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531" w:rsidRPr="001C4931" w:rsidRDefault="00775531" w:rsidP="008711C0">
      <w:pPr>
        <w:spacing w:line="360" w:lineRule="auto"/>
        <w:jc w:val="center"/>
        <w:rPr>
          <w:rFonts w:cs="Times New Roman"/>
          <w:b/>
          <w:lang w:val="es-ES"/>
        </w:rPr>
      </w:pPr>
      <w:r w:rsidRPr="001C4931">
        <w:rPr>
          <w:rFonts w:cs="Times New Roman"/>
          <w:b/>
          <w:lang w:val="es-ES"/>
        </w:rPr>
        <w:t>CONSEJO NACIONAL PARA LA EDUCACIÓN EN TRABAJO SOCIAL - CONETS</w:t>
      </w:r>
    </w:p>
    <w:p w:rsidR="00775531" w:rsidRPr="001C4931" w:rsidRDefault="00775531" w:rsidP="00810FE7">
      <w:pPr>
        <w:spacing w:after="0" w:line="240" w:lineRule="auto"/>
        <w:jc w:val="center"/>
        <w:rPr>
          <w:rFonts w:cs="Times New Roman"/>
          <w:b/>
          <w:lang w:val="es-ES"/>
        </w:rPr>
      </w:pPr>
      <w:r w:rsidRPr="001C4931">
        <w:rPr>
          <w:rFonts w:cs="Times New Roman"/>
          <w:b/>
          <w:lang w:val="es-ES"/>
        </w:rPr>
        <w:t>FUNDACIÓN UNIVERSITARIA MONSERRATE</w:t>
      </w:r>
    </w:p>
    <w:p w:rsidR="00775531" w:rsidRPr="001C4931" w:rsidRDefault="00775531" w:rsidP="00810FE7">
      <w:pPr>
        <w:spacing w:after="0" w:line="240" w:lineRule="auto"/>
        <w:jc w:val="center"/>
        <w:rPr>
          <w:rFonts w:cs="Times New Roman"/>
          <w:b/>
          <w:lang w:val="es-ES"/>
        </w:rPr>
      </w:pPr>
      <w:r w:rsidRPr="001C4931">
        <w:rPr>
          <w:rFonts w:cs="Times New Roman"/>
          <w:b/>
          <w:lang w:val="es-ES"/>
        </w:rPr>
        <w:t>ESCUELA DE CIENCIAS HUMANAS Y SOCIALES</w:t>
      </w:r>
    </w:p>
    <w:p w:rsidR="00775531" w:rsidRPr="001C4931" w:rsidRDefault="00775531" w:rsidP="00810FE7">
      <w:pPr>
        <w:spacing w:after="0" w:line="240" w:lineRule="auto"/>
        <w:jc w:val="center"/>
        <w:rPr>
          <w:rFonts w:cs="Times New Roman"/>
          <w:b/>
          <w:lang w:val="es-ES"/>
        </w:rPr>
      </w:pPr>
      <w:r w:rsidRPr="001C4931">
        <w:rPr>
          <w:rFonts w:cs="Times New Roman"/>
          <w:b/>
          <w:lang w:val="es-ES"/>
        </w:rPr>
        <w:t>PROGRAMA DE TRABAJO SOCIAL</w:t>
      </w:r>
    </w:p>
    <w:p w:rsidR="00775531" w:rsidRPr="001C4931" w:rsidRDefault="00775531" w:rsidP="008711C0">
      <w:pPr>
        <w:spacing w:line="360" w:lineRule="auto"/>
        <w:jc w:val="center"/>
        <w:rPr>
          <w:rFonts w:cs="Times New Roman"/>
          <w:b/>
          <w:lang w:val="es-ES"/>
        </w:rPr>
      </w:pPr>
    </w:p>
    <w:p w:rsidR="00775531" w:rsidRDefault="00775531" w:rsidP="008711C0">
      <w:pPr>
        <w:spacing w:line="360" w:lineRule="auto"/>
        <w:jc w:val="center"/>
        <w:rPr>
          <w:rFonts w:cs="Times New Roman"/>
          <w:b/>
          <w:lang w:val="es-ES"/>
        </w:rPr>
      </w:pPr>
    </w:p>
    <w:p w:rsidR="00810FE7" w:rsidRDefault="00810FE7" w:rsidP="008711C0">
      <w:pPr>
        <w:spacing w:line="360" w:lineRule="auto"/>
        <w:jc w:val="center"/>
        <w:rPr>
          <w:rFonts w:cs="Times New Roman"/>
          <w:b/>
          <w:lang w:val="es-ES"/>
        </w:rPr>
      </w:pPr>
    </w:p>
    <w:p w:rsidR="00810FE7" w:rsidRDefault="00810FE7" w:rsidP="008711C0">
      <w:pPr>
        <w:spacing w:line="360" w:lineRule="auto"/>
        <w:jc w:val="center"/>
        <w:rPr>
          <w:rFonts w:cs="Times New Roman"/>
          <w:b/>
          <w:lang w:val="es-ES"/>
        </w:rPr>
      </w:pPr>
    </w:p>
    <w:p w:rsidR="00810FE7" w:rsidRPr="001C4931" w:rsidRDefault="00810FE7" w:rsidP="008711C0">
      <w:pPr>
        <w:spacing w:line="360" w:lineRule="auto"/>
        <w:jc w:val="center"/>
        <w:rPr>
          <w:rFonts w:cs="Times New Roman"/>
          <w:b/>
          <w:lang w:val="es-ES"/>
        </w:rPr>
      </w:pPr>
    </w:p>
    <w:p w:rsidR="00775531" w:rsidRPr="001C4931" w:rsidRDefault="00775531" w:rsidP="008711C0">
      <w:pPr>
        <w:spacing w:line="360" w:lineRule="auto"/>
        <w:jc w:val="center"/>
        <w:rPr>
          <w:rFonts w:cs="Times New Roman"/>
          <w:b/>
          <w:lang w:val="es-ES"/>
        </w:rPr>
      </w:pPr>
    </w:p>
    <w:p w:rsidR="00775531" w:rsidRPr="001C4931" w:rsidRDefault="00775531" w:rsidP="008711C0">
      <w:pPr>
        <w:spacing w:line="360" w:lineRule="auto"/>
        <w:jc w:val="center"/>
        <w:rPr>
          <w:rFonts w:cs="Times New Roman"/>
          <w:b/>
          <w:lang w:val="es-ES"/>
        </w:rPr>
      </w:pPr>
      <w:r w:rsidRPr="001C4931">
        <w:rPr>
          <w:rFonts w:cs="Times New Roman"/>
          <w:b/>
          <w:lang w:val="es-ES"/>
        </w:rPr>
        <w:t>EXPERIENCIA NODOS RED METODOL</w:t>
      </w:r>
      <w:r w:rsidR="00810FE7">
        <w:rPr>
          <w:rFonts w:cs="Times New Roman"/>
          <w:b/>
          <w:lang w:val="es-ES"/>
        </w:rPr>
        <w:t>O</w:t>
      </w:r>
      <w:r w:rsidRPr="001C4931">
        <w:rPr>
          <w:rFonts w:cs="Times New Roman"/>
          <w:b/>
          <w:lang w:val="es-ES"/>
        </w:rPr>
        <w:t>GÍAS DE INTERVENCIÓN EN TRABAJO SOCIAL - MITRAS</w:t>
      </w:r>
    </w:p>
    <w:p w:rsidR="00775531" w:rsidRPr="008711C0" w:rsidRDefault="00775531" w:rsidP="008711C0">
      <w:pPr>
        <w:spacing w:line="360" w:lineRule="auto"/>
        <w:rPr>
          <w:rFonts w:cs="Times New Roman"/>
          <w:lang w:val="es-ES"/>
        </w:rPr>
      </w:pPr>
    </w:p>
    <w:p w:rsidR="00810FE7" w:rsidRDefault="00810FE7" w:rsidP="001C4931">
      <w:pPr>
        <w:spacing w:line="360" w:lineRule="auto"/>
        <w:jc w:val="right"/>
        <w:rPr>
          <w:rFonts w:cs="Times New Roman"/>
          <w:lang w:val="es-ES"/>
        </w:rPr>
      </w:pPr>
    </w:p>
    <w:p w:rsidR="00775531" w:rsidRPr="008711C0" w:rsidRDefault="00775531" w:rsidP="001C4931">
      <w:pPr>
        <w:spacing w:line="360" w:lineRule="auto"/>
        <w:jc w:val="right"/>
        <w:rPr>
          <w:rFonts w:cs="Times New Roman"/>
          <w:lang w:val="es-ES"/>
        </w:rPr>
      </w:pPr>
      <w:r w:rsidRPr="008711C0">
        <w:rPr>
          <w:rFonts w:cs="Times New Roman"/>
          <w:lang w:val="es-ES"/>
        </w:rPr>
        <w:t>Elaborado por:</w:t>
      </w:r>
    </w:p>
    <w:p w:rsidR="00775531" w:rsidRPr="008711C0" w:rsidRDefault="00775531" w:rsidP="001C4931">
      <w:pPr>
        <w:spacing w:after="0" w:line="240" w:lineRule="auto"/>
        <w:jc w:val="right"/>
        <w:rPr>
          <w:rFonts w:cs="Times New Roman"/>
          <w:lang w:val="es-ES"/>
        </w:rPr>
      </w:pPr>
      <w:r w:rsidRPr="008711C0">
        <w:rPr>
          <w:rFonts w:cs="Times New Roman"/>
          <w:lang w:val="es-ES"/>
        </w:rPr>
        <w:t>Doris Astrid González López – Fundación Universitaria Monserrate</w:t>
      </w:r>
    </w:p>
    <w:p w:rsidR="00775531" w:rsidRPr="008711C0" w:rsidRDefault="00775531" w:rsidP="001C4931">
      <w:pPr>
        <w:spacing w:after="0" w:line="240" w:lineRule="auto"/>
        <w:jc w:val="right"/>
        <w:rPr>
          <w:rFonts w:cs="Times New Roman"/>
          <w:lang w:val="es-ES"/>
        </w:rPr>
      </w:pPr>
      <w:r w:rsidRPr="008711C0">
        <w:rPr>
          <w:rFonts w:cs="Times New Roman"/>
          <w:lang w:val="es-ES"/>
        </w:rPr>
        <w:t xml:space="preserve">Myriam </w:t>
      </w:r>
      <w:proofErr w:type="spellStart"/>
      <w:r w:rsidRPr="008711C0">
        <w:rPr>
          <w:rFonts w:cs="Times New Roman"/>
          <w:lang w:val="es-ES"/>
        </w:rPr>
        <w:t>Fernada</w:t>
      </w:r>
      <w:proofErr w:type="spellEnd"/>
      <w:r w:rsidRPr="008711C0">
        <w:rPr>
          <w:rFonts w:cs="Times New Roman"/>
          <w:lang w:val="es-ES"/>
        </w:rPr>
        <w:t xml:space="preserve"> Torres – Universidad de La Salle</w:t>
      </w:r>
    </w:p>
    <w:p w:rsidR="00775531" w:rsidRPr="008711C0" w:rsidRDefault="00775531" w:rsidP="001C4931">
      <w:pPr>
        <w:spacing w:after="0" w:line="240" w:lineRule="auto"/>
        <w:jc w:val="right"/>
        <w:rPr>
          <w:rFonts w:cs="Times New Roman"/>
          <w:lang w:val="es-ES"/>
        </w:rPr>
      </w:pPr>
      <w:r w:rsidRPr="008711C0">
        <w:rPr>
          <w:rFonts w:cs="Times New Roman"/>
          <w:lang w:val="es-ES"/>
        </w:rPr>
        <w:t>Rolando Alberto Guío</w:t>
      </w:r>
      <w:r w:rsidR="00C31CAD">
        <w:rPr>
          <w:rFonts w:cs="Times New Roman"/>
          <w:lang w:val="es-ES"/>
        </w:rPr>
        <w:t xml:space="preserve"> Romero</w:t>
      </w:r>
      <w:r w:rsidRPr="008711C0">
        <w:rPr>
          <w:rFonts w:cs="Times New Roman"/>
          <w:lang w:val="es-ES"/>
        </w:rPr>
        <w:t xml:space="preserve"> - Fundación Universitaria Monserrate</w:t>
      </w:r>
    </w:p>
    <w:p w:rsidR="008711C0" w:rsidRPr="008711C0" w:rsidRDefault="008711C0" w:rsidP="001C4931">
      <w:pPr>
        <w:spacing w:after="0" w:line="240" w:lineRule="auto"/>
        <w:jc w:val="right"/>
        <w:rPr>
          <w:rFonts w:cs="Times New Roman"/>
          <w:lang w:val="es-ES"/>
        </w:rPr>
      </w:pPr>
      <w:r w:rsidRPr="008711C0">
        <w:rPr>
          <w:rFonts w:cs="Times New Roman"/>
          <w:lang w:val="es-ES"/>
        </w:rPr>
        <w:t>Rita Adela Bustos Riaño - Fundación Universitaria Monserrate</w:t>
      </w:r>
    </w:p>
    <w:p w:rsidR="008711C0" w:rsidRDefault="008711C0" w:rsidP="001C4931">
      <w:pPr>
        <w:spacing w:after="0" w:line="240" w:lineRule="auto"/>
        <w:jc w:val="right"/>
        <w:rPr>
          <w:rFonts w:cs="Times New Roman"/>
          <w:lang w:val="es-ES"/>
        </w:rPr>
      </w:pPr>
      <w:r w:rsidRPr="008711C0">
        <w:rPr>
          <w:rFonts w:cs="Times New Roman"/>
          <w:lang w:val="es-ES"/>
        </w:rPr>
        <w:t>Miguel Antonio Rodríguez Suárez - Fundación Universitaria Monserrate</w:t>
      </w:r>
    </w:p>
    <w:p w:rsidR="001C4931" w:rsidRPr="008711C0" w:rsidRDefault="001C4931" w:rsidP="001C4931">
      <w:pPr>
        <w:spacing w:after="0" w:line="240" w:lineRule="auto"/>
        <w:jc w:val="right"/>
        <w:rPr>
          <w:rFonts w:cs="Times New Roman"/>
          <w:lang w:val="es-ES"/>
        </w:rPr>
      </w:pPr>
      <w:r>
        <w:rPr>
          <w:rFonts w:cs="Times New Roman"/>
          <w:lang w:val="es-ES"/>
        </w:rPr>
        <w:t>María Inés Pérez Rocha – Universidad Colegio Mayor de Cundinamarca</w:t>
      </w:r>
    </w:p>
    <w:p w:rsidR="001C4931" w:rsidRPr="001C4931" w:rsidRDefault="001C4931" w:rsidP="001C4931">
      <w:pPr>
        <w:spacing w:after="0" w:line="240" w:lineRule="auto"/>
        <w:jc w:val="right"/>
        <w:rPr>
          <w:rFonts w:cs="Times New Roman"/>
          <w:lang w:val="es-ES"/>
        </w:rPr>
      </w:pPr>
      <w:r w:rsidRPr="001C4931">
        <w:rPr>
          <w:lang w:val="es-CO"/>
        </w:rPr>
        <w:t>Ana Clara Zapata González</w:t>
      </w:r>
      <w:r>
        <w:rPr>
          <w:lang w:val="es-CO"/>
        </w:rPr>
        <w:t xml:space="preserve"> – Universidad Minuto de Dios</w:t>
      </w:r>
    </w:p>
    <w:p w:rsidR="00775531" w:rsidRPr="008711C0" w:rsidRDefault="00775531" w:rsidP="001C4931">
      <w:pPr>
        <w:spacing w:line="240" w:lineRule="auto"/>
        <w:rPr>
          <w:rFonts w:cs="Times New Roman"/>
          <w:lang w:val="es-ES"/>
        </w:rPr>
      </w:pPr>
    </w:p>
    <w:p w:rsidR="00775531" w:rsidRPr="008711C0" w:rsidRDefault="00775531" w:rsidP="008711C0">
      <w:pPr>
        <w:spacing w:line="360" w:lineRule="auto"/>
        <w:rPr>
          <w:rFonts w:cs="Times New Roman"/>
          <w:lang w:val="es-ES"/>
        </w:rPr>
      </w:pPr>
    </w:p>
    <w:p w:rsidR="001C4931" w:rsidRDefault="001C4931" w:rsidP="008711C0">
      <w:pPr>
        <w:spacing w:line="360" w:lineRule="auto"/>
        <w:rPr>
          <w:rFonts w:cs="Times New Roman"/>
          <w:lang w:val="es-ES"/>
        </w:rPr>
      </w:pPr>
    </w:p>
    <w:p w:rsidR="001C4931" w:rsidRDefault="001C4931" w:rsidP="008711C0">
      <w:pPr>
        <w:spacing w:line="360" w:lineRule="auto"/>
        <w:rPr>
          <w:rFonts w:cs="Times New Roman"/>
          <w:lang w:val="es-ES"/>
        </w:rPr>
      </w:pPr>
    </w:p>
    <w:p w:rsidR="001C4931" w:rsidRDefault="001C4931" w:rsidP="008711C0">
      <w:pPr>
        <w:spacing w:line="360" w:lineRule="auto"/>
        <w:rPr>
          <w:rFonts w:cs="Times New Roman"/>
          <w:lang w:val="es-ES"/>
        </w:rPr>
      </w:pPr>
    </w:p>
    <w:p w:rsidR="00810FE7" w:rsidRDefault="001C4931" w:rsidP="00810FE7">
      <w:pPr>
        <w:spacing w:line="360" w:lineRule="auto"/>
        <w:jc w:val="center"/>
        <w:rPr>
          <w:rFonts w:cs="Times New Roman"/>
          <w:lang w:val="es-ES"/>
        </w:rPr>
      </w:pPr>
      <w:r>
        <w:rPr>
          <w:rFonts w:cs="Times New Roman"/>
          <w:lang w:val="es-ES"/>
        </w:rPr>
        <w:t>Bogotá, 2018</w:t>
      </w:r>
      <w:bookmarkStart w:id="0" w:name="_GoBack"/>
      <w:bookmarkEnd w:id="0"/>
      <w:r>
        <w:rPr>
          <w:rFonts w:cs="Times New Roman"/>
          <w:lang w:val="es-ES"/>
        </w:rPr>
        <w:br w:type="page"/>
      </w:r>
    </w:p>
    <w:sdt>
      <w:sdtPr>
        <w:rPr>
          <w:rFonts w:cs="Times New Roman"/>
          <w:lang w:val="es-ES"/>
        </w:rPr>
        <w:id w:val="-1283951669"/>
        <w:docPartObj>
          <w:docPartGallery w:val="Table of Contents"/>
          <w:docPartUnique/>
        </w:docPartObj>
      </w:sdtPr>
      <w:sdtEndPr>
        <w:rPr>
          <w:b/>
          <w:bCs/>
        </w:rPr>
      </w:sdtEndPr>
      <w:sdtContent>
        <w:p w:rsidR="00A6042A" w:rsidRPr="008711C0" w:rsidRDefault="00A6042A" w:rsidP="00810FE7">
          <w:pPr>
            <w:rPr>
              <w:rFonts w:cs="Times New Roman"/>
              <w:b/>
            </w:rPr>
          </w:pPr>
          <w:r w:rsidRPr="008711C0">
            <w:rPr>
              <w:rFonts w:cs="Times New Roman"/>
              <w:b/>
              <w:lang w:val="es-ES"/>
            </w:rPr>
            <w:t>Tabla de contenido</w:t>
          </w:r>
        </w:p>
        <w:p w:rsidR="001C4931" w:rsidRDefault="00A6042A">
          <w:pPr>
            <w:pStyle w:val="TDC1"/>
            <w:tabs>
              <w:tab w:val="right" w:leader="dot" w:pos="9350"/>
            </w:tabs>
            <w:rPr>
              <w:rFonts w:eastAsiaTheme="minorEastAsia"/>
              <w:noProof/>
              <w:lang w:val="es-CO" w:eastAsia="es-CO"/>
            </w:rPr>
          </w:pPr>
          <w:r w:rsidRPr="008711C0">
            <w:rPr>
              <w:rFonts w:cs="Times New Roman"/>
            </w:rPr>
            <w:fldChar w:fldCharType="begin"/>
          </w:r>
          <w:r w:rsidRPr="008711C0">
            <w:rPr>
              <w:rFonts w:cs="Times New Roman"/>
            </w:rPr>
            <w:instrText xml:space="preserve"> TOC \o "1-3" \h \z \u </w:instrText>
          </w:r>
          <w:r w:rsidRPr="008711C0">
            <w:rPr>
              <w:rFonts w:cs="Times New Roman"/>
            </w:rPr>
            <w:fldChar w:fldCharType="separate"/>
          </w:r>
          <w:hyperlink w:anchor="_Toc9531617" w:history="1">
            <w:r w:rsidR="001C4931" w:rsidRPr="00CE7779">
              <w:rPr>
                <w:rStyle w:val="Hipervnculo"/>
                <w:noProof/>
                <w:lang w:val="es-ES"/>
              </w:rPr>
              <w:t>Introducción</w:t>
            </w:r>
            <w:r w:rsidR="001C4931">
              <w:rPr>
                <w:noProof/>
                <w:webHidden/>
              </w:rPr>
              <w:tab/>
            </w:r>
            <w:r w:rsidR="001C4931">
              <w:rPr>
                <w:noProof/>
                <w:webHidden/>
              </w:rPr>
              <w:fldChar w:fldCharType="begin"/>
            </w:r>
            <w:r w:rsidR="001C4931">
              <w:rPr>
                <w:noProof/>
                <w:webHidden/>
              </w:rPr>
              <w:instrText xml:space="preserve"> PAGEREF _Toc9531617 \h </w:instrText>
            </w:r>
            <w:r w:rsidR="001C4931">
              <w:rPr>
                <w:noProof/>
                <w:webHidden/>
              </w:rPr>
            </w:r>
            <w:r w:rsidR="001C4931">
              <w:rPr>
                <w:noProof/>
                <w:webHidden/>
              </w:rPr>
              <w:fldChar w:fldCharType="separate"/>
            </w:r>
            <w:r w:rsidR="001C4931">
              <w:rPr>
                <w:noProof/>
                <w:webHidden/>
              </w:rPr>
              <w:t>1</w:t>
            </w:r>
            <w:r w:rsidR="001C4931">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18" w:history="1">
            <w:r w:rsidRPr="00CE7779">
              <w:rPr>
                <w:rStyle w:val="Hipervnculo"/>
                <w:noProof/>
                <w:lang w:val="es-ES"/>
              </w:rPr>
              <w:t>Capitulo 1</w:t>
            </w:r>
            <w:r>
              <w:rPr>
                <w:noProof/>
                <w:webHidden/>
              </w:rPr>
              <w:tab/>
            </w:r>
            <w:r>
              <w:rPr>
                <w:noProof/>
                <w:webHidden/>
              </w:rPr>
              <w:fldChar w:fldCharType="begin"/>
            </w:r>
            <w:r>
              <w:rPr>
                <w:noProof/>
                <w:webHidden/>
              </w:rPr>
              <w:instrText xml:space="preserve"> PAGEREF _Toc9531618 \h </w:instrText>
            </w:r>
            <w:r>
              <w:rPr>
                <w:noProof/>
                <w:webHidden/>
              </w:rPr>
            </w:r>
            <w:r>
              <w:rPr>
                <w:noProof/>
                <w:webHidden/>
              </w:rPr>
              <w:fldChar w:fldCharType="separate"/>
            </w:r>
            <w:r>
              <w:rPr>
                <w:noProof/>
                <w:webHidden/>
              </w:rPr>
              <w:t>5</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19" w:history="1">
            <w:r w:rsidRPr="00CE7779">
              <w:rPr>
                <w:rStyle w:val="Hipervnculo"/>
                <w:noProof/>
                <w:lang w:val="es-ES"/>
              </w:rPr>
              <w:t>La Experiencia del Nodo de Caso y Familia</w:t>
            </w:r>
            <w:r>
              <w:rPr>
                <w:noProof/>
                <w:webHidden/>
              </w:rPr>
              <w:tab/>
            </w:r>
            <w:r>
              <w:rPr>
                <w:noProof/>
                <w:webHidden/>
              </w:rPr>
              <w:fldChar w:fldCharType="begin"/>
            </w:r>
            <w:r>
              <w:rPr>
                <w:noProof/>
                <w:webHidden/>
              </w:rPr>
              <w:instrText xml:space="preserve"> PAGEREF _Toc9531619 \h </w:instrText>
            </w:r>
            <w:r>
              <w:rPr>
                <w:noProof/>
                <w:webHidden/>
              </w:rPr>
            </w:r>
            <w:r>
              <w:rPr>
                <w:noProof/>
                <w:webHidden/>
              </w:rPr>
              <w:fldChar w:fldCharType="separate"/>
            </w:r>
            <w:r>
              <w:rPr>
                <w:noProof/>
                <w:webHidden/>
              </w:rPr>
              <w:t>5</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20" w:history="1">
            <w:r w:rsidRPr="00CE7779">
              <w:rPr>
                <w:rStyle w:val="Hipervnculo"/>
                <w:noProof/>
                <w:lang w:val="es-ES"/>
              </w:rPr>
              <w:t>Resumen</w:t>
            </w:r>
            <w:r>
              <w:rPr>
                <w:noProof/>
                <w:webHidden/>
              </w:rPr>
              <w:tab/>
            </w:r>
            <w:r>
              <w:rPr>
                <w:noProof/>
                <w:webHidden/>
              </w:rPr>
              <w:fldChar w:fldCharType="begin"/>
            </w:r>
            <w:r>
              <w:rPr>
                <w:noProof/>
                <w:webHidden/>
              </w:rPr>
              <w:instrText xml:space="preserve"> PAGEREF _Toc9531620 \h </w:instrText>
            </w:r>
            <w:r>
              <w:rPr>
                <w:noProof/>
                <w:webHidden/>
              </w:rPr>
            </w:r>
            <w:r>
              <w:rPr>
                <w:noProof/>
                <w:webHidden/>
              </w:rPr>
              <w:fldChar w:fldCharType="separate"/>
            </w:r>
            <w:r>
              <w:rPr>
                <w:noProof/>
                <w:webHidden/>
              </w:rPr>
              <w:t>5</w:t>
            </w:r>
            <w:r>
              <w:rPr>
                <w:noProof/>
                <w:webHidden/>
              </w:rPr>
              <w:fldChar w:fldCharType="end"/>
            </w:r>
          </w:hyperlink>
        </w:p>
        <w:p w:rsidR="001C4931" w:rsidRDefault="001C4931" w:rsidP="00810FE7">
          <w:pPr>
            <w:pStyle w:val="TDC2"/>
            <w:rPr>
              <w:rFonts w:eastAsiaTheme="minorEastAsia"/>
              <w:noProof/>
              <w:lang w:val="es-CO" w:eastAsia="es-CO"/>
            </w:rPr>
          </w:pPr>
          <w:hyperlink w:anchor="_Toc9531621" w:history="1">
            <w:r w:rsidRPr="00CE7779">
              <w:rPr>
                <w:rStyle w:val="Hipervnculo"/>
                <w:noProof/>
                <w:lang w:val="es-ES"/>
              </w:rPr>
              <w:t>A manera de contextualización</w:t>
            </w:r>
            <w:r>
              <w:rPr>
                <w:noProof/>
                <w:webHidden/>
              </w:rPr>
              <w:tab/>
            </w:r>
            <w:r>
              <w:rPr>
                <w:noProof/>
                <w:webHidden/>
              </w:rPr>
              <w:fldChar w:fldCharType="begin"/>
            </w:r>
            <w:r>
              <w:rPr>
                <w:noProof/>
                <w:webHidden/>
              </w:rPr>
              <w:instrText xml:space="preserve"> PAGEREF _Toc9531621 \h </w:instrText>
            </w:r>
            <w:r>
              <w:rPr>
                <w:noProof/>
                <w:webHidden/>
              </w:rPr>
            </w:r>
            <w:r>
              <w:rPr>
                <w:noProof/>
                <w:webHidden/>
              </w:rPr>
              <w:fldChar w:fldCharType="separate"/>
            </w:r>
            <w:r>
              <w:rPr>
                <w:noProof/>
                <w:webHidden/>
              </w:rPr>
              <w:t>6</w:t>
            </w:r>
            <w:r>
              <w:rPr>
                <w:noProof/>
                <w:webHidden/>
              </w:rPr>
              <w:fldChar w:fldCharType="end"/>
            </w:r>
          </w:hyperlink>
        </w:p>
        <w:p w:rsidR="001C4931" w:rsidRDefault="001C4931" w:rsidP="00810FE7">
          <w:pPr>
            <w:pStyle w:val="TDC2"/>
            <w:rPr>
              <w:rFonts w:eastAsiaTheme="minorEastAsia"/>
              <w:noProof/>
              <w:lang w:val="es-CO" w:eastAsia="es-CO"/>
            </w:rPr>
          </w:pPr>
          <w:hyperlink w:anchor="_Toc9531622" w:history="1">
            <w:r w:rsidRPr="00CE7779">
              <w:rPr>
                <w:rStyle w:val="Hipervnculo"/>
                <w:noProof/>
                <w:lang w:val="es-ES"/>
              </w:rPr>
              <w:t>Experiencia vivida</w:t>
            </w:r>
            <w:r>
              <w:rPr>
                <w:noProof/>
                <w:webHidden/>
              </w:rPr>
              <w:tab/>
            </w:r>
            <w:r>
              <w:rPr>
                <w:noProof/>
                <w:webHidden/>
              </w:rPr>
              <w:fldChar w:fldCharType="begin"/>
            </w:r>
            <w:r>
              <w:rPr>
                <w:noProof/>
                <w:webHidden/>
              </w:rPr>
              <w:instrText xml:space="preserve"> PAGEREF _Toc9531622 \h </w:instrText>
            </w:r>
            <w:r>
              <w:rPr>
                <w:noProof/>
                <w:webHidden/>
              </w:rPr>
            </w:r>
            <w:r>
              <w:rPr>
                <w:noProof/>
                <w:webHidden/>
              </w:rPr>
              <w:fldChar w:fldCharType="separate"/>
            </w:r>
            <w:r>
              <w:rPr>
                <w:noProof/>
                <w:webHidden/>
              </w:rPr>
              <w:t>8</w:t>
            </w:r>
            <w:r>
              <w:rPr>
                <w:noProof/>
                <w:webHidden/>
              </w:rPr>
              <w:fldChar w:fldCharType="end"/>
            </w:r>
          </w:hyperlink>
        </w:p>
        <w:p w:rsidR="001C4931" w:rsidRDefault="001C4931" w:rsidP="00810FE7">
          <w:pPr>
            <w:pStyle w:val="TDC2"/>
            <w:rPr>
              <w:rFonts w:eastAsiaTheme="minorEastAsia"/>
              <w:noProof/>
              <w:lang w:val="es-CO" w:eastAsia="es-CO"/>
            </w:rPr>
          </w:pPr>
          <w:hyperlink w:anchor="_Toc9531623" w:history="1">
            <w:r w:rsidRPr="00CE7779">
              <w:rPr>
                <w:rStyle w:val="Hipervnculo"/>
                <w:noProof/>
                <w:lang w:val="es-ES"/>
              </w:rPr>
              <w:t>Momento uno – Construcción Colectiva de Saberes</w:t>
            </w:r>
            <w:r>
              <w:rPr>
                <w:noProof/>
                <w:webHidden/>
              </w:rPr>
              <w:tab/>
            </w:r>
            <w:r>
              <w:rPr>
                <w:noProof/>
                <w:webHidden/>
              </w:rPr>
              <w:fldChar w:fldCharType="begin"/>
            </w:r>
            <w:r>
              <w:rPr>
                <w:noProof/>
                <w:webHidden/>
              </w:rPr>
              <w:instrText xml:space="preserve"> PAGEREF _Toc9531623 \h </w:instrText>
            </w:r>
            <w:r>
              <w:rPr>
                <w:noProof/>
                <w:webHidden/>
              </w:rPr>
            </w:r>
            <w:r>
              <w:rPr>
                <w:noProof/>
                <w:webHidden/>
              </w:rPr>
              <w:fldChar w:fldCharType="separate"/>
            </w:r>
            <w:r>
              <w:rPr>
                <w:noProof/>
                <w:webHidden/>
              </w:rPr>
              <w:t>8</w:t>
            </w:r>
            <w:r>
              <w:rPr>
                <w:noProof/>
                <w:webHidden/>
              </w:rPr>
              <w:fldChar w:fldCharType="end"/>
            </w:r>
          </w:hyperlink>
        </w:p>
        <w:p w:rsidR="001C4931" w:rsidRDefault="001C4931" w:rsidP="00810FE7">
          <w:pPr>
            <w:pStyle w:val="TDC2"/>
            <w:rPr>
              <w:rFonts w:eastAsiaTheme="minorEastAsia"/>
              <w:noProof/>
              <w:lang w:val="es-CO" w:eastAsia="es-CO"/>
            </w:rPr>
          </w:pPr>
          <w:hyperlink w:anchor="_Toc9531624" w:history="1">
            <w:r w:rsidRPr="00CE7779">
              <w:rPr>
                <w:rStyle w:val="Hipervnculo"/>
                <w:noProof/>
                <w:lang w:val="es-ES"/>
              </w:rPr>
              <w:t>Momento Dos – Validación del trabajo en red</w:t>
            </w:r>
            <w:r>
              <w:rPr>
                <w:noProof/>
                <w:webHidden/>
              </w:rPr>
              <w:tab/>
            </w:r>
            <w:r>
              <w:rPr>
                <w:noProof/>
                <w:webHidden/>
              </w:rPr>
              <w:fldChar w:fldCharType="begin"/>
            </w:r>
            <w:r>
              <w:rPr>
                <w:noProof/>
                <w:webHidden/>
              </w:rPr>
              <w:instrText xml:space="preserve"> PAGEREF _Toc9531624 \h </w:instrText>
            </w:r>
            <w:r>
              <w:rPr>
                <w:noProof/>
                <w:webHidden/>
              </w:rPr>
            </w:r>
            <w:r>
              <w:rPr>
                <w:noProof/>
                <w:webHidden/>
              </w:rPr>
              <w:fldChar w:fldCharType="separate"/>
            </w:r>
            <w:r>
              <w:rPr>
                <w:noProof/>
                <w:webHidden/>
              </w:rPr>
              <w:t>14</w:t>
            </w:r>
            <w:r>
              <w:rPr>
                <w:noProof/>
                <w:webHidden/>
              </w:rPr>
              <w:fldChar w:fldCharType="end"/>
            </w:r>
          </w:hyperlink>
        </w:p>
        <w:p w:rsidR="001C4931" w:rsidRDefault="001C4931" w:rsidP="00810FE7">
          <w:pPr>
            <w:pStyle w:val="TDC2"/>
            <w:rPr>
              <w:rFonts w:eastAsiaTheme="minorEastAsia"/>
              <w:noProof/>
              <w:lang w:val="es-CO" w:eastAsia="es-CO"/>
            </w:rPr>
          </w:pPr>
          <w:hyperlink w:anchor="_Toc9531625" w:history="1">
            <w:r w:rsidRPr="00CE7779">
              <w:rPr>
                <w:rStyle w:val="Hipervnculo"/>
                <w:noProof/>
                <w:lang w:val="es-ES"/>
              </w:rPr>
              <w:t>Momento tres – Continuando la conversación</w:t>
            </w:r>
            <w:r>
              <w:rPr>
                <w:noProof/>
                <w:webHidden/>
              </w:rPr>
              <w:tab/>
            </w:r>
            <w:r>
              <w:rPr>
                <w:noProof/>
                <w:webHidden/>
              </w:rPr>
              <w:fldChar w:fldCharType="begin"/>
            </w:r>
            <w:r>
              <w:rPr>
                <w:noProof/>
                <w:webHidden/>
              </w:rPr>
              <w:instrText xml:space="preserve"> PAGEREF _Toc9531625 \h </w:instrText>
            </w:r>
            <w:r>
              <w:rPr>
                <w:noProof/>
                <w:webHidden/>
              </w:rPr>
            </w:r>
            <w:r>
              <w:rPr>
                <w:noProof/>
                <w:webHidden/>
              </w:rPr>
              <w:fldChar w:fldCharType="separate"/>
            </w:r>
            <w:r>
              <w:rPr>
                <w:noProof/>
                <w:webHidden/>
              </w:rPr>
              <w:t>16</w:t>
            </w:r>
            <w:r>
              <w:rPr>
                <w:noProof/>
                <w:webHidden/>
              </w:rPr>
              <w:fldChar w:fldCharType="end"/>
            </w:r>
          </w:hyperlink>
        </w:p>
        <w:p w:rsidR="001C4931" w:rsidRDefault="001C4931" w:rsidP="00810FE7">
          <w:pPr>
            <w:pStyle w:val="TDC2"/>
            <w:rPr>
              <w:rFonts w:eastAsiaTheme="minorEastAsia"/>
              <w:noProof/>
              <w:lang w:val="es-CO" w:eastAsia="es-CO"/>
            </w:rPr>
          </w:pPr>
          <w:hyperlink w:anchor="_Toc9531626" w:history="1">
            <w:r w:rsidRPr="00CE7779">
              <w:rPr>
                <w:rStyle w:val="Hipervnculo"/>
                <w:noProof/>
                <w:lang w:val="es-MX"/>
              </w:rPr>
              <w:t>Momento cuarto: Reflexión sobre la especificidad desde la construcción del conocimiento.</w:t>
            </w:r>
            <w:r>
              <w:rPr>
                <w:noProof/>
                <w:webHidden/>
              </w:rPr>
              <w:tab/>
            </w:r>
            <w:r>
              <w:rPr>
                <w:noProof/>
                <w:webHidden/>
              </w:rPr>
              <w:fldChar w:fldCharType="begin"/>
            </w:r>
            <w:r>
              <w:rPr>
                <w:noProof/>
                <w:webHidden/>
              </w:rPr>
              <w:instrText xml:space="preserve"> PAGEREF _Toc9531626 \h </w:instrText>
            </w:r>
            <w:r>
              <w:rPr>
                <w:noProof/>
                <w:webHidden/>
              </w:rPr>
            </w:r>
            <w:r>
              <w:rPr>
                <w:noProof/>
                <w:webHidden/>
              </w:rPr>
              <w:fldChar w:fldCharType="separate"/>
            </w:r>
            <w:r>
              <w:rPr>
                <w:noProof/>
                <w:webHidden/>
              </w:rPr>
              <w:t>19</w:t>
            </w:r>
            <w:r>
              <w:rPr>
                <w:noProof/>
                <w:webHidden/>
              </w:rPr>
              <w:fldChar w:fldCharType="end"/>
            </w:r>
          </w:hyperlink>
        </w:p>
        <w:p w:rsidR="001C4931" w:rsidRDefault="001C4931" w:rsidP="00810FE7">
          <w:pPr>
            <w:pStyle w:val="TDC2"/>
            <w:rPr>
              <w:rFonts w:eastAsiaTheme="minorEastAsia"/>
              <w:noProof/>
              <w:lang w:val="es-CO" w:eastAsia="es-CO"/>
            </w:rPr>
          </w:pPr>
          <w:hyperlink w:anchor="_Toc9531627" w:history="1">
            <w:r w:rsidRPr="00CE7779">
              <w:rPr>
                <w:rStyle w:val="Hipervnculo"/>
                <w:noProof/>
                <w:lang w:val="es-ES"/>
              </w:rPr>
              <w:t>Factores que han favorecido el proceso</w:t>
            </w:r>
            <w:r>
              <w:rPr>
                <w:noProof/>
                <w:webHidden/>
              </w:rPr>
              <w:tab/>
            </w:r>
            <w:r>
              <w:rPr>
                <w:noProof/>
                <w:webHidden/>
              </w:rPr>
              <w:fldChar w:fldCharType="begin"/>
            </w:r>
            <w:r>
              <w:rPr>
                <w:noProof/>
                <w:webHidden/>
              </w:rPr>
              <w:instrText xml:space="preserve"> PAGEREF _Toc9531627 \h </w:instrText>
            </w:r>
            <w:r>
              <w:rPr>
                <w:noProof/>
                <w:webHidden/>
              </w:rPr>
            </w:r>
            <w:r>
              <w:rPr>
                <w:noProof/>
                <w:webHidden/>
              </w:rPr>
              <w:fldChar w:fldCharType="separate"/>
            </w:r>
            <w:r>
              <w:rPr>
                <w:noProof/>
                <w:webHidden/>
              </w:rPr>
              <w:t>24</w:t>
            </w:r>
            <w:r>
              <w:rPr>
                <w:noProof/>
                <w:webHidden/>
              </w:rPr>
              <w:fldChar w:fldCharType="end"/>
            </w:r>
          </w:hyperlink>
        </w:p>
        <w:p w:rsidR="001C4931" w:rsidRDefault="001C4931" w:rsidP="00810FE7">
          <w:pPr>
            <w:pStyle w:val="TDC2"/>
            <w:rPr>
              <w:rFonts w:eastAsiaTheme="minorEastAsia"/>
              <w:noProof/>
              <w:lang w:val="es-CO" w:eastAsia="es-CO"/>
            </w:rPr>
          </w:pPr>
          <w:hyperlink w:anchor="_Toc9531628" w:history="1">
            <w:r w:rsidRPr="00CE7779">
              <w:rPr>
                <w:rStyle w:val="Hipervnculo"/>
                <w:noProof/>
                <w:lang w:val="es-ES"/>
              </w:rPr>
              <w:t>Una mirada al futuro: Proyecciones</w:t>
            </w:r>
            <w:r>
              <w:rPr>
                <w:noProof/>
                <w:webHidden/>
              </w:rPr>
              <w:tab/>
            </w:r>
            <w:r>
              <w:rPr>
                <w:noProof/>
                <w:webHidden/>
              </w:rPr>
              <w:fldChar w:fldCharType="begin"/>
            </w:r>
            <w:r>
              <w:rPr>
                <w:noProof/>
                <w:webHidden/>
              </w:rPr>
              <w:instrText xml:space="preserve"> PAGEREF _Toc9531628 \h </w:instrText>
            </w:r>
            <w:r>
              <w:rPr>
                <w:noProof/>
                <w:webHidden/>
              </w:rPr>
            </w:r>
            <w:r>
              <w:rPr>
                <w:noProof/>
                <w:webHidden/>
              </w:rPr>
              <w:fldChar w:fldCharType="separate"/>
            </w:r>
            <w:r>
              <w:rPr>
                <w:noProof/>
                <w:webHidden/>
              </w:rPr>
              <w:t>25</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29" w:history="1">
            <w:r w:rsidRPr="00CE7779">
              <w:rPr>
                <w:rStyle w:val="Hipervnculo"/>
                <w:noProof/>
                <w:lang w:val="es-ES"/>
              </w:rPr>
              <w:t>Bibliografia</w:t>
            </w:r>
            <w:r>
              <w:rPr>
                <w:noProof/>
                <w:webHidden/>
              </w:rPr>
              <w:tab/>
            </w:r>
            <w:r>
              <w:rPr>
                <w:noProof/>
                <w:webHidden/>
              </w:rPr>
              <w:fldChar w:fldCharType="begin"/>
            </w:r>
            <w:r>
              <w:rPr>
                <w:noProof/>
                <w:webHidden/>
              </w:rPr>
              <w:instrText xml:space="preserve"> PAGEREF _Toc9531629 \h </w:instrText>
            </w:r>
            <w:r>
              <w:rPr>
                <w:noProof/>
                <w:webHidden/>
              </w:rPr>
            </w:r>
            <w:r>
              <w:rPr>
                <w:noProof/>
                <w:webHidden/>
              </w:rPr>
              <w:fldChar w:fldCharType="separate"/>
            </w:r>
            <w:r>
              <w:rPr>
                <w:noProof/>
                <w:webHidden/>
              </w:rPr>
              <w:t>26</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30" w:history="1">
            <w:r w:rsidRPr="00CE7779">
              <w:rPr>
                <w:rStyle w:val="Hipervnculo"/>
                <w:noProof/>
                <w:lang w:val="es-ES"/>
              </w:rPr>
              <w:t>Capítulo 2</w:t>
            </w:r>
            <w:r>
              <w:rPr>
                <w:noProof/>
                <w:webHidden/>
              </w:rPr>
              <w:tab/>
            </w:r>
            <w:r>
              <w:rPr>
                <w:noProof/>
                <w:webHidden/>
              </w:rPr>
              <w:fldChar w:fldCharType="begin"/>
            </w:r>
            <w:r>
              <w:rPr>
                <w:noProof/>
                <w:webHidden/>
              </w:rPr>
              <w:instrText xml:space="preserve"> PAGEREF _Toc9531630 \h </w:instrText>
            </w:r>
            <w:r>
              <w:rPr>
                <w:noProof/>
                <w:webHidden/>
              </w:rPr>
            </w:r>
            <w:r>
              <w:rPr>
                <w:noProof/>
                <w:webHidden/>
              </w:rPr>
              <w:fldChar w:fldCharType="separate"/>
            </w:r>
            <w:r>
              <w:rPr>
                <w:noProof/>
                <w:webHidden/>
              </w:rPr>
              <w:t>26</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31" w:history="1">
            <w:r w:rsidRPr="00CE7779">
              <w:rPr>
                <w:rStyle w:val="Hipervnculo"/>
                <w:noProof/>
                <w:lang w:val="es-AR"/>
              </w:rPr>
              <w:t>Nodo Trabajo Social de Grupo</w:t>
            </w:r>
            <w:r>
              <w:rPr>
                <w:noProof/>
                <w:webHidden/>
              </w:rPr>
              <w:tab/>
            </w:r>
            <w:r>
              <w:rPr>
                <w:noProof/>
                <w:webHidden/>
              </w:rPr>
              <w:fldChar w:fldCharType="begin"/>
            </w:r>
            <w:r>
              <w:rPr>
                <w:noProof/>
                <w:webHidden/>
              </w:rPr>
              <w:instrText xml:space="preserve"> PAGEREF _Toc9531631 \h </w:instrText>
            </w:r>
            <w:r>
              <w:rPr>
                <w:noProof/>
                <w:webHidden/>
              </w:rPr>
            </w:r>
            <w:r>
              <w:rPr>
                <w:noProof/>
                <w:webHidden/>
              </w:rPr>
              <w:fldChar w:fldCharType="separate"/>
            </w:r>
            <w:r>
              <w:rPr>
                <w:noProof/>
                <w:webHidden/>
              </w:rPr>
              <w:t>26</w:t>
            </w:r>
            <w:r>
              <w:rPr>
                <w:noProof/>
                <w:webHidden/>
              </w:rPr>
              <w:fldChar w:fldCharType="end"/>
            </w:r>
          </w:hyperlink>
        </w:p>
        <w:p w:rsidR="001C4931" w:rsidRDefault="001C4931" w:rsidP="00810FE7">
          <w:pPr>
            <w:pStyle w:val="TDC2"/>
            <w:rPr>
              <w:rFonts w:eastAsiaTheme="minorEastAsia"/>
              <w:noProof/>
              <w:lang w:val="es-CO" w:eastAsia="es-CO"/>
            </w:rPr>
          </w:pPr>
          <w:hyperlink w:anchor="_Toc9531632" w:history="1">
            <w:r w:rsidRPr="00CE7779">
              <w:rPr>
                <w:rStyle w:val="Hipervnculo"/>
                <w:noProof/>
                <w:lang w:val="es-CO"/>
              </w:rPr>
              <w:t>Origen del Nodo de grupo</w:t>
            </w:r>
            <w:r>
              <w:rPr>
                <w:noProof/>
                <w:webHidden/>
              </w:rPr>
              <w:tab/>
            </w:r>
            <w:r>
              <w:rPr>
                <w:noProof/>
                <w:webHidden/>
              </w:rPr>
              <w:fldChar w:fldCharType="begin"/>
            </w:r>
            <w:r>
              <w:rPr>
                <w:noProof/>
                <w:webHidden/>
              </w:rPr>
              <w:instrText xml:space="preserve"> PAGEREF _Toc9531632 \h </w:instrText>
            </w:r>
            <w:r>
              <w:rPr>
                <w:noProof/>
                <w:webHidden/>
              </w:rPr>
            </w:r>
            <w:r>
              <w:rPr>
                <w:noProof/>
                <w:webHidden/>
              </w:rPr>
              <w:fldChar w:fldCharType="separate"/>
            </w:r>
            <w:r>
              <w:rPr>
                <w:noProof/>
                <w:webHidden/>
              </w:rPr>
              <w:t>27</w:t>
            </w:r>
            <w:r>
              <w:rPr>
                <w:noProof/>
                <w:webHidden/>
              </w:rPr>
              <w:fldChar w:fldCharType="end"/>
            </w:r>
          </w:hyperlink>
        </w:p>
        <w:p w:rsidR="001C4931" w:rsidRDefault="001C4931" w:rsidP="00810FE7">
          <w:pPr>
            <w:pStyle w:val="TDC2"/>
            <w:rPr>
              <w:rFonts w:eastAsiaTheme="minorEastAsia"/>
              <w:noProof/>
              <w:lang w:val="es-CO" w:eastAsia="es-CO"/>
            </w:rPr>
          </w:pPr>
          <w:hyperlink w:anchor="_Toc9531633" w:history="1">
            <w:r w:rsidRPr="00CE7779">
              <w:rPr>
                <w:rStyle w:val="Hipervnculo"/>
                <w:noProof/>
                <w:lang w:val="es-CO"/>
              </w:rPr>
              <w:t>Reactivación del Nodo</w:t>
            </w:r>
            <w:r>
              <w:rPr>
                <w:noProof/>
                <w:webHidden/>
              </w:rPr>
              <w:tab/>
            </w:r>
            <w:r>
              <w:rPr>
                <w:noProof/>
                <w:webHidden/>
              </w:rPr>
              <w:fldChar w:fldCharType="begin"/>
            </w:r>
            <w:r>
              <w:rPr>
                <w:noProof/>
                <w:webHidden/>
              </w:rPr>
              <w:instrText xml:space="preserve"> PAGEREF _Toc9531633 \h </w:instrText>
            </w:r>
            <w:r>
              <w:rPr>
                <w:noProof/>
                <w:webHidden/>
              </w:rPr>
            </w:r>
            <w:r>
              <w:rPr>
                <w:noProof/>
                <w:webHidden/>
              </w:rPr>
              <w:fldChar w:fldCharType="separate"/>
            </w:r>
            <w:r>
              <w:rPr>
                <w:noProof/>
                <w:webHidden/>
              </w:rPr>
              <w:t>27</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34" w:history="1">
            <w:r w:rsidRPr="00CE7779">
              <w:rPr>
                <w:rStyle w:val="Hipervnculo"/>
                <w:noProof/>
                <w:lang w:val="es-CO"/>
              </w:rPr>
              <w:t>Reflexiones y aportes a la formación.</w:t>
            </w:r>
            <w:r>
              <w:rPr>
                <w:noProof/>
                <w:webHidden/>
              </w:rPr>
              <w:tab/>
            </w:r>
            <w:r>
              <w:rPr>
                <w:noProof/>
                <w:webHidden/>
              </w:rPr>
              <w:fldChar w:fldCharType="begin"/>
            </w:r>
            <w:r>
              <w:rPr>
                <w:noProof/>
                <w:webHidden/>
              </w:rPr>
              <w:instrText xml:space="preserve"> PAGEREF _Toc9531634 \h </w:instrText>
            </w:r>
            <w:r>
              <w:rPr>
                <w:noProof/>
                <w:webHidden/>
              </w:rPr>
            </w:r>
            <w:r>
              <w:rPr>
                <w:noProof/>
                <w:webHidden/>
              </w:rPr>
              <w:fldChar w:fldCharType="separate"/>
            </w:r>
            <w:r>
              <w:rPr>
                <w:noProof/>
                <w:webHidden/>
              </w:rPr>
              <w:t>28</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35" w:history="1">
            <w:r w:rsidRPr="00CE7779">
              <w:rPr>
                <w:rStyle w:val="Hipervnculo"/>
                <w:noProof/>
                <w:lang w:val="es-CO"/>
              </w:rPr>
              <w:t>Una mirada al Trabajo Social de Grupo Internacional</w:t>
            </w:r>
            <w:r>
              <w:rPr>
                <w:noProof/>
                <w:webHidden/>
              </w:rPr>
              <w:tab/>
            </w:r>
            <w:r>
              <w:rPr>
                <w:noProof/>
                <w:webHidden/>
              </w:rPr>
              <w:fldChar w:fldCharType="begin"/>
            </w:r>
            <w:r>
              <w:rPr>
                <w:noProof/>
                <w:webHidden/>
              </w:rPr>
              <w:instrText xml:space="preserve"> PAGEREF _Toc9531635 \h </w:instrText>
            </w:r>
            <w:r>
              <w:rPr>
                <w:noProof/>
                <w:webHidden/>
              </w:rPr>
            </w:r>
            <w:r>
              <w:rPr>
                <w:noProof/>
                <w:webHidden/>
              </w:rPr>
              <w:fldChar w:fldCharType="separate"/>
            </w:r>
            <w:r>
              <w:rPr>
                <w:noProof/>
                <w:webHidden/>
              </w:rPr>
              <w:t>28</w:t>
            </w:r>
            <w:r>
              <w:rPr>
                <w:noProof/>
                <w:webHidden/>
              </w:rPr>
              <w:fldChar w:fldCharType="end"/>
            </w:r>
          </w:hyperlink>
        </w:p>
        <w:p w:rsidR="001C4931" w:rsidRDefault="001C4931">
          <w:pPr>
            <w:pStyle w:val="TDC3"/>
            <w:tabs>
              <w:tab w:val="right" w:leader="dot" w:pos="9350"/>
            </w:tabs>
            <w:rPr>
              <w:rFonts w:eastAsiaTheme="minorEastAsia"/>
              <w:noProof/>
              <w:lang w:val="es-CO" w:eastAsia="es-CO"/>
            </w:rPr>
          </w:pPr>
          <w:hyperlink w:anchor="_Toc9531636" w:history="1">
            <w:r w:rsidRPr="00CE7779">
              <w:rPr>
                <w:rStyle w:val="Hipervnculo"/>
                <w:noProof/>
                <w:lang w:val="es-CO"/>
              </w:rPr>
              <w:t>Contenidos de trabajo social de grupo según país y universidad.</w:t>
            </w:r>
            <w:r>
              <w:rPr>
                <w:noProof/>
                <w:webHidden/>
              </w:rPr>
              <w:tab/>
            </w:r>
            <w:r>
              <w:rPr>
                <w:noProof/>
                <w:webHidden/>
              </w:rPr>
              <w:fldChar w:fldCharType="begin"/>
            </w:r>
            <w:r>
              <w:rPr>
                <w:noProof/>
                <w:webHidden/>
              </w:rPr>
              <w:instrText xml:space="preserve"> PAGEREF _Toc9531636 \h </w:instrText>
            </w:r>
            <w:r>
              <w:rPr>
                <w:noProof/>
                <w:webHidden/>
              </w:rPr>
            </w:r>
            <w:r>
              <w:rPr>
                <w:noProof/>
                <w:webHidden/>
              </w:rPr>
              <w:fldChar w:fldCharType="separate"/>
            </w:r>
            <w:r>
              <w:rPr>
                <w:noProof/>
                <w:webHidden/>
              </w:rPr>
              <w:t>28</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37" w:history="1">
            <w:r w:rsidRPr="00CE7779">
              <w:rPr>
                <w:rStyle w:val="Hipervnculo"/>
                <w:noProof/>
                <w:lang w:val="es-CO"/>
              </w:rPr>
              <w:t>Revisión bibliográfica a nivel internacional.</w:t>
            </w:r>
            <w:r>
              <w:rPr>
                <w:noProof/>
                <w:webHidden/>
              </w:rPr>
              <w:tab/>
            </w:r>
            <w:r>
              <w:rPr>
                <w:noProof/>
                <w:webHidden/>
              </w:rPr>
              <w:fldChar w:fldCharType="begin"/>
            </w:r>
            <w:r>
              <w:rPr>
                <w:noProof/>
                <w:webHidden/>
              </w:rPr>
              <w:instrText xml:space="preserve"> PAGEREF _Toc9531637 \h </w:instrText>
            </w:r>
            <w:r>
              <w:rPr>
                <w:noProof/>
                <w:webHidden/>
              </w:rPr>
            </w:r>
            <w:r>
              <w:rPr>
                <w:noProof/>
                <w:webHidden/>
              </w:rPr>
              <w:fldChar w:fldCharType="separate"/>
            </w:r>
            <w:r>
              <w:rPr>
                <w:noProof/>
                <w:webHidden/>
              </w:rPr>
              <w:t>32</w:t>
            </w:r>
            <w:r>
              <w:rPr>
                <w:noProof/>
                <w:webHidden/>
              </w:rPr>
              <w:fldChar w:fldCharType="end"/>
            </w:r>
          </w:hyperlink>
        </w:p>
        <w:p w:rsidR="001C4931" w:rsidRDefault="001C4931" w:rsidP="00810FE7">
          <w:pPr>
            <w:pStyle w:val="TDC2"/>
            <w:rPr>
              <w:rFonts w:eastAsiaTheme="minorEastAsia"/>
              <w:noProof/>
              <w:lang w:val="es-CO" w:eastAsia="es-CO"/>
            </w:rPr>
          </w:pPr>
          <w:hyperlink w:anchor="_Toc9531638" w:history="1">
            <w:r w:rsidRPr="00CE7779">
              <w:rPr>
                <w:rStyle w:val="Hipervnculo"/>
                <w:noProof/>
                <w:lang w:val="es-CO"/>
              </w:rPr>
              <w:t>Una mirada al Trabajo Social de Grupo a nivel nacional desde el nodo.</w:t>
            </w:r>
            <w:r>
              <w:rPr>
                <w:noProof/>
                <w:webHidden/>
              </w:rPr>
              <w:tab/>
            </w:r>
            <w:r>
              <w:rPr>
                <w:noProof/>
                <w:webHidden/>
              </w:rPr>
              <w:fldChar w:fldCharType="begin"/>
            </w:r>
            <w:r>
              <w:rPr>
                <w:noProof/>
                <w:webHidden/>
              </w:rPr>
              <w:instrText xml:space="preserve"> PAGEREF _Toc9531638 \h </w:instrText>
            </w:r>
            <w:r>
              <w:rPr>
                <w:noProof/>
                <w:webHidden/>
              </w:rPr>
            </w:r>
            <w:r>
              <w:rPr>
                <w:noProof/>
                <w:webHidden/>
              </w:rPr>
              <w:fldChar w:fldCharType="separate"/>
            </w:r>
            <w:r>
              <w:rPr>
                <w:noProof/>
                <w:webHidden/>
              </w:rPr>
              <w:t>46</w:t>
            </w:r>
            <w:r>
              <w:rPr>
                <w:noProof/>
                <w:webHidden/>
              </w:rPr>
              <w:fldChar w:fldCharType="end"/>
            </w:r>
          </w:hyperlink>
        </w:p>
        <w:p w:rsidR="001C4931" w:rsidRDefault="001C4931" w:rsidP="00810FE7">
          <w:pPr>
            <w:pStyle w:val="TDC2"/>
            <w:rPr>
              <w:rFonts w:eastAsiaTheme="minorEastAsia"/>
              <w:noProof/>
              <w:lang w:val="es-CO" w:eastAsia="es-CO"/>
            </w:rPr>
          </w:pPr>
          <w:hyperlink w:anchor="_Toc9531639" w:history="1">
            <w:r w:rsidRPr="00CE7779">
              <w:rPr>
                <w:rStyle w:val="Hipervnculo"/>
                <w:noProof/>
                <w:lang w:val="es-CO"/>
              </w:rPr>
              <w:t>Encuentros de estudiantes:</w:t>
            </w:r>
            <w:r>
              <w:rPr>
                <w:noProof/>
                <w:webHidden/>
              </w:rPr>
              <w:tab/>
            </w:r>
            <w:r>
              <w:rPr>
                <w:noProof/>
                <w:webHidden/>
              </w:rPr>
              <w:fldChar w:fldCharType="begin"/>
            </w:r>
            <w:r>
              <w:rPr>
                <w:noProof/>
                <w:webHidden/>
              </w:rPr>
              <w:instrText xml:space="preserve"> PAGEREF _Toc9531639 \h </w:instrText>
            </w:r>
            <w:r>
              <w:rPr>
                <w:noProof/>
                <w:webHidden/>
              </w:rPr>
            </w:r>
            <w:r>
              <w:rPr>
                <w:noProof/>
                <w:webHidden/>
              </w:rPr>
              <w:fldChar w:fldCharType="separate"/>
            </w:r>
            <w:r>
              <w:rPr>
                <w:noProof/>
                <w:webHidden/>
              </w:rPr>
              <w:t>48</w:t>
            </w:r>
            <w:r>
              <w:rPr>
                <w:noProof/>
                <w:webHidden/>
              </w:rPr>
              <w:fldChar w:fldCharType="end"/>
            </w:r>
          </w:hyperlink>
        </w:p>
        <w:p w:rsidR="001C4931" w:rsidRDefault="001C4931" w:rsidP="00810FE7">
          <w:pPr>
            <w:pStyle w:val="TDC2"/>
            <w:rPr>
              <w:rFonts w:eastAsiaTheme="minorEastAsia"/>
              <w:noProof/>
              <w:lang w:val="es-CO" w:eastAsia="es-CO"/>
            </w:rPr>
          </w:pPr>
          <w:hyperlink w:anchor="_Toc9531640" w:history="1">
            <w:r w:rsidRPr="00CE7779">
              <w:rPr>
                <w:rStyle w:val="Hipervnculo"/>
                <w:noProof/>
                <w:lang w:val="es-CO"/>
              </w:rPr>
              <w:t>Contextualización de la práctica de grupo</w:t>
            </w:r>
            <w:r>
              <w:rPr>
                <w:noProof/>
                <w:webHidden/>
              </w:rPr>
              <w:tab/>
            </w:r>
            <w:r>
              <w:rPr>
                <w:noProof/>
                <w:webHidden/>
              </w:rPr>
              <w:fldChar w:fldCharType="begin"/>
            </w:r>
            <w:r>
              <w:rPr>
                <w:noProof/>
                <w:webHidden/>
              </w:rPr>
              <w:instrText xml:space="preserve"> PAGEREF _Toc9531640 \h </w:instrText>
            </w:r>
            <w:r>
              <w:rPr>
                <w:noProof/>
                <w:webHidden/>
              </w:rPr>
            </w:r>
            <w:r>
              <w:rPr>
                <w:noProof/>
                <w:webHidden/>
              </w:rPr>
              <w:fldChar w:fldCharType="separate"/>
            </w:r>
            <w:r>
              <w:rPr>
                <w:noProof/>
                <w:webHidden/>
              </w:rPr>
              <w:t>48</w:t>
            </w:r>
            <w:r>
              <w:rPr>
                <w:noProof/>
                <w:webHidden/>
              </w:rPr>
              <w:fldChar w:fldCharType="end"/>
            </w:r>
          </w:hyperlink>
        </w:p>
        <w:p w:rsidR="001C4931" w:rsidRDefault="001C4931" w:rsidP="00810FE7">
          <w:pPr>
            <w:pStyle w:val="TDC2"/>
            <w:rPr>
              <w:rFonts w:eastAsiaTheme="minorEastAsia"/>
              <w:noProof/>
              <w:lang w:val="es-CO" w:eastAsia="es-CO"/>
            </w:rPr>
          </w:pPr>
          <w:hyperlink w:anchor="_Toc9531641" w:history="1">
            <w:r w:rsidRPr="00CE7779">
              <w:rPr>
                <w:rStyle w:val="Hipervnculo"/>
                <w:noProof/>
                <w:lang w:val="es-CO"/>
              </w:rPr>
              <w:t>Fundamentación epistemológica, teórica y metodológica.</w:t>
            </w:r>
            <w:r>
              <w:rPr>
                <w:noProof/>
                <w:webHidden/>
              </w:rPr>
              <w:tab/>
            </w:r>
            <w:r>
              <w:rPr>
                <w:noProof/>
                <w:webHidden/>
              </w:rPr>
              <w:fldChar w:fldCharType="begin"/>
            </w:r>
            <w:r>
              <w:rPr>
                <w:noProof/>
                <w:webHidden/>
              </w:rPr>
              <w:instrText xml:space="preserve"> PAGEREF _Toc9531641 \h </w:instrText>
            </w:r>
            <w:r>
              <w:rPr>
                <w:noProof/>
                <w:webHidden/>
              </w:rPr>
            </w:r>
            <w:r>
              <w:rPr>
                <w:noProof/>
                <w:webHidden/>
              </w:rPr>
              <w:fldChar w:fldCharType="separate"/>
            </w:r>
            <w:r>
              <w:rPr>
                <w:noProof/>
                <w:webHidden/>
              </w:rPr>
              <w:t>48</w:t>
            </w:r>
            <w:r>
              <w:rPr>
                <w:noProof/>
                <w:webHidden/>
              </w:rPr>
              <w:fldChar w:fldCharType="end"/>
            </w:r>
          </w:hyperlink>
        </w:p>
        <w:p w:rsidR="001C4931" w:rsidRDefault="001C4931" w:rsidP="00810FE7">
          <w:pPr>
            <w:pStyle w:val="TDC2"/>
            <w:rPr>
              <w:rFonts w:eastAsiaTheme="minorEastAsia"/>
              <w:noProof/>
              <w:lang w:val="es-CO" w:eastAsia="es-CO"/>
            </w:rPr>
          </w:pPr>
          <w:hyperlink w:anchor="_Toc9531642" w:history="1">
            <w:r w:rsidRPr="00CE7779">
              <w:rPr>
                <w:rStyle w:val="Hipervnculo"/>
                <w:noProof/>
                <w:lang w:val="es-CO"/>
              </w:rPr>
              <w:t>Encuentros región centro oriente de Trabajo Social de Grupo.</w:t>
            </w:r>
            <w:r>
              <w:rPr>
                <w:noProof/>
                <w:webHidden/>
              </w:rPr>
              <w:tab/>
            </w:r>
            <w:r>
              <w:rPr>
                <w:noProof/>
                <w:webHidden/>
              </w:rPr>
              <w:fldChar w:fldCharType="begin"/>
            </w:r>
            <w:r>
              <w:rPr>
                <w:noProof/>
                <w:webHidden/>
              </w:rPr>
              <w:instrText xml:space="preserve"> PAGEREF _Toc9531642 \h </w:instrText>
            </w:r>
            <w:r>
              <w:rPr>
                <w:noProof/>
                <w:webHidden/>
              </w:rPr>
            </w:r>
            <w:r>
              <w:rPr>
                <w:noProof/>
                <w:webHidden/>
              </w:rPr>
              <w:fldChar w:fldCharType="separate"/>
            </w:r>
            <w:r>
              <w:rPr>
                <w:noProof/>
                <w:webHidden/>
              </w:rPr>
              <w:t>49</w:t>
            </w:r>
            <w:r>
              <w:rPr>
                <w:noProof/>
                <w:webHidden/>
              </w:rPr>
              <w:fldChar w:fldCharType="end"/>
            </w:r>
          </w:hyperlink>
        </w:p>
        <w:p w:rsidR="001C4931" w:rsidRDefault="001C4931" w:rsidP="00810FE7">
          <w:pPr>
            <w:pStyle w:val="TDC2"/>
            <w:rPr>
              <w:rFonts w:eastAsiaTheme="minorEastAsia"/>
              <w:noProof/>
              <w:lang w:val="es-CO" w:eastAsia="es-CO"/>
            </w:rPr>
          </w:pPr>
          <w:hyperlink w:anchor="_Toc9531643" w:history="1">
            <w:r w:rsidRPr="00CE7779">
              <w:rPr>
                <w:rStyle w:val="Hipervnculo"/>
                <w:noProof/>
                <w:lang w:val="es-CO"/>
              </w:rPr>
              <w:t>En perspectiva de Investigación.</w:t>
            </w:r>
            <w:r>
              <w:rPr>
                <w:noProof/>
                <w:webHidden/>
              </w:rPr>
              <w:tab/>
            </w:r>
            <w:r>
              <w:rPr>
                <w:noProof/>
                <w:webHidden/>
              </w:rPr>
              <w:fldChar w:fldCharType="begin"/>
            </w:r>
            <w:r>
              <w:rPr>
                <w:noProof/>
                <w:webHidden/>
              </w:rPr>
              <w:instrText xml:space="preserve"> PAGEREF _Toc9531643 \h </w:instrText>
            </w:r>
            <w:r>
              <w:rPr>
                <w:noProof/>
                <w:webHidden/>
              </w:rPr>
            </w:r>
            <w:r>
              <w:rPr>
                <w:noProof/>
                <w:webHidden/>
              </w:rPr>
              <w:fldChar w:fldCharType="separate"/>
            </w:r>
            <w:r>
              <w:rPr>
                <w:noProof/>
                <w:webHidden/>
              </w:rPr>
              <w:t>51</w:t>
            </w:r>
            <w:r>
              <w:rPr>
                <w:noProof/>
                <w:webHidden/>
              </w:rPr>
              <w:fldChar w:fldCharType="end"/>
            </w:r>
          </w:hyperlink>
        </w:p>
        <w:p w:rsidR="001C4931" w:rsidRDefault="001C4931" w:rsidP="00810FE7">
          <w:pPr>
            <w:pStyle w:val="TDC2"/>
            <w:rPr>
              <w:rFonts w:eastAsiaTheme="minorEastAsia"/>
              <w:noProof/>
              <w:lang w:val="es-CO" w:eastAsia="es-CO"/>
            </w:rPr>
          </w:pPr>
          <w:hyperlink w:anchor="_Toc9531644" w:history="1">
            <w:r w:rsidRPr="00CE7779">
              <w:rPr>
                <w:rStyle w:val="Hipervnculo"/>
                <w:noProof/>
                <w:lang w:val="es-CO"/>
              </w:rPr>
              <w:t>Extensión</w:t>
            </w:r>
            <w:r>
              <w:rPr>
                <w:noProof/>
                <w:webHidden/>
              </w:rPr>
              <w:tab/>
            </w:r>
            <w:r>
              <w:rPr>
                <w:noProof/>
                <w:webHidden/>
              </w:rPr>
              <w:fldChar w:fldCharType="begin"/>
            </w:r>
            <w:r>
              <w:rPr>
                <w:noProof/>
                <w:webHidden/>
              </w:rPr>
              <w:instrText xml:space="preserve"> PAGEREF _Toc9531644 \h </w:instrText>
            </w:r>
            <w:r>
              <w:rPr>
                <w:noProof/>
                <w:webHidden/>
              </w:rPr>
            </w:r>
            <w:r>
              <w:rPr>
                <w:noProof/>
                <w:webHidden/>
              </w:rPr>
              <w:fldChar w:fldCharType="separate"/>
            </w:r>
            <w:r>
              <w:rPr>
                <w:noProof/>
                <w:webHidden/>
              </w:rPr>
              <w:t>52</w:t>
            </w:r>
            <w:r>
              <w:rPr>
                <w:noProof/>
                <w:webHidden/>
              </w:rPr>
              <w:fldChar w:fldCharType="end"/>
            </w:r>
          </w:hyperlink>
        </w:p>
        <w:p w:rsidR="001C4931" w:rsidRDefault="001C4931" w:rsidP="00810FE7">
          <w:pPr>
            <w:pStyle w:val="TDC2"/>
            <w:rPr>
              <w:rFonts w:eastAsiaTheme="minorEastAsia"/>
              <w:noProof/>
              <w:lang w:val="es-CO" w:eastAsia="es-CO"/>
            </w:rPr>
          </w:pPr>
          <w:hyperlink w:anchor="_Toc9531645" w:history="1">
            <w:r w:rsidRPr="00CE7779">
              <w:rPr>
                <w:rStyle w:val="Hipervnculo"/>
                <w:noProof/>
                <w:lang w:val="es-CO"/>
              </w:rPr>
              <w:t>Y el nodo de la región centro oriente, se convierte en: Nodo Internacional de Grupo</w:t>
            </w:r>
            <w:r>
              <w:rPr>
                <w:noProof/>
                <w:webHidden/>
              </w:rPr>
              <w:tab/>
            </w:r>
            <w:r>
              <w:rPr>
                <w:noProof/>
                <w:webHidden/>
              </w:rPr>
              <w:fldChar w:fldCharType="begin"/>
            </w:r>
            <w:r>
              <w:rPr>
                <w:noProof/>
                <w:webHidden/>
              </w:rPr>
              <w:instrText xml:space="preserve"> PAGEREF _Toc9531645 \h </w:instrText>
            </w:r>
            <w:r>
              <w:rPr>
                <w:noProof/>
                <w:webHidden/>
              </w:rPr>
            </w:r>
            <w:r>
              <w:rPr>
                <w:noProof/>
                <w:webHidden/>
              </w:rPr>
              <w:fldChar w:fldCharType="separate"/>
            </w:r>
            <w:r>
              <w:rPr>
                <w:noProof/>
                <w:webHidden/>
              </w:rPr>
              <w:t>53</w:t>
            </w:r>
            <w:r>
              <w:rPr>
                <w:noProof/>
                <w:webHidden/>
              </w:rPr>
              <w:fldChar w:fldCharType="end"/>
            </w:r>
          </w:hyperlink>
        </w:p>
        <w:p w:rsidR="001C4931" w:rsidRDefault="001C4931" w:rsidP="00810FE7">
          <w:pPr>
            <w:pStyle w:val="TDC2"/>
            <w:rPr>
              <w:rFonts w:eastAsiaTheme="minorEastAsia"/>
              <w:noProof/>
              <w:lang w:val="es-CO" w:eastAsia="es-CO"/>
            </w:rPr>
          </w:pPr>
          <w:hyperlink w:anchor="_Toc9531646" w:history="1">
            <w:r w:rsidRPr="00CE7779">
              <w:rPr>
                <w:rStyle w:val="Hipervnculo"/>
                <w:noProof/>
                <w:lang w:val="es-CO"/>
              </w:rPr>
              <w:t>Encuentros virtuales.</w:t>
            </w:r>
            <w:r>
              <w:rPr>
                <w:noProof/>
                <w:webHidden/>
              </w:rPr>
              <w:tab/>
            </w:r>
            <w:r>
              <w:rPr>
                <w:noProof/>
                <w:webHidden/>
              </w:rPr>
              <w:fldChar w:fldCharType="begin"/>
            </w:r>
            <w:r>
              <w:rPr>
                <w:noProof/>
                <w:webHidden/>
              </w:rPr>
              <w:instrText xml:space="preserve"> PAGEREF _Toc9531646 \h </w:instrText>
            </w:r>
            <w:r>
              <w:rPr>
                <w:noProof/>
                <w:webHidden/>
              </w:rPr>
            </w:r>
            <w:r>
              <w:rPr>
                <w:noProof/>
                <w:webHidden/>
              </w:rPr>
              <w:fldChar w:fldCharType="separate"/>
            </w:r>
            <w:r>
              <w:rPr>
                <w:noProof/>
                <w:webHidden/>
              </w:rPr>
              <w:t>54</w:t>
            </w:r>
            <w:r>
              <w:rPr>
                <w:noProof/>
                <w:webHidden/>
              </w:rPr>
              <w:fldChar w:fldCharType="end"/>
            </w:r>
          </w:hyperlink>
        </w:p>
        <w:p w:rsidR="001C4931" w:rsidRDefault="001C4931" w:rsidP="00810FE7">
          <w:pPr>
            <w:pStyle w:val="TDC2"/>
            <w:rPr>
              <w:rFonts w:eastAsiaTheme="minorEastAsia"/>
              <w:noProof/>
              <w:lang w:val="es-CO" w:eastAsia="es-CO"/>
            </w:rPr>
          </w:pPr>
          <w:hyperlink w:anchor="_Toc9531647" w:history="1">
            <w:r w:rsidRPr="00CE7779">
              <w:rPr>
                <w:rStyle w:val="Hipervnculo"/>
                <w:noProof/>
                <w:lang w:val="es-CO"/>
              </w:rPr>
              <w:t>Participación en encuentros.</w:t>
            </w:r>
            <w:r>
              <w:rPr>
                <w:noProof/>
                <w:webHidden/>
              </w:rPr>
              <w:tab/>
            </w:r>
            <w:r>
              <w:rPr>
                <w:noProof/>
                <w:webHidden/>
              </w:rPr>
              <w:fldChar w:fldCharType="begin"/>
            </w:r>
            <w:r>
              <w:rPr>
                <w:noProof/>
                <w:webHidden/>
              </w:rPr>
              <w:instrText xml:space="preserve"> PAGEREF _Toc9531647 \h </w:instrText>
            </w:r>
            <w:r>
              <w:rPr>
                <w:noProof/>
                <w:webHidden/>
              </w:rPr>
            </w:r>
            <w:r>
              <w:rPr>
                <w:noProof/>
                <w:webHidden/>
              </w:rPr>
              <w:fldChar w:fldCharType="separate"/>
            </w:r>
            <w:r>
              <w:rPr>
                <w:noProof/>
                <w:webHidden/>
              </w:rPr>
              <w:t>60</w:t>
            </w:r>
            <w:r>
              <w:rPr>
                <w:noProof/>
                <w:webHidden/>
              </w:rPr>
              <w:fldChar w:fldCharType="end"/>
            </w:r>
          </w:hyperlink>
        </w:p>
        <w:p w:rsidR="001C4931" w:rsidRDefault="001C4931" w:rsidP="00810FE7">
          <w:pPr>
            <w:pStyle w:val="TDC2"/>
            <w:rPr>
              <w:rFonts w:eastAsiaTheme="minorEastAsia"/>
              <w:noProof/>
              <w:lang w:val="es-CO" w:eastAsia="es-CO"/>
            </w:rPr>
          </w:pPr>
          <w:hyperlink w:anchor="_Toc9531648" w:history="1">
            <w:r w:rsidRPr="00CE7779">
              <w:rPr>
                <w:rStyle w:val="Hipervnculo"/>
                <w:noProof/>
                <w:lang w:val="es-CO"/>
              </w:rPr>
              <w:t>Organización de Encuentros Internacionales de Trabajo Social de Grupo</w:t>
            </w:r>
            <w:r>
              <w:rPr>
                <w:noProof/>
                <w:webHidden/>
              </w:rPr>
              <w:tab/>
            </w:r>
            <w:r>
              <w:rPr>
                <w:noProof/>
                <w:webHidden/>
              </w:rPr>
              <w:fldChar w:fldCharType="begin"/>
            </w:r>
            <w:r>
              <w:rPr>
                <w:noProof/>
                <w:webHidden/>
              </w:rPr>
              <w:instrText xml:space="preserve"> PAGEREF _Toc9531648 \h </w:instrText>
            </w:r>
            <w:r>
              <w:rPr>
                <w:noProof/>
                <w:webHidden/>
              </w:rPr>
            </w:r>
            <w:r>
              <w:rPr>
                <w:noProof/>
                <w:webHidden/>
              </w:rPr>
              <w:fldChar w:fldCharType="separate"/>
            </w:r>
            <w:r>
              <w:rPr>
                <w:noProof/>
                <w:webHidden/>
              </w:rPr>
              <w:t>61</w:t>
            </w:r>
            <w:r>
              <w:rPr>
                <w:noProof/>
                <w:webHidden/>
              </w:rPr>
              <w:fldChar w:fldCharType="end"/>
            </w:r>
          </w:hyperlink>
        </w:p>
        <w:p w:rsidR="001C4931" w:rsidRDefault="001C4931" w:rsidP="00810FE7">
          <w:pPr>
            <w:pStyle w:val="TDC2"/>
            <w:rPr>
              <w:rFonts w:eastAsiaTheme="minorEastAsia"/>
              <w:noProof/>
              <w:lang w:val="es-CO" w:eastAsia="es-CO"/>
            </w:rPr>
          </w:pPr>
          <w:hyperlink w:anchor="_Toc9531649" w:history="1">
            <w:r w:rsidRPr="00CE7779">
              <w:rPr>
                <w:rStyle w:val="Hipervnculo"/>
                <w:noProof/>
                <w:lang w:val="es-CO"/>
              </w:rPr>
              <w:t>Conversatorios interuniversitarios.</w:t>
            </w:r>
            <w:r>
              <w:rPr>
                <w:noProof/>
                <w:webHidden/>
              </w:rPr>
              <w:tab/>
            </w:r>
            <w:r>
              <w:rPr>
                <w:noProof/>
                <w:webHidden/>
              </w:rPr>
              <w:fldChar w:fldCharType="begin"/>
            </w:r>
            <w:r>
              <w:rPr>
                <w:noProof/>
                <w:webHidden/>
              </w:rPr>
              <w:instrText xml:space="preserve"> PAGEREF _Toc9531649 \h </w:instrText>
            </w:r>
            <w:r>
              <w:rPr>
                <w:noProof/>
                <w:webHidden/>
              </w:rPr>
            </w:r>
            <w:r>
              <w:rPr>
                <w:noProof/>
                <w:webHidden/>
              </w:rPr>
              <w:fldChar w:fldCharType="separate"/>
            </w:r>
            <w:r>
              <w:rPr>
                <w:noProof/>
                <w:webHidden/>
              </w:rPr>
              <w:t>63</w:t>
            </w:r>
            <w:r>
              <w:rPr>
                <w:noProof/>
                <w:webHidden/>
              </w:rPr>
              <w:fldChar w:fldCharType="end"/>
            </w:r>
          </w:hyperlink>
        </w:p>
        <w:p w:rsidR="001C4931" w:rsidRDefault="001C4931" w:rsidP="00810FE7">
          <w:pPr>
            <w:pStyle w:val="TDC2"/>
            <w:rPr>
              <w:rFonts w:eastAsiaTheme="minorEastAsia"/>
              <w:noProof/>
              <w:lang w:val="es-CO" w:eastAsia="es-CO"/>
            </w:rPr>
          </w:pPr>
          <w:hyperlink w:anchor="_Toc9531650" w:history="1">
            <w:r w:rsidRPr="00CE7779">
              <w:rPr>
                <w:rStyle w:val="Hipervnculo"/>
                <w:noProof/>
                <w:lang w:val="es-CO"/>
              </w:rPr>
              <w:t>Movilidad docente.</w:t>
            </w:r>
            <w:r>
              <w:rPr>
                <w:noProof/>
                <w:webHidden/>
              </w:rPr>
              <w:tab/>
            </w:r>
            <w:r>
              <w:rPr>
                <w:noProof/>
                <w:webHidden/>
              </w:rPr>
              <w:fldChar w:fldCharType="begin"/>
            </w:r>
            <w:r>
              <w:rPr>
                <w:noProof/>
                <w:webHidden/>
              </w:rPr>
              <w:instrText xml:space="preserve"> PAGEREF _Toc9531650 \h </w:instrText>
            </w:r>
            <w:r>
              <w:rPr>
                <w:noProof/>
                <w:webHidden/>
              </w:rPr>
            </w:r>
            <w:r>
              <w:rPr>
                <w:noProof/>
                <w:webHidden/>
              </w:rPr>
              <w:fldChar w:fldCharType="separate"/>
            </w:r>
            <w:r>
              <w:rPr>
                <w:noProof/>
                <w:webHidden/>
              </w:rPr>
              <w:t>64</w:t>
            </w:r>
            <w:r>
              <w:rPr>
                <w:noProof/>
                <w:webHidden/>
              </w:rPr>
              <w:fldChar w:fldCharType="end"/>
            </w:r>
          </w:hyperlink>
        </w:p>
        <w:p w:rsidR="001C4931" w:rsidRDefault="001C4931" w:rsidP="00810FE7">
          <w:pPr>
            <w:pStyle w:val="TDC2"/>
            <w:rPr>
              <w:rFonts w:eastAsiaTheme="minorEastAsia"/>
              <w:noProof/>
              <w:lang w:val="es-CO" w:eastAsia="es-CO"/>
            </w:rPr>
          </w:pPr>
          <w:hyperlink w:anchor="_Toc9531651" w:history="1">
            <w:r w:rsidRPr="00CE7779">
              <w:rPr>
                <w:rStyle w:val="Hipervnculo"/>
                <w:noProof/>
                <w:lang w:val="es-ES"/>
              </w:rPr>
              <w:t>Capacitaciones</w:t>
            </w:r>
            <w:r>
              <w:rPr>
                <w:noProof/>
                <w:webHidden/>
              </w:rPr>
              <w:tab/>
            </w:r>
            <w:r>
              <w:rPr>
                <w:noProof/>
                <w:webHidden/>
              </w:rPr>
              <w:fldChar w:fldCharType="begin"/>
            </w:r>
            <w:r>
              <w:rPr>
                <w:noProof/>
                <w:webHidden/>
              </w:rPr>
              <w:instrText xml:space="preserve"> PAGEREF _Toc9531651 \h </w:instrText>
            </w:r>
            <w:r>
              <w:rPr>
                <w:noProof/>
                <w:webHidden/>
              </w:rPr>
            </w:r>
            <w:r>
              <w:rPr>
                <w:noProof/>
                <w:webHidden/>
              </w:rPr>
              <w:fldChar w:fldCharType="separate"/>
            </w:r>
            <w:r>
              <w:rPr>
                <w:noProof/>
                <w:webHidden/>
              </w:rPr>
              <w:t>65</w:t>
            </w:r>
            <w:r>
              <w:rPr>
                <w:noProof/>
                <w:webHidden/>
              </w:rPr>
              <w:fldChar w:fldCharType="end"/>
            </w:r>
          </w:hyperlink>
        </w:p>
        <w:p w:rsidR="001C4931" w:rsidRDefault="001C4931" w:rsidP="00810FE7">
          <w:pPr>
            <w:pStyle w:val="TDC2"/>
            <w:rPr>
              <w:rFonts w:eastAsiaTheme="minorEastAsia"/>
              <w:noProof/>
              <w:lang w:val="es-CO" w:eastAsia="es-CO"/>
            </w:rPr>
          </w:pPr>
          <w:hyperlink w:anchor="_Toc9531652" w:history="1">
            <w:r w:rsidRPr="00CE7779">
              <w:rPr>
                <w:rStyle w:val="Hipervnculo"/>
                <w:noProof/>
                <w:lang w:val="es-CO"/>
              </w:rPr>
              <w:t>Visitas académicas:</w:t>
            </w:r>
            <w:r>
              <w:rPr>
                <w:noProof/>
                <w:webHidden/>
              </w:rPr>
              <w:tab/>
            </w:r>
            <w:r>
              <w:rPr>
                <w:noProof/>
                <w:webHidden/>
              </w:rPr>
              <w:fldChar w:fldCharType="begin"/>
            </w:r>
            <w:r>
              <w:rPr>
                <w:noProof/>
                <w:webHidden/>
              </w:rPr>
              <w:instrText xml:space="preserve"> PAGEREF _Toc9531652 \h </w:instrText>
            </w:r>
            <w:r>
              <w:rPr>
                <w:noProof/>
                <w:webHidden/>
              </w:rPr>
            </w:r>
            <w:r>
              <w:rPr>
                <w:noProof/>
                <w:webHidden/>
              </w:rPr>
              <w:fldChar w:fldCharType="separate"/>
            </w:r>
            <w:r>
              <w:rPr>
                <w:noProof/>
                <w:webHidden/>
              </w:rPr>
              <w:t>66</w:t>
            </w:r>
            <w:r>
              <w:rPr>
                <w:noProof/>
                <w:webHidden/>
              </w:rPr>
              <w:fldChar w:fldCharType="end"/>
            </w:r>
          </w:hyperlink>
        </w:p>
        <w:p w:rsidR="001C4931" w:rsidRDefault="001C4931" w:rsidP="00810FE7">
          <w:pPr>
            <w:pStyle w:val="TDC2"/>
            <w:rPr>
              <w:rFonts w:eastAsiaTheme="minorEastAsia"/>
              <w:noProof/>
              <w:lang w:val="es-CO" w:eastAsia="es-CO"/>
            </w:rPr>
          </w:pPr>
          <w:hyperlink w:anchor="_Toc9531653" w:history="1">
            <w:r w:rsidRPr="00CE7779">
              <w:rPr>
                <w:rStyle w:val="Hipervnculo"/>
                <w:noProof/>
                <w:lang w:val="es-CO"/>
              </w:rPr>
              <w:t>Encuentros del nodo internacional</w:t>
            </w:r>
            <w:r>
              <w:rPr>
                <w:noProof/>
                <w:webHidden/>
              </w:rPr>
              <w:tab/>
            </w:r>
            <w:r>
              <w:rPr>
                <w:noProof/>
                <w:webHidden/>
              </w:rPr>
              <w:fldChar w:fldCharType="begin"/>
            </w:r>
            <w:r>
              <w:rPr>
                <w:noProof/>
                <w:webHidden/>
              </w:rPr>
              <w:instrText xml:space="preserve"> PAGEREF _Toc9531653 \h </w:instrText>
            </w:r>
            <w:r>
              <w:rPr>
                <w:noProof/>
                <w:webHidden/>
              </w:rPr>
            </w:r>
            <w:r>
              <w:rPr>
                <w:noProof/>
                <w:webHidden/>
              </w:rPr>
              <w:fldChar w:fldCharType="separate"/>
            </w:r>
            <w:r>
              <w:rPr>
                <w:noProof/>
                <w:webHidden/>
              </w:rPr>
              <w:t>66</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54" w:history="1">
            <w:r w:rsidRPr="00CE7779">
              <w:rPr>
                <w:rStyle w:val="Hipervnculo"/>
                <w:noProof/>
                <w:lang w:val="es-CO"/>
              </w:rPr>
              <w:t>Algunas reflexiones desde el Nodo Internacional de Trabajo Social de Grupo.</w:t>
            </w:r>
            <w:r>
              <w:rPr>
                <w:noProof/>
                <w:webHidden/>
              </w:rPr>
              <w:tab/>
            </w:r>
            <w:r>
              <w:rPr>
                <w:noProof/>
                <w:webHidden/>
              </w:rPr>
              <w:fldChar w:fldCharType="begin"/>
            </w:r>
            <w:r>
              <w:rPr>
                <w:noProof/>
                <w:webHidden/>
              </w:rPr>
              <w:instrText xml:space="preserve"> PAGEREF _Toc9531654 \h </w:instrText>
            </w:r>
            <w:r>
              <w:rPr>
                <w:noProof/>
                <w:webHidden/>
              </w:rPr>
            </w:r>
            <w:r>
              <w:rPr>
                <w:noProof/>
                <w:webHidden/>
              </w:rPr>
              <w:fldChar w:fldCharType="separate"/>
            </w:r>
            <w:r>
              <w:rPr>
                <w:noProof/>
                <w:webHidden/>
              </w:rPr>
              <w:t>67</w:t>
            </w:r>
            <w:r>
              <w:rPr>
                <w:noProof/>
                <w:webHidden/>
              </w:rPr>
              <w:fldChar w:fldCharType="end"/>
            </w:r>
          </w:hyperlink>
        </w:p>
        <w:p w:rsidR="001C4931" w:rsidRDefault="001C4931" w:rsidP="00810FE7">
          <w:pPr>
            <w:pStyle w:val="TDC2"/>
            <w:rPr>
              <w:rFonts w:eastAsiaTheme="minorEastAsia"/>
              <w:noProof/>
              <w:lang w:val="es-CO" w:eastAsia="es-CO"/>
            </w:rPr>
          </w:pPr>
          <w:hyperlink w:anchor="_Toc9531655" w:history="1">
            <w:r w:rsidRPr="00CE7779">
              <w:rPr>
                <w:rStyle w:val="Hipervnculo"/>
                <w:noProof/>
                <w:lang w:val="es-CO"/>
              </w:rPr>
              <w:t>Fortalezas del trabajo realizado por el Nodo</w:t>
            </w:r>
            <w:r>
              <w:rPr>
                <w:noProof/>
                <w:webHidden/>
              </w:rPr>
              <w:tab/>
            </w:r>
            <w:r>
              <w:rPr>
                <w:noProof/>
                <w:webHidden/>
              </w:rPr>
              <w:fldChar w:fldCharType="begin"/>
            </w:r>
            <w:r>
              <w:rPr>
                <w:noProof/>
                <w:webHidden/>
              </w:rPr>
              <w:instrText xml:space="preserve"> PAGEREF _Toc9531655 \h </w:instrText>
            </w:r>
            <w:r>
              <w:rPr>
                <w:noProof/>
                <w:webHidden/>
              </w:rPr>
            </w:r>
            <w:r>
              <w:rPr>
                <w:noProof/>
                <w:webHidden/>
              </w:rPr>
              <w:fldChar w:fldCharType="separate"/>
            </w:r>
            <w:r>
              <w:rPr>
                <w:noProof/>
                <w:webHidden/>
              </w:rPr>
              <w:t>67</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56" w:history="1">
            <w:r w:rsidRPr="00CE7779">
              <w:rPr>
                <w:rStyle w:val="Hipervnculo"/>
                <w:noProof/>
                <w:lang w:val="es-ES"/>
              </w:rPr>
              <w:t>Importancia del Nodo Internacional de Trabajo Social de Grupo para la formación</w:t>
            </w:r>
            <w:r>
              <w:rPr>
                <w:noProof/>
                <w:webHidden/>
              </w:rPr>
              <w:tab/>
            </w:r>
            <w:r>
              <w:rPr>
                <w:noProof/>
                <w:webHidden/>
              </w:rPr>
              <w:fldChar w:fldCharType="begin"/>
            </w:r>
            <w:r>
              <w:rPr>
                <w:noProof/>
                <w:webHidden/>
              </w:rPr>
              <w:instrText xml:space="preserve"> PAGEREF _Toc9531656 \h </w:instrText>
            </w:r>
            <w:r>
              <w:rPr>
                <w:noProof/>
                <w:webHidden/>
              </w:rPr>
            </w:r>
            <w:r>
              <w:rPr>
                <w:noProof/>
                <w:webHidden/>
              </w:rPr>
              <w:fldChar w:fldCharType="separate"/>
            </w:r>
            <w:r>
              <w:rPr>
                <w:noProof/>
                <w:webHidden/>
              </w:rPr>
              <w:t>69</w:t>
            </w:r>
            <w:r>
              <w:rPr>
                <w:noProof/>
                <w:webHidden/>
              </w:rPr>
              <w:fldChar w:fldCharType="end"/>
            </w:r>
          </w:hyperlink>
        </w:p>
        <w:p w:rsidR="001C4931" w:rsidRDefault="001C4931" w:rsidP="00810FE7">
          <w:pPr>
            <w:pStyle w:val="TDC2"/>
            <w:rPr>
              <w:rFonts w:eastAsiaTheme="minorEastAsia"/>
              <w:noProof/>
              <w:lang w:val="es-CO" w:eastAsia="es-CO"/>
            </w:rPr>
          </w:pPr>
          <w:hyperlink w:anchor="_Toc9531657" w:history="1">
            <w:r w:rsidRPr="00CE7779">
              <w:rPr>
                <w:rStyle w:val="Hipervnculo"/>
                <w:noProof/>
                <w:lang w:val="es-CO"/>
              </w:rPr>
              <w:t>Docencia.</w:t>
            </w:r>
            <w:r>
              <w:rPr>
                <w:noProof/>
                <w:webHidden/>
              </w:rPr>
              <w:tab/>
            </w:r>
            <w:r>
              <w:rPr>
                <w:noProof/>
                <w:webHidden/>
              </w:rPr>
              <w:fldChar w:fldCharType="begin"/>
            </w:r>
            <w:r>
              <w:rPr>
                <w:noProof/>
                <w:webHidden/>
              </w:rPr>
              <w:instrText xml:space="preserve"> PAGEREF _Toc9531657 \h </w:instrText>
            </w:r>
            <w:r>
              <w:rPr>
                <w:noProof/>
                <w:webHidden/>
              </w:rPr>
            </w:r>
            <w:r>
              <w:rPr>
                <w:noProof/>
                <w:webHidden/>
              </w:rPr>
              <w:fldChar w:fldCharType="separate"/>
            </w:r>
            <w:r>
              <w:rPr>
                <w:noProof/>
                <w:webHidden/>
              </w:rPr>
              <w:t>70</w:t>
            </w:r>
            <w:r>
              <w:rPr>
                <w:noProof/>
                <w:webHidden/>
              </w:rPr>
              <w:fldChar w:fldCharType="end"/>
            </w:r>
          </w:hyperlink>
        </w:p>
        <w:p w:rsidR="001C4931" w:rsidRDefault="001C4931" w:rsidP="00810FE7">
          <w:pPr>
            <w:pStyle w:val="TDC2"/>
            <w:rPr>
              <w:rFonts w:eastAsiaTheme="minorEastAsia"/>
              <w:noProof/>
              <w:lang w:val="es-CO" w:eastAsia="es-CO"/>
            </w:rPr>
          </w:pPr>
          <w:hyperlink w:anchor="_Toc9531658" w:history="1">
            <w:r w:rsidRPr="00CE7779">
              <w:rPr>
                <w:rStyle w:val="Hipervnculo"/>
                <w:noProof/>
                <w:lang w:val="es-CO"/>
              </w:rPr>
              <w:t>Investigación.</w:t>
            </w:r>
            <w:r>
              <w:rPr>
                <w:noProof/>
                <w:webHidden/>
              </w:rPr>
              <w:tab/>
            </w:r>
            <w:r>
              <w:rPr>
                <w:noProof/>
                <w:webHidden/>
              </w:rPr>
              <w:fldChar w:fldCharType="begin"/>
            </w:r>
            <w:r>
              <w:rPr>
                <w:noProof/>
                <w:webHidden/>
              </w:rPr>
              <w:instrText xml:space="preserve"> PAGEREF _Toc9531658 \h </w:instrText>
            </w:r>
            <w:r>
              <w:rPr>
                <w:noProof/>
                <w:webHidden/>
              </w:rPr>
            </w:r>
            <w:r>
              <w:rPr>
                <w:noProof/>
                <w:webHidden/>
              </w:rPr>
              <w:fldChar w:fldCharType="separate"/>
            </w:r>
            <w:r>
              <w:rPr>
                <w:noProof/>
                <w:webHidden/>
              </w:rPr>
              <w:t>70</w:t>
            </w:r>
            <w:r>
              <w:rPr>
                <w:noProof/>
                <w:webHidden/>
              </w:rPr>
              <w:fldChar w:fldCharType="end"/>
            </w:r>
          </w:hyperlink>
        </w:p>
        <w:p w:rsidR="001C4931" w:rsidRDefault="001C4931" w:rsidP="00810FE7">
          <w:pPr>
            <w:pStyle w:val="TDC2"/>
            <w:rPr>
              <w:rFonts w:eastAsiaTheme="minorEastAsia"/>
              <w:noProof/>
              <w:lang w:val="es-CO" w:eastAsia="es-CO"/>
            </w:rPr>
          </w:pPr>
          <w:hyperlink w:anchor="_Toc9531659" w:history="1">
            <w:r w:rsidRPr="00CE7779">
              <w:rPr>
                <w:rStyle w:val="Hipervnculo"/>
                <w:noProof/>
                <w:lang w:val="es-CO"/>
              </w:rPr>
              <w:t>Extensión:</w:t>
            </w:r>
            <w:r>
              <w:rPr>
                <w:noProof/>
                <w:webHidden/>
              </w:rPr>
              <w:tab/>
            </w:r>
            <w:r>
              <w:rPr>
                <w:noProof/>
                <w:webHidden/>
              </w:rPr>
              <w:fldChar w:fldCharType="begin"/>
            </w:r>
            <w:r>
              <w:rPr>
                <w:noProof/>
                <w:webHidden/>
              </w:rPr>
              <w:instrText xml:space="preserve"> PAGEREF _Toc9531659 \h </w:instrText>
            </w:r>
            <w:r>
              <w:rPr>
                <w:noProof/>
                <w:webHidden/>
              </w:rPr>
            </w:r>
            <w:r>
              <w:rPr>
                <w:noProof/>
                <w:webHidden/>
              </w:rPr>
              <w:fldChar w:fldCharType="separate"/>
            </w:r>
            <w:r>
              <w:rPr>
                <w:noProof/>
                <w:webHidden/>
              </w:rPr>
              <w:t>71</w:t>
            </w:r>
            <w:r>
              <w:rPr>
                <w:noProof/>
                <w:webHidden/>
              </w:rPr>
              <w:fldChar w:fldCharType="end"/>
            </w:r>
          </w:hyperlink>
        </w:p>
        <w:p w:rsidR="001C4931" w:rsidRDefault="001C4931" w:rsidP="00810FE7">
          <w:pPr>
            <w:pStyle w:val="TDC2"/>
            <w:rPr>
              <w:rFonts w:eastAsiaTheme="minorEastAsia"/>
              <w:noProof/>
              <w:lang w:val="es-CO" w:eastAsia="es-CO"/>
            </w:rPr>
          </w:pPr>
          <w:hyperlink w:anchor="_Toc9531660" w:history="1">
            <w:r w:rsidRPr="00CE7779">
              <w:rPr>
                <w:rStyle w:val="Hipervnculo"/>
                <w:noProof/>
                <w:lang w:val="es-CO"/>
              </w:rPr>
              <w:t>Proyección del Nodo de Trabajo Social de Grupo.</w:t>
            </w:r>
            <w:r>
              <w:rPr>
                <w:noProof/>
                <w:webHidden/>
              </w:rPr>
              <w:tab/>
            </w:r>
            <w:r>
              <w:rPr>
                <w:noProof/>
                <w:webHidden/>
              </w:rPr>
              <w:fldChar w:fldCharType="begin"/>
            </w:r>
            <w:r>
              <w:rPr>
                <w:noProof/>
                <w:webHidden/>
              </w:rPr>
              <w:instrText xml:space="preserve"> PAGEREF _Toc9531660 \h </w:instrText>
            </w:r>
            <w:r>
              <w:rPr>
                <w:noProof/>
                <w:webHidden/>
              </w:rPr>
            </w:r>
            <w:r>
              <w:rPr>
                <w:noProof/>
                <w:webHidden/>
              </w:rPr>
              <w:fldChar w:fldCharType="separate"/>
            </w:r>
            <w:r>
              <w:rPr>
                <w:noProof/>
                <w:webHidden/>
              </w:rPr>
              <w:t>72</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61" w:history="1">
            <w:r w:rsidRPr="00CE7779">
              <w:rPr>
                <w:rStyle w:val="Hipervnculo"/>
                <w:noProof/>
                <w:lang w:val="es-ES"/>
              </w:rPr>
              <w:t>Referencias Bibliográficas</w:t>
            </w:r>
            <w:r>
              <w:rPr>
                <w:noProof/>
                <w:webHidden/>
              </w:rPr>
              <w:tab/>
            </w:r>
            <w:r>
              <w:rPr>
                <w:noProof/>
                <w:webHidden/>
              </w:rPr>
              <w:fldChar w:fldCharType="begin"/>
            </w:r>
            <w:r>
              <w:rPr>
                <w:noProof/>
                <w:webHidden/>
              </w:rPr>
              <w:instrText xml:space="preserve"> PAGEREF _Toc9531661 \h </w:instrText>
            </w:r>
            <w:r>
              <w:rPr>
                <w:noProof/>
                <w:webHidden/>
              </w:rPr>
            </w:r>
            <w:r>
              <w:rPr>
                <w:noProof/>
                <w:webHidden/>
              </w:rPr>
              <w:fldChar w:fldCharType="separate"/>
            </w:r>
            <w:r>
              <w:rPr>
                <w:noProof/>
                <w:webHidden/>
              </w:rPr>
              <w:t>75</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62" w:history="1">
            <w:r w:rsidRPr="00CE7779">
              <w:rPr>
                <w:rStyle w:val="Hipervnculo"/>
                <w:noProof/>
                <w:lang w:val="es-ES"/>
              </w:rPr>
              <w:t>Capitulo 3</w:t>
            </w:r>
            <w:r>
              <w:rPr>
                <w:noProof/>
                <w:webHidden/>
              </w:rPr>
              <w:tab/>
            </w:r>
            <w:r>
              <w:rPr>
                <w:noProof/>
                <w:webHidden/>
              </w:rPr>
              <w:fldChar w:fldCharType="begin"/>
            </w:r>
            <w:r>
              <w:rPr>
                <w:noProof/>
                <w:webHidden/>
              </w:rPr>
              <w:instrText xml:space="preserve"> PAGEREF _Toc9531662 \h </w:instrText>
            </w:r>
            <w:r>
              <w:rPr>
                <w:noProof/>
                <w:webHidden/>
              </w:rPr>
            </w:r>
            <w:r>
              <w:rPr>
                <w:noProof/>
                <w:webHidden/>
              </w:rPr>
              <w:fldChar w:fldCharType="separate"/>
            </w:r>
            <w:r>
              <w:rPr>
                <w:noProof/>
                <w:webHidden/>
              </w:rPr>
              <w:t>77</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63" w:history="1">
            <w:r w:rsidRPr="00CE7779">
              <w:rPr>
                <w:rStyle w:val="Hipervnculo"/>
                <w:noProof/>
                <w:lang w:val="es-ES"/>
              </w:rPr>
              <w:t>Nodo de Comunidad</w:t>
            </w:r>
            <w:r>
              <w:rPr>
                <w:noProof/>
                <w:webHidden/>
              </w:rPr>
              <w:tab/>
            </w:r>
            <w:r>
              <w:rPr>
                <w:noProof/>
                <w:webHidden/>
              </w:rPr>
              <w:fldChar w:fldCharType="begin"/>
            </w:r>
            <w:r>
              <w:rPr>
                <w:noProof/>
                <w:webHidden/>
              </w:rPr>
              <w:instrText xml:space="preserve"> PAGEREF _Toc9531663 \h </w:instrText>
            </w:r>
            <w:r>
              <w:rPr>
                <w:noProof/>
                <w:webHidden/>
              </w:rPr>
            </w:r>
            <w:r>
              <w:rPr>
                <w:noProof/>
                <w:webHidden/>
              </w:rPr>
              <w:fldChar w:fldCharType="separate"/>
            </w:r>
            <w:r>
              <w:rPr>
                <w:noProof/>
                <w:webHidden/>
              </w:rPr>
              <w:t>77</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64" w:history="1">
            <w:r w:rsidRPr="00CE7779">
              <w:rPr>
                <w:rStyle w:val="Hipervnculo"/>
                <w:noProof/>
                <w:lang w:val="es-ES"/>
              </w:rPr>
              <w:t>Origen del Nodo de Comunidad</w:t>
            </w:r>
            <w:r>
              <w:rPr>
                <w:noProof/>
                <w:webHidden/>
              </w:rPr>
              <w:tab/>
            </w:r>
            <w:r>
              <w:rPr>
                <w:noProof/>
                <w:webHidden/>
              </w:rPr>
              <w:fldChar w:fldCharType="begin"/>
            </w:r>
            <w:r>
              <w:rPr>
                <w:noProof/>
                <w:webHidden/>
              </w:rPr>
              <w:instrText xml:space="preserve"> PAGEREF _Toc9531664 \h </w:instrText>
            </w:r>
            <w:r>
              <w:rPr>
                <w:noProof/>
                <w:webHidden/>
              </w:rPr>
            </w:r>
            <w:r>
              <w:rPr>
                <w:noProof/>
                <w:webHidden/>
              </w:rPr>
              <w:fldChar w:fldCharType="separate"/>
            </w:r>
            <w:r>
              <w:rPr>
                <w:noProof/>
                <w:webHidden/>
              </w:rPr>
              <w:t>78</w:t>
            </w:r>
            <w:r>
              <w:rPr>
                <w:noProof/>
                <w:webHidden/>
              </w:rPr>
              <w:fldChar w:fldCharType="end"/>
            </w:r>
          </w:hyperlink>
        </w:p>
        <w:p w:rsidR="001C4931" w:rsidRDefault="001C4931" w:rsidP="00810FE7">
          <w:pPr>
            <w:pStyle w:val="TDC2"/>
            <w:rPr>
              <w:rFonts w:eastAsiaTheme="minorEastAsia"/>
              <w:noProof/>
              <w:lang w:val="es-CO" w:eastAsia="es-CO"/>
            </w:rPr>
          </w:pPr>
          <w:hyperlink w:anchor="_Toc9531665" w:history="1">
            <w:r w:rsidRPr="00CE7779">
              <w:rPr>
                <w:rStyle w:val="Hipervnculo"/>
                <w:noProof/>
                <w:lang w:val="es-ES"/>
              </w:rPr>
              <w:t>Reflexiones y aportes</w:t>
            </w:r>
            <w:r>
              <w:rPr>
                <w:noProof/>
                <w:webHidden/>
              </w:rPr>
              <w:tab/>
            </w:r>
            <w:r>
              <w:rPr>
                <w:noProof/>
                <w:webHidden/>
              </w:rPr>
              <w:fldChar w:fldCharType="begin"/>
            </w:r>
            <w:r>
              <w:rPr>
                <w:noProof/>
                <w:webHidden/>
              </w:rPr>
              <w:instrText xml:space="preserve"> PAGEREF _Toc9531665 \h </w:instrText>
            </w:r>
            <w:r>
              <w:rPr>
                <w:noProof/>
                <w:webHidden/>
              </w:rPr>
            </w:r>
            <w:r>
              <w:rPr>
                <w:noProof/>
                <w:webHidden/>
              </w:rPr>
              <w:fldChar w:fldCharType="separate"/>
            </w:r>
            <w:r>
              <w:rPr>
                <w:noProof/>
                <w:webHidden/>
              </w:rPr>
              <w:t>79</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66" w:history="1">
            <w:r w:rsidRPr="00CE7779">
              <w:rPr>
                <w:rStyle w:val="Hipervnculo"/>
                <w:noProof/>
                <w:lang w:val="es-ES"/>
              </w:rPr>
              <w:t>Fortalezas del Trabajo Realizado.</w:t>
            </w:r>
            <w:r>
              <w:rPr>
                <w:noProof/>
                <w:webHidden/>
              </w:rPr>
              <w:tab/>
            </w:r>
            <w:r>
              <w:rPr>
                <w:noProof/>
                <w:webHidden/>
              </w:rPr>
              <w:fldChar w:fldCharType="begin"/>
            </w:r>
            <w:r>
              <w:rPr>
                <w:noProof/>
                <w:webHidden/>
              </w:rPr>
              <w:instrText xml:space="preserve"> PAGEREF _Toc9531666 \h </w:instrText>
            </w:r>
            <w:r>
              <w:rPr>
                <w:noProof/>
                <w:webHidden/>
              </w:rPr>
            </w:r>
            <w:r>
              <w:rPr>
                <w:noProof/>
                <w:webHidden/>
              </w:rPr>
              <w:fldChar w:fldCharType="separate"/>
            </w:r>
            <w:r>
              <w:rPr>
                <w:noProof/>
                <w:webHidden/>
              </w:rPr>
              <w:t>85</w:t>
            </w:r>
            <w:r>
              <w:rPr>
                <w:noProof/>
                <w:webHidden/>
              </w:rPr>
              <w:fldChar w:fldCharType="end"/>
            </w:r>
          </w:hyperlink>
        </w:p>
        <w:p w:rsidR="001C4931" w:rsidRDefault="001C4931">
          <w:pPr>
            <w:pStyle w:val="TDC3"/>
            <w:tabs>
              <w:tab w:val="right" w:leader="dot" w:pos="9350"/>
            </w:tabs>
            <w:rPr>
              <w:rFonts w:eastAsiaTheme="minorEastAsia"/>
              <w:noProof/>
              <w:lang w:val="es-CO" w:eastAsia="es-CO"/>
            </w:rPr>
          </w:pPr>
          <w:hyperlink w:anchor="_Toc9531667" w:history="1">
            <w:r w:rsidRPr="00CE7779">
              <w:rPr>
                <w:rStyle w:val="Hipervnculo"/>
                <w:noProof/>
                <w:lang w:val="es-ES"/>
              </w:rPr>
              <w:t>Proyecciones del nodo</w:t>
            </w:r>
            <w:r>
              <w:rPr>
                <w:noProof/>
                <w:webHidden/>
              </w:rPr>
              <w:tab/>
            </w:r>
            <w:r>
              <w:rPr>
                <w:noProof/>
                <w:webHidden/>
              </w:rPr>
              <w:fldChar w:fldCharType="begin"/>
            </w:r>
            <w:r>
              <w:rPr>
                <w:noProof/>
                <w:webHidden/>
              </w:rPr>
              <w:instrText xml:space="preserve"> PAGEREF _Toc9531667 \h </w:instrText>
            </w:r>
            <w:r>
              <w:rPr>
                <w:noProof/>
                <w:webHidden/>
              </w:rPr>
            </w:r>
            <w:r>
              <w:rPr>
                <w:noProof/>
                <w:webHidden/>
              </w:rPr>
              <w:fldChar w:fldCharType="separate"/>
            </w:r>
            <w:r>
              <w:rPr>
                <w:noProof/>
                <w:webHidden/>
              </w:rPr>
              <w:t>86</w:t>
            </w:r>
            <w:r>
              <w:rPr>
                <w:noProof/>
                <w:webHidden/>
              </w:rPr>
              <w:fldChar w:fldCharType="end"/>
            </w:r>
          </w:hyperlink>
        </w:p>
        <w:p w:rsidR="001C4931" w:rsidRDefault="001C4931">
          <w:pPr>
            <w:pStyle w:val="TDC3"/>
            <w:tabs>
              <w:tab w:val="right" w:leader="dot" w:pos="9350"/>
            </w:tabs>
            <w:rPr>
              <w:rFonts w:eastAsiaTheme="minorEastAsia"/>
              <w:noProof/>
              <w:lang w:val="es-CO" w:eastAsia="es-CO"/>
            </w:rPr>
          </w:pPr>
          <w:hyperlink w:anchor="_Toc9531668" w:history="1">
            <w:r w:rsidRPr="00CE7779">
              <w:rPr>
                <w:rStyle w:val="Hipervnculo"/>
                <w:noProof/>
                <w:lang w:val="es-ES"/>
              </w:rPr>
              <w:t>Conclusiones</w:t>
            </w:r>
            <w:r>
              <w:rPr>
                <w:noProof/>
                <w:webHidden/>
              </w:rPr>
              <w:tab/>
            </w:r>
            <w:r>
              <w:rPr>
                <w:noProof/>
                <w:webHidden/>
              </w:rPr>
              <w:fldChar w:fldCharType="begin"/>
            </w:r>
            <w:r>
              <w:rPr>
                <w:noProof/>
                <w:webHidden/>
              </w:rPr>
              <w:instrText xml:space="preserve"> PAGEREF _Toc9531668 \h </w:instrText>
            </w:r>
            <w:r>
              <w:rPr>
                <w:noProof/>
                <w:webHidden/>
              </w:rPr>
            </w:r>
            <w:r>
              <w:rPr>
                <w:noProof/>
                <w:webHidden/>
              </w:rPr>
              <w:fldChar w:fldCharType="separate"/>
            </w:r>
            <w:r>
              <w:rPr>
                <w:noProof/>
                <w:webHidden/>
              </w:rPr>
              <w:t>88</w:t>
            </w:r>
            <w:r>
              <w:rPr>
                <w:noProof/>
                <w:webHidden/>
              </w:rPr>
              <w:fldChar w:fldCharType="end"/>
            </w:r>
          </w:hyperlink>
        </w:p>
        <w:p w:rsidR="001C4931" w:rsidRDefault="001C4931" w:rsidP="00810FE7">
          <w:pPr>
            <w:pStyle w:val="TDC2"/>
            <w:rPr>
              <w:rFonts w:eastAsiaTheme="minorEastAsia"/>
              <w:noProof/>
              <w:lang w:val="es-CO" w:eastAsia="es-CO"/>
            </w:rPr>
          </w:pPr>
          <w:hyperlink w:anchor="_Toc9531669" w:history="1">
            <w:r w:rsidRPr="00CE7779">
              <w:rPr>
                <w:rStyle w:val="Hipervnculo"/>
                <w:noProof/>
                <w:lang w:val="es-ES"/>
              </w:rPr>
              <w:t>Referencias</w:t>
            </w:r>
            <w:r>
              <w:rPr>
                <w:noProof/>
                <w:webHidden/>
              </w:rPr>
              <w:tab/>
            </w:r>
            <w:r>
              <w:rPr>
                <w:noProof/>
                <w:webHidden/>
              </w:rPr>
              <w:fldChar w:fldCharType="begin"/>
            </w:r>
            <w:r>
              <w:rPr>
                <w:noProof/>
                <w:webHidden/>
              </w:rPr>
              <w:instrText xml:space="preserve"> PAGEREF _Toc9531669 \h </w:instrText>
            </w:r>
            <w:r>
              <w:rPr>
                <w:noProof/>
                <w:webHidden/>
              </w:rPr>
            </w:r>
            <w:r>
              <w:rPr>
                <w:noProof/>
                <w:webHidden/>
              </w:rPr>
              <w:fldChar w:fldCharType="separate"/>
            </w:r>
            <w:r>
              <w:rPr>
                <w:noProof/>
                <w:webHidden/>
              </w:rPr>
              <w:t>89</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70" w:history="1">
            <w:r w:rsidRPr="00CE7779">
              <w:rPr>
                <w:rStyle w:val="Hipervnculo"/>
                <w:rFonts w:eastAsiaTheme="majorEastAsia" w:cstheme="majorBidi"/>
                <w:b/>
                <w:noProof/>
                <w:lang w:val="es-CO"/>
              </w:rPr>
              <w:t>Capítulo 4</w:t>
            </w:r>
            <w:r>
              <w:rPr>
                <w:noProof/>
                <w:webHidden/>
              </w:rPr>
              <w:tab/>
            </w:r>
            <w:r>
              <w:rPr>
                <w:noProof/>
                <w:webHidden/>
              </w:rPr>
              <w:fldChar w:fldCharType="begin"/>
            </w:r>
            <w:r>
              <w:rPr>
                <w:noProof/>
                <w:webHidden/>
              </w:rPr>
              <w:instrText xml:space="preserve"> PAGEREF _Toc9531670 \h </w:instrText>
            </w:r>
            <w:r>
              <w:rPr>
                <w:noProof/>
                <w:webHidden/>
              </w:rPr>
            </w:r>
            <w:r>
              <w:rPr>
                <w:noProof/>
                <w:webHidden/>
              </w:rPr>
              <w:fldChar w:fldCharType="separate"/>
            </w:r>
            <w:r>
              <w:rPr>
                <w:noProof/>
                <w:webHidden/>
              </w:rPr>
              <w:t>91</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71" w:history="1">
            <w:r w:rsidRPr="00CE7779">
              <w:rPr>
                <w:rStyle w:val="Hipervnculo"/>
                <w:noProof/>
                <w:lang w:val="es-ES"/>
              </w:rPr>
              <w:t>Anexo 1</w:t>
            </w:r>
            <w:r>
              <w:rPr>
                <w:noProof/>
                <w:webHidden/>
              </w:rPr>
              <w:tab/>
            </w:r>
            <w:r>
              <w:rPr>
                <w:noProof/>
                <w:webHidden/>
              </w:rPr>
              <w:fldChar w:fldCharType="begin"/>
            </w:r>
            <w:r>
              <w:rPr>
                <w:noProof/>
                <w:webHidden/>
              </w:rPr>
              <w:instrText xml:space="preserve"> PAGEREF _Toc9531671 \h </w:instrText>
            </w:r>
            <w:r>
              <w:rPr>
                <w:noProof/>
                <w:webHidden/>
              </w:rPr>
            </w:r>
            <w:r>
              <w:rPr>
                <w:noProof/>
                <w:webHidden/>
              </w:rPr>
              <w:fldChar w:fldCharType="separate"/>
            </w:r>
            <w:r>
              <w:rPr>
                <w:noProof/>
                <w:webHidden/>
              </w:rPr>
              <w:t>98</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72" w:history="1">
            <w:r w:rsidRPr="00CE7779">
              <w:rPr>
                <w:rStyle w:val="Hipervnculo"/>
                <w:noProof/>
                <w:lang w:val="es-ES"/>
              </w:rPr>
              <w:t>Subcomisión Nodos</w:t>
            </w:r>
            <w:r>
              <w:rPr>
                <w:noProof/>
                <w:webHidden/>
              </w:rPr>
              <w:tab/>
            </w:r>
            <w:r>
              <w:rPr>
                <w:noProof/>
                <w:webHidden/>
              </w:rPr>
              <w:fldChar w:fldCharType="begin"/>
            </w:r>
            <w:r>
              <w:rPr>
                <w:noProof/>
                <w:webHidden/>
              </w:rPr>
              <w:instrText xml:space="preserve"> PAGEREF _Toc9531672 \h </w:instrText>
            </w:r>
            <w:r>
              <w:rPr>
                <w:noProof/>
                <w:webHidden/>
              </w:rPr>
            </w:r>
            <w:r>
              <w:rPr>
                <w:noProof/>
                <w:webHidden/>
              </w:rPr>
              <w:fldChar w:fldCharType="separate"/>
            </w:r>
            <w:r>
              <w:rPr>
                <w:noProof/>
                <w:webHidden/>
              </w:rPr>
              <w:t>98</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73" w:history="1">
            <w:r w:rsidRPr="00CE7779">
              <w:rPr>
                <w:rStyle w:val="Hipervnculo"/>
                <w:noProof/>
                <w:lang w:val="es-ES"/>
              </w:rPr>
              <w:t>Encuentro Nacional de Red de Metodologias de Intervención en Trabajo Social</w:t>
            </w:r>
            <w:r>
              <w:rPr>
                <w:noProof/>
                <w:webHidden/>
              </w:rPr>
              <w:tab/>
            </w:r>
            <w:r>
              <w:rPr>
                <w:noProof/>
                <w:webHidden/>
              </w:rPr>
              <w:fldChar w:fldCharType="begin"/>
            </w:r>
            <w:r>
              <w:rPr>
                <w:noProof/>
                <w:webHidden/>
              </w:rPr>
              <w:instrText xml:space="preserve"> PAGEREF _Toc9531673 \h </w:instrText>
            </w:r>
            <w:r>
              <w:rPr>
                <w:noProof/>
                <w:webHidden/>
              </w:rPr>
            </w:r>
            <w:r>
              <w:rPr>
                <w:noProof/>
                <w:webHidden/>
              </w:rPr>
              <w:fldChar w:fldCharType="separate"/>
            </w:r>
            <w:r>
              <w:rPr>
                <w:noProof/>
                <w:webHidden/>
              </w:rPr>
              <w:t>98</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74" w:history="1">
            <w:r w:rsidRPr="00CE7779">
              <w:rPr>
                <w:rStyle w:val="Hipervnculo"/>
                <w:noProof/>
                <w:lang w:val="es-ES"/>
              </w:rPr>
              <w:t>Anexo 2</w:t>
            </w:r>
            <w:r>
              <w:rPr>
                <w:noProof/>
                <w:webHidden/>
              </w:rPr>
              <w:tab/>
            </w:r>
            <w:r>
              <w:rPr>
                <w:noProof/>
                <w:webHidden/>
              </w:rPr>
              <w:fldChar w:fldCharType="begin"/>
            </w:r>
            <w:r>
              <w:rPr>
                <w:noProof/>
                <w:webHidden/>
              </w:rPr>
              <w:instrText xml:space="preserve"> PAGEREF _Toc9531674 \h </w:instrText>
            </w:r>
            <w:r>
              <w:rPr>
                <w:noProof/>
                <w:webHidden/>
              </w:rPr>
            </w:r>
            <w:r>
              <w:rPr>
                <w:noProof/>
                <w:webHidden/>
              </w:rPr>
              <w:fldChar w:fldCharType="separate"/>
            </w:r>
            <w:r>
              <w:rPr>
                <w:noProof/>
                <w:webHidden/>
              </w:rPr>
              <w:t>101</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75" w:history="1">
            <w:r w:rsidRPr="00CE7779">
              <w:rPr>
                <w:rStyle w:val="Hipervnculo"/>
                <w:noProof/>
                <w:lang w:val="es-ES"/>
              </w:rPr>
              <w:t>Taller Nacional de Nodos – 2013</w:t>
            </w:r>
            <w:r>
              <w:rPr>
                <w:noProof/>
                <w:webHidden/>
              </w:rPr>
              <w:tab/>
            </w:r>
            <w:r>
              <w:rPr>
                <w:noProof/>
                <w:webHidden/>
              </w:rPr>
              <w:fldChar w:fldCharType="begin"/>
            </w:r>
            <w:r>
              <w:rPr>
                <w:noProof/>
                <w:webHidden/>
              </w:rPr>
              <w:instrText xml:space="preserve"> PAGEREF _Toc9531675 \h </w:instrText>
            </w:r>
            <w:r>
              <w:rPr>
                <w:noProof/>
                <w:webHidden/>
              </w:rPr>
            </w:r>
            <w:r>
              <w:rPr>
                <w:noProof/>
                <w:webHidden/>
              </w:rPr>
              <w:fldChar w:fldCharType="separate"/>
            </w:r>
            <w:r>
              <w:rPr>
                <w:noProof/>
                <w:webHidden/>
              </w:rPr>
              <w:t>101</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76" w:history="1">
            <w:r w:rsidRPr="00CE7779">
              <w:rPr>
                <w:rStyle w:val="Hipervnculo"/>
                <w:noProof/>
                <w:lang w:val="es-ES"/>
              </w:rPr>
              <w:t>Instrumentos de presentación de los Nodos</w:t>
            </w:r>
            <w:r>
              <w:rPr>
                <w:noProof/>
                <w:webHidden/>
              </w:rPr>
              <w:tab/>
            </w:r>
            <w:r>
              <w:rPr>
                <w:noProof/>
                <w:webHidden/>
              </w:rPr>
              <w:fldChar w:fldCharType="begin"/>
            </w:r>
            <w:r>
              <w:rPr>
                <w:noProof/>
                <w:webHidden/>
              </w:rPr>
              <w:instrText xml:space="preserve"> PAGEREF _Toc9531676 \h </w:instrText>
            </w:r>
            <w:r>
              <w:rPr>
                <w:noProof/>
                <w:webHidden/>
              </w:rPr>
            </w:r>
            <w:r>
              <w:rPr>
                <w:noProof/>
                <w:webHidden/>
              </w:rPr>
              <w:fldChar w:fldCharType="separate"/>
            </w:r>
            <w:r>
              <w:rPr>
                <w:noProof/>
                <w:webHidden/>
              </w:rPr>
              <w:t>101</w:t>
            </w:r>
            <w:r>
              <w:rPr>
                <w:noProof/>
                <w:webHidden/>
              </w:rPr>
              <w:fldChar w:fldCharType="end"/>
            </w:r>
          </w:hyperlink>
        </w:p>
        <w:p w:rsidR="001C4931" w:rsidRDefault="001C4931" w:rsidP="00810FE7">
          <w:pPr>
            <w:pStyle w:val="TDC2"/>
            <w:rPr>
              <w:rFonts w:eastAsiaTheme="minorEastAsia"/>
              <w:noProof/>
              <w:lang w:val="es-CO" w:eastAsia="es-CO"/>
            </w:rPr>
          </w:pPr>
          <w:hyperlink w:anchor="_Toc9531677" w:history="1">
            <w:r w:rsidRPr="00CE7779">
              <w:rPr>
                <w:rStyle w:val="Hipervnculo"/>
                <w:noProof/>
              </w:rPr>
              <w:t>Nodo Caso:</w:t>
            </w:r>
            <w:r>
              <w:rPr>
                <w:noProof/>
                <w:webHidden/>
              </w:rPr>
              <w:tab/>
            </w:r>
            <w:r>
              <w:rPr>
                <w:noProof/>
                <w:webHidden/>
              </w:rPr>
              <w:fldChar w:fldCharType="begin"/>
            </w:r>
            <w:r>
              <w:rPr>
                <w:noProof/>
                <w:webHidden/>
              </w:rPr>
              <w:instrText xml:space="preserve"> PAGEREF _Toc9531677 \h </w:instrText>
            </w:r>
            <w:r>
              <w:rPr>
                <w:noProof/>
                <w:webHidden/>
              </w:rPr>
            </w:r>
            <w:r>
              <w:rPr>
                <w:noProof/>
                <w:webHidden/>
              </w:rPr>
              <w:fldChar w:fldCharType="separate"/>
            </w:r>
            <w:r>
              <w:rPr>
                <w:noProof/>
                <w:webHidden/>
              </w:rPr>
              <w:t>101</w:t>
            </w:r>
            <w:r>
              <w:rPr>
                <w:noProof/>
                <w:webHidden/>
              </w:rPr>
              <w:fldChar w:fldCharType="end"/>
            </w:r>
          </w:hyperlink>
        </w:p>
        <w:p w:rsidR="001C4931" w:rsidRDefault="001C4931" w:rsidP="00810FE7">
          <w:pPr>
            <w:pStyle w:val="TDC2"/>
            <w:rPr>
              <w:rFonts w:eastAsiaTheme="minorEastAsia"/>
              <w:noProof/>
              <w:lang w:val="es-CO" w:eastAsia="es-CO"/>
            </w:rPr>
          </w:pPr>
          <w:hyperlink w:anchor="_Toc9531678" w:history="1">
            <w:r w:rsidRPr="00CE7779">
              <w:rPr>
                <w:rStyle w:val="Hipervnculo"/>
                <w:noProof/>
              </w:rPr>
              <w:t>Nodo Grupo:</w:t>
            </w:r>
            <w:r>
              <w:rPr>
                <w:noProof/>
                <w:webHidden/>
              </w:rPr>
              <w:tab/>
            </w:r>
            <w:r>
              <w:rPr>
                <w:noProof/>
                <w:webHidden/>
              </w:rPr>
              <w:fldChar w:fldCharType="begin"/>
            </w:r>
            <w:r>
              <w:rPr>
                <w:noProof/>
                <w:webHidden/>
              </w:rPr>
              <w:instrText xml:space="preserve"> PAGEREF _Toc9531678 \h </w:instrText>
            </w:r>
            <w:r>
              <w:rPr>
                <w:noProof/>
                <w:webHidden/>
              </w:rPr>
            </w:r>
            <w:r>
              <w:rPr>
                <w:noProof/>
                <w:webHidden/>
              </w:rPr>
              <w:fldChar w:fldCharType="separate"/>
            </w:r>
            <w:r>
              <w:rPr>
                <w:noProof/>
                <w:webHidden/>
              </w:rPr>
              <w:t>101</w:t>
            </w:r>
            <w:r>
              <w:rPr>
                <w:noProof/>
                <w:webHidden/>
              </w:rPr>
              <w:fldChar w:fldCharType="end"/>
            </w:r>
          </w:hyperlink>
        </w:p>
        <w:p w:rsidR="001C4931" w:rsidRDefault="001C4931" w:rsidP="00810FE7">
          <w:pPr>
            <w:pStyle w:val="TDC2"/>
            <w:rPr>
              <w:rFonts w:eastAsiaTheme="minorEastAsia"/>
              <w:noProof/>
              <w:lang w:val="es-CO" w:eastAsia="es-CO"/>
            </w:rPr>
          </w:pPr>
          <w:hyperlink w:anchor="_Toc9531679" w:history="1">
            <w:r w:rsidRPr="00CE7779">
              <w:rPr>
                <w:rStyle w:val="Hipervnculo"/>
                <w:noProof/>
              </w:rPr>
              <w:t>Nodo Comunidad:</w:t>
            </w:r>
            <w:r>
              <w:rPr>
                <w:noProof/>
                <w:webHidden/>
              </w:rPr>
              <w:tab/>
            </w:r>
            <w:r>
              <w:rPr>
                <w:noProof/>
                <w:webHidden/>
              </w:rPr>
              <w:fldChar w:fldCharType="begin"/>
            </w:r>
            <w:r>
              <w:rPr>
                <w:noProof/>
                <w:webHidden/>
              </w:rPr>
              <w:instrText xml:space="preserve"> PAGEREF _Toc9531679 \h </w:instrText>
            </w:r>
            <w:r>
              <w:rPr>
                <w:noProof/>
                <w:webHidden/>
              </w:rPr>
            </w:r>
            <w:r>
              <w:rPr>
                <w:noProof/>
                <w:webHidden/>
              </w:rPr>
              <w:fldChar w:fldCharType="separate"/>
            </w:r>
            <w:r>
              <w:rPr>
                <w:noProof/>
                <w:webHidden/>
              </w:rPr>
              <w:t>102</w:t>
            </w:r>
            <w:r>
              <w:rPr>
                <w:noProof/>
                <w:webHidden/>
              </w:rPr>
              <w:fldChar w:fldCharType="end"/>
            </w:r>
          </w:hyperlink>
        </w:p>
        <w:p w:rsidR="001C4931" w:rsidRDefault="001C4931">
          <w:pPr>
            <w:pStyle w:val="TDC1"/>
            <w:tabs>
              <w:tab w:val="right" w:leader="dot" w:pos="9350"/>
            </w:tabs>
            <w:rPr>
              <w:rFonts w:eastAsiaTheme="minorEastAsia"/>
              <w:noProof/>
              <w:lang w:val="es-CO" w:eastAsia="es-CO"/>
            </w:rPr>
          </w:pPr>
          <w:hyperlink w:anchor="_Toc9531680" w:history="1">
            <w:r w:rsidRPr="00CE7779">
              <w:rPr>
                <w:rStyle w:val="Hipervnculo"/>
                <w:noProof/>
              </w:rPr>
              <w:t>Anexo 3</w:t>
            </w:r>
            <w:r>
              <w:rPr>
                <w:noProof/>
                <w:webHidden/>
              </w:rPr>
              <w:tab/>
            </w:r>
            <w:r>
              <w:rPr>
                <w:noProof/>
                <w:webHidden/>
              </w:rPr>
              <w:fldChar w:fldCharType="begin"/>
            </w:r>
            <w:r>
              <w:rPr>
                <w:noProof/>
                <w:webHidden/>
              </w:rPr>
              <w:instrText xml:space="preserve"> PAGEREF _Toc9531680 \h </w:instrText>
            </w:r>
            <w:r>
              <w:rPr>
                <w:noProof/>
                <w:webHidden/>
              </w:rPr>
            </w:r>
            <w:r>
              <w:rPr>
                <w:noProof/>
                <w:webHidden/>
              </w:rPr>
              <w:fldChar w:fldCharType="separate"/>
            </w:r>
            <w:r>
              <w:rPr>
                <w:noProof/>
                <w:webHidden/>
              </w:rPr>
              <w:t>103</w:t>
            </w:r>
            <w:r>
              <w:rPr>
                <w:noProof/>
                <w:webHidden/>
              </w:rPr>
              <w:fldChar w:fldCharType="end"/>
            </w:r>
          </w:hyperlink>
        </w:p>
        <w:p w:rsidR="001C4931" w:rsidRDefault="001C4931" w:rsidP="00810FE7">
          <w:pPr>
            <w:pStyle w:val="TDC2"/>
            <w:rPr>
              <w:rFonts w:eastAsiaTheme="minorEastAsia"/>
              <w:noProof/>
              <w:lang w:val="es-CO" w:eastAsia="es-CO"/>
            </w:rPr>
          </w:pPr>
          <w:hyperlink w:anchor="_Toc9531681" w:history="1">
            <w:r w:rsidRPr="00CE7779">
              <w:rPr>
                <w:rStyle w:val="Hipervnculo"/>
                <w:noProof/>
              </w:rPr>
              <w:t>Representantes Nodo Regional</w:t>
            </w:r>
            <w:r>
              <w:rPr>
                <w:noProof/>
                <w:webHidden/>
              </w:rPr>
              <w:tab/>
            </w:r>
            <w:r>
              <w:rPr>
                <w:noProof/>
                <w:webHidden/>
              </w:rPr>
              <w:fldChar w:fldCharType="begin"/>
            </w:r>
            <w:r>
              <w:rPr>
                <w:noProof/>
                <w:webHidden/>
              </w:rPr>
              <w:instrText xml:space="preserve"> PAGEREF _Toc9531681 \h </w:instrText>
            </w:r>
            <w:r>
              <w:rPr>
                <w:noProof/>
                <w:webHidden/>
              </w:rPr>
            </w:r>
            <w:r>
              <w:rPr>
                <w:noProof/>
                <w:webHidden/>
              </w:rPr>
              <w:fldChar w:fldCharType="separate"/>
            </w:r>
            <w:r>
              <w:rPr>
                <w:noProof/>
                <w:webHidden/>
              </w:rPr>
              <w:t>103</w:t>
            </w:r>
            <w:r>
              <w:rPr>
                <w:noProof/>
                <w:webHidden/>
              </w:rPr>
              <w:fldChar w:fldCharType="end"/>
            </w:r>
          </w:hyperlink>
        </w:p>
        <w:p w:rsidR="00A12968" w:rsidRPr="008711C0" w:rsidRDefault="00A6042A" w:rsidP="008711C0">
          <w:pPr>
            <w:rPr>
              <w:rFonts w:cs="Times New Roman"/>
            </w:rPr>
            <w:sectPr w:rsidR="00A12968" w:rsidRPr="008711C0" w:rsidSect="00CA6BCA">
              <w:headerReference w:type="default" r:id="rId8"/>
              <w:footerReference w:type="default" r:id="rId9"/>
              <w:pgSz w:w="12240" w:h="15840"/>
              <w:pgMar w:top="1440" w:right="1440" w:bottom="1440" w:left="1440" w:header="709" w:footer="851" w:gutter="0"/>
              <w:cols w:space="720"/>
              <w:docGrid w:linePitch="299"/>
            </w:sectPr>
          </w:pPr>
          <w:r w:rsidRPr="008711C0">
            <w:rPr>
              <w:rFonts w:cs="Times New Roman"/>
              <w:b/>
              <w:bCs/>
              <w:lang w:val="es-ES"/>
            </w:rPr>
            <w:fldChar w:fldCharType="end"/>
          </w:r>
        </w:p>
      </w:sdtContent>
    </w:sdt>
    <w:p w:rsidR="00E159A4" w:rsidRPr="008711C0" w:rsidRDefault="000F58D4" w:rsidP="008711C0">
      <w:pPr>
        <w:pStyle w:val="Ttulo1"/>
        <w:rPr>
          <w:rFonts w:asciiTheme="minorHAnsi" w:hAnsiTheme="minorHAnsi"/>
          <w:sz w:val="22"/>
          <w:szCs w:val="22"/>
          <w:lang w:val="es-ES"/>
        </w:rPr>
      </w:pPr>
      <w:bookmarkStart w:id="1" w:name="_Toc9531617"/>
      <w:r w:rsidRPr="008711C0">
        <w:rPr>
          <w:rFonts w:asciiTheme="minorHAnsi" w:hAnsiTheme="minorHAnsi"/>
          <w:sz w:val="22"/>
          <w:szCs w:val="22"/>
          <w:lang w:val="es-ES"/>
        </w:rPr>
        <w:lastRenderedPageBreak/>
        <w:t>Introducción</w:t>
      </w:r>
      <w:bookmarkEnd w:id="1"/>
    </w:p>
    <w:p w:rsidR="006A2A49" w:rsidRPr="008711C0" w:rsidRDefault="006A2A49" w:rsidP="008711C0">
      <w:pPr>
        <w:spacing w:line="360" w:lineRule="auto"/>
        <w:jc w:val="both"/>
        <w:rPr>
          <w:lang w:val="es-ES"/>
        </w:rPr>
      </w:pPr>
    </w:p>
    <w:p w:rsidR="007F243C" w:rsidRPr="008711C0" w:rsidRDefault="00E159A4" w:rsidP="008711C0">
      <w:pPr>
        <w:spacing w:line="360" w:lineRule="auto"/>
        <w:ind w:left="284" w:firstLine="720"/>
        <w:jc w:val="both"/>
        <w:rPr>
          <w:rFonts w:cs="Times New Roman"/>
          <w:lang w:val="es-ES"/>
        </w:rPr>
      </w:pPr>
      <w:r w:rsidRPr="008711C0">
        <w:rPr>
          <w:rFonts w:cs="Times New Roman"/>
          <w:lang w:val="es-ES"/>
        </w:rPr>
        <w:t>El presente documento, muestra el trabajo realizado por los diferentes nodos</w:t>
      </w:r>
      <w:r w:rsidR="008711C0">
        <w:rPr>
          <w:rFonts w:cs="Times New Roman"/>
          <w:lang w:val="es-ES"/>
        </w:rPr>
        <w:t xml:space="preserve"> de la Red Mitras (Metodologías de Intervención en Trabajo Social)</w:t>
      </w:r>
      <w:r w:rsidR="008711C0" w:rsidRPr="008711C0">
        <w:rPr>
          <w:rFonts w:cs="Times New Roman"/>
          <w:lang w:val="es-ES"/>
        </w:rPr>
        <w:t>, conformados</w:t>
      </w:r>
      <w:r w:rsidR="0022741E" w:rsidRPr="008711C0">
        <w:rPr>
          <w:rFonts w:cs="Times New Roman"/>
          <w:lang w:val="es-ES"/>
        </w:rPr>
        <w:t xml:space="preserve"> </w:t>
      </w:r>
      <w:r w:rsidRPr="008711C0">
        <w:rPr>
          <w:rFonts w:cs="Times New Roman"/>
          <w:lang w:val="es-ES"/>
        </w:rPr>
        <w:t>en el m</w:t>
      </w:r>
      <w:r w:rsidR="00196E4D" w:rsidRPr="008711C0">
        <w:rPr>
          <w:rFonts w:cs="Times New Roman"/>
          <w:lang w:val="es-ES"/>
        </w:rPr>
        <w:t xml:space="preserve">arco de la Asamblea </w:t>
      </w:r>
      <w:r w:rsidR="008711C0" w:rsidRPr="008711C0">
        <w:rPr>
          <w:rFonts w:cs="Times New Roman"/>
          <w:lang w:val="es-ES"/>
        </w:rPr>
        <w:t xml:space="preserve">del CONETS </w:t>
      </w:r>
      <w:r w:rsidR="00196E4D" w:rsidRPr="008711C0">
        <w:rPr>
          <w:rFonts w:cs="Times New Roman"/>
          <w:lang w:val="es-ES"/>
        </w:rPr>
        <w:t>de</w:t>
      </w:r>
      <w:r w:rsidR="00C31CAD">
        <w:rPr>
          <w:rFonts w:cs="Times New Roman"/>
          <w:lang w:val="es-ES"/>
        </w:rPr>
        <w:t>l año 2003</w:t>
      </w:r>
      <w:r w:rsidRPr="008711C0">
        <w:rPr>
          <w:rFonts w:cs="Times New Roman"/>
          <w:lang w:val="es-ES"/>
        </w:rPr>
        <w:t xml:space="preserve"> </w:t>
      </w:r>
      <w:r w:rsidR="008711C0">
        <w:rPr>
          <w:rFonts w:cs="Times New Roman"/>
          <w:lang w:val="es-ES"/>
        </w:rPr>
        <w:t>y</w:t>
      </w:r>
      <w:r w:rsidR="005D3AAB" w:rsidRPr="008711C0">
        <w:rPr>
          <w:rFonts w:cs="Times New Roman"/>
          <w:lang w:val="es-ES"/>
        </w:rPr>
        <w:t xml:space="preserve"> </w:t>
      </w:r>
      <w:r w:rsidR="00205A35" w:rsidRPr="008711C0">
        <w:rPr>
          <w:rFonts w:cs="Times New Roman"/>
          <w:lang w:val="es-ES"/>
        </w:rPr>
        <w:t xml:space="preserve">la Comisión de Calidad. Este </w:t>
      </w:r>
      <w:r w:rsidR="0022741E" w:rsidRPr="008711C0">
        <w:rPr>
          <w:rFonts w:cs="Times New Roman"/>
          <w:lang w:val="es-ES"/>
        </w:rPr>
        <w:t>proceso,</w:t>
      </w:r>
      <w:r w:rsidR="00205A35" w:rsidRPr="008711C0">
        <w:rPr>
          <w:rFonts w:cs="Times New Roman"/>
          <w:lang w:val="es-ES"/>
        </w:rPr>
        <w:t xml:space="preserve"> </w:t>
      </w:r>
      <w:r w:rsidR="007F243C" w:rsidRPr="008711C0">
        <w:rPr>
          <w:rFonts w:cs="Times New Roman"/>
          <w:lang w:val="es-ES"/>
        </w:rPr>
        <w:t xml:space="preserve">generó una dinámica que </w:t>
      </w:r>
      <w:r w:rsidR="00205A35" w:rsidRPr="008711C0">
        <w:rPr>
          <w:rFonts w:cs="Times New Roman"/>
          <w:lang w:val="es-ES"/>
        </w:rPr>
        <w:t xml:space="preserve">ha </w:t>
      </w:r>
      <w:r w:rsidR="007F243C" w:rsidRPr="008711C0">
        <w:rPr>
          <w:rFonts w:cs="Times New Roman"/>
          <w:lang w:val="es-ES"/>
        </w:rPr>
        <w:t>favoreci</w:t>
      </w:r>
      <w:r w:rsidR="00205A35" w:rsidRPr="008711C0">
        <w:rPr>
          <w:rFonts w:cs="Times New Roman"/>
          <w:lang w:val="es-ES"/>
        </w:rPr>
        <w:t>do</w:t>
      </w:r>
      <w:r w:rsidR="008711C0">
        <w:rPr>
          <w:rFonts w:cs="Times New Roman"/>
          <w:lang w:val="es-ES"/>
        </w:rPr>
        <w:t xml:space="preserve"> la reflexión académica y </w:t>
      </w:r>
      <w:r w:rsidR="007F243C" w:rsidRPr="008711C0">
        <w:rPr>
          <w:rFonts w:cs="Times New Roman"/>
          <w:lang w:val="es-ES"/>
        </w:rPr>
        <w:t xml:space="preserve">el desarrollo de espacios profesionales de diálogo que hasta el presente </w:t>
      </w:r>
      <w:r w:rsidR="002D3374" w:rsidRPr="008711C0">
        <w:rPr>
          <w:rFonts w:cs="Times New Roman"/>
          <w:lang w:val="es-ES"/>
        </w:rPr>
        <w:t>ha</w:t>
      </w:r>
      <w:r w:rsidR="008711C0">
        <w:rPr>
          <w:rFonts w:cs="Times New Roman"/>
          <w:lang w:val="es-ES"/>
        </w:rPr>
        <w:t>n permitido</w:t>
      </w:r>
      <w:r w:rsidR="002D3374" w:rsidRPr="008711C0">
        <w:rPr>
          <w:rFonts w:cs="Times New Roman"/>
          <w:lang w:val="es-ES"/>
        </w:rPr>
        <w:t xml:space="preserve"> la </w:t>
      </w:r>
      <w:r w:rsidR="008711C0" w:rsidRPr="008711C0">
        <w:rPr>
          <w:rFonts w:cs="Times New Roman"/>
          <w:lang w:val="es-ES"/>
        </w:rPr>
        <w:t>continuación y</w:t>
      </w:r>
      <w:r w:rsidR="002D3374" w:rsidRPr="008711C0">
        <w:rPr>
          <w:rFonts w:cs="Times New Roman"/>
          <w:lang w:val="es-ES"/>
        </w:rPr>
        <w:t xml:space="preserve"> participación de </w:t>
      </w:r>
      <w:r w:rsidR="007674D9" w:rsidRPr="008711C0">
        <w:rPr>
          <w:rFonts w:cs="Times New Roman"/>
          <w:lang w:val="es-ES"/>
        </w:rPr>
        <w:t>los docentes de las unidades académicas de Trabajo Social.</w:t>
      </w:r>
    </w:p>
    <w:p w:rsidR="007674D9" w:rsidRPr="008711C0" w:rsidRDefault="007674D9" w:rsidP="008711C0">
      <w:pPr>
        <w:spacing w:line="360" w:lineRule="auto"/>
        <w:ind w:left="284" w:firstLine="720"/>
        <w:jc w:val="both"/>
        <w:rPr>
          <w:rFonts w:cs="Times New Roman"/>
          <w:lang w:val="es-ES"/>
        </w:rPr>
      </w:pPr>
      <w:r w:rsidRPr="008711C0">
        <w:rPr>
          <w:rFonts w:cs="Times New Roman"/>
          <w:lang w:val="es-ES"/>
        </w:rPr>
        <w:t xml:space="preserve">El documento, </w:t>
      </w:r>
      <w:r w:rsidR="00775531" w:rsidRPr="008711C0">
        <w:rPr>
          <w:rFonts w:cs="Times New Roman"/>
          <w:lang w:val="es-ES"/>
        </w:rPr>
        <w:t>contiene</w:t>
      </w:r>
      <w:r w:rsidR="008023EC" w:rsidRPr="008711C0">
        <w:rPr>
          <w:rFonts w:cs="Times New Roman"/>
          <w:lang w:val="es-ES"/>
        </w:rPr>
        <w:t xml:space="preserve"> cuatro</w:t>
      </w:r>
      <w:r w:rsidR="008023EC" w:rsidRPr="008711C0">
        <w:rPr>
          <w:rFonts w:cs="Times New Roman"/>
          <w:color w:val="C00000"/>
          <w:lang w:val="es-ES"/>
        </w:rPr>
        <w:t xml:space="preserve"> </w:t>
      </w:r>
      <w:r w:rsidR="00A03705" w:rsidRPr="008711C0">
        <w:rPr>
          <w:rFonts w:cs="Times New Roman"/>
          <w:lang w:val="es-ES"/>
        </w:rPr>
        <w:t xml:space="preserve">capítulos, en los cuales se </w:t>
      </w:r>
      <w:r w:rsidRPr="008711C0">
        <w:rPr>
          <w:rFonts w:cs="Times New Roman"/>
          <w:lang w:val="es-ES"/>
        </w:rPr>
        <w:t xml:space="preserve">presenta </w:t>
      </w:r>
      <w:r w:rsidR="0022741E" w:rsidRPr="008711C0">
        <w:rPr>
          <w:rFonts w:cs="Times New Roman"/>
          <w:lang w:val="es-ES"/>
        </w:rPr>
        <w:t>una breve histori</w:t>
      </w:r>
      <w:r w:rsidR="00A03705" w:rsidRPr="008711C0">
        <w:rPr>
          <w:rFonts w:cs="Times New Roman"/>
          <w:lang w:val="es-ES"/>
        </w:rPr>
        <w:t>a de la conformación del nodo, su intencionalidad, dinámica y evolución. De igual manera presenta</w:t>
      </w:r>
      <w:r w:rsidR="008711C0">
        <w:rPr>
          <w:rFonts w:cs="Times New Roman"/>
          <w:lang w:val="es-ES"/>
        </w:rPr>
        <w:t xml:space="preserve"> de</w:t>
      </w:r>
      <w:r w:rsidR="00A03705" w:rsidRPr="008711C0">
        <w:rPr>
          <w:rFonts w:cs="Times New Roman"/>
          <w:lang w:val="es-ES"/>
        </w:rPr>
        <w:t xml:space="preserve"> cada uno</w:t>
      </w:r>
      <w:r w:rsidR="008711C0">
        <w:rPr>
          <w:rFonts w:cs="Times New Roman"/>
          <w:lang w:val="es-ES"/>
        </w:rPr>
        <w:t>,</w:t>
      </w:r>
      <w:r w:rsidR="00A03705" w:rsidRPr="008711C0">
        <w:rPr>
          <w:rFonts w:cs="Times New Roman"/>
          <w:lang w:val="es-ES"/>
        </w:rPr>
        <w:t xml:space="preserve"> reflexiones, aportes y fortalezas.</w:t>
      </w:r>
    </w:p>
    <w:p w:rsidR="002D3374" w:rsidRPr="008711C0" w:rsidRDefault="005D7F21" w:rsidP="008711C0">
      <w:pPr>
        <w:spacing w:line="360" w:lineRule="auto"/>
        <w:ind w:left="284" w:firstLine="720"/>
        <w:jc w:val="both"/>
        <w:rPr>
          <w:rFonts w:cs="Times New Roman"/>
          <w:lang w:val="es-ES"/>
        </w:rPr>
      </w:pPr>
      <w:r w:rsidRPr="008711C0">
        <w:rPr>
          <w:rFonts w:cs="Times New Roman"/>
          <w:lang w:val="es-ES"/>
        </w:rPr>
        <w:t xml:space="preserve">Es oportuno ahora describir cada uno de los </w:t>
      </w:r>
      <w:r w:rsidR="008711C0">
        <w:rPr>
          <w:rFonts w:cs="Times New Roman"/>
          <w:lang w:val="es-ES"/>
        </w:rPr>
        <w:t>n</w:t>
      </w:r>
      <w:r w:rsidR="008711C0" w:rsidRPr="008711C0">
        <w:rPr>
          <w:rFonts w:cs="Times New Roman"/>
          <w:lang w:val="es-ES"/>
        </w:rPr>
        <w:t>odos en</w:t>
      </w:r>
      <w:r w:rsidRPr="008711C0">
        <w:rPr>
          <w:rFonts w:cs="Times New Roman"/>
          <w:lang w:val="es-ES"/>
        </w:rPr>
        <w:t xml:space="preserve"> particular que participan en </w:t>
      </w:r>
      <w:r w:rsidR="008711C0" w:rsidRPr="008711C0">
        <w:rPr>
          <w:rFonts w:cs="Times New Roman"/>
          <w:lang w:val="es-ES"/>
        </w:rPr>
        <w:t>el proceso</w:t>
      </w:r>
      <w:r w:rsidRPr="008711C0">
        <w:rPr>
          <w:rFonts w:cs="Times New Roman"/>
          <w:lang w:val="es-ES"/>
        </w:rPr>
        <w:t xml:space="preserve"> de reconstrucción de la experiencia del trabajo en red.</w:t>
      </w:r>
      <w:r w:rsidR="00C427D8" w:rsidRPr="008711C0">
        <w:rPr>
          <w:rFonts w:cs="Times New Roman"/>
          <w:lang w:val="es-ES"/>
        </w:rPr>
        <w:t xml:space="preserve"> </w:t>
      </w:r>
      <w:r w:rsidR="008711C0" w:rsidRPr="008711C0">
        <w:rPr>
          <w:rFonts w:cs="Times New Roman"/>
          <w:lang w:val="es-ES"/>
        </w:rPr>
        <w:t>Se resalta</w:t>
      </w:r>
      <w:r w:rsidR="00C427D8" w:rsidRPr="008711C0">
        <w:rPr>
          <w:rFonts w:cs="Times New Roman"/>
          <w:lang w:val="es-ES"/>
        </w:rPr>
        <w:t xml:space="preserve"> </w:t>
      </w:r>
      <w:r w:rsidR="008711C0" w:rsidRPr="008711C0">
        <w:rPr>
          <w:rFonts w:cs="Times New Roman"/>
          <w:lang w:val="es-ES"/>
        </w:rPr>
        <w:t>aquí, el</w:t>
      </w:r>
      <w:r w:rsidR="008711C0">
        <w:rPr>
          <w:rFonts w:cs="Times New Roman"/>
          <w:lang w:val="es-ES"/>
        </w:rPr>
        <w:t xml:space="preserve"> interés de cada n</w:t>
      </w:r>
      <w:r w:rsidR="00C427D8" w:rsidRPr="008711C0">
        <w:rPr>
          <w:rFonts w:cs="Times New Roman"/>
          <w:lang w:val="es-ES"/>
        </w:rPr>
        <w:t xml:space="preserve">odo por aportar a la construcción </w:t>
      </w:r>
      <w:r w:rsidR="008711C0" w:rsidRPr="008711C0">
        <w:rPr>
          <w:rFonts w:cs="Times New Roman"/>
          <w:lang w:val="es-ES"/>
        </w:rPr>
        <w:t>disciplinar, en</w:t>
      </w:r>
      <w:r w:rsidR="00C427D8" w:rsidRPr="008711C0">
        <w:rPr>
          <w:rFonts w:cs="Times New Roman"/>
          <w:lang w:val="es-ES"/>
        </w:rPr>
        <w:t xml:space="preserve"> la relación teoría y práctica de la profesión –</w:t>
      </w:r>
      <w:r w:rsidR="008711C0" w:rsidRPr="008711C0">
        <w:rPr>
          <w:rFonts w:cs="Times New Roman"/>
          <w:lang w:val="es-ES"/>
        </w:rPr>
        <w:t>disciplina de</w:t>
      </w:r>
      <w:r w:rsidR="008711C0">
        <w:rPr>
          <w:rFonts w:cs="Times New Roman"/>
          <w:lang w:val="es-ES"/>
        </w:rPr>
        <w:t>l</w:t>
      </w:r>
      <w:r w:rsidR="00C427D8" w:rsidRPr="008711C0">
        <w:rPr>
          <w:rFonts w:cs="Times New Roman"/>
          <w:lang w:val="es-ES"/>
        </w:rPr>
        <w:t xml:space="preserve"> Trabajo Social.</w:t>
      </w:r>
    </w:p>
    <w:p w:rsidR="008D307D" w:rsidRPr="008711C0" w:rsidRDefault="00C427D8" w:rsidP="008711C0">
      <w:pPr>
        <w:spacing w:line="360" w:lineRule="auto"/>
        <w:ind w:left="284" w:firstLine="720"/>
        <w:jc w:val="both"/>
        <w:rPr>
          <w:rFonts w:cs="Times New Roman"/>
          <w:lang w:val="es-ES"/>
        </w:rPr>
      </w:pPr>
      <w:r w:rsidRPr="008711C0">
        <w:rPr>
          <w:rFonts w:cs="Times New Roman"/>
          <w:lang w:val="es-ES"/>
        </w:rPr>
        <w:t>Los No</w:t>
      </w:r>
      <w:r w:rsidR="008711C0">
        <w:rPr>
          <w:rFonts w:cs="Times New Roman"/>
          <w:lang w:val="es-ES"/>
        </w:rPr>
        <w:t>dos participantes son: Nodo de Caso y F</w:t>
      </w:r>
      <w:r w:rsidRPr="008711C0">
        <w:rPr>
          <w:rFonts w:cs="Times New Roman"/>
          <w:lang w:val="es-ES"/>
        </w:rPr>
        <w:t xml:space="preserve">amilia, </w:t>
      </w:r>
      <w:r w:rsidR="00F748E7" w:rsidRPr="008711C0">
        <w:rPr>
          <w:rFonts w:cs="Times New Roman"/>
          <w:lang w:val="es-ES"/>
        </w:rPr>
        <w:t xml:space="preserve">Nodo Trabajo Social de Grupo, </w:t>
      </w:r>
      <w:r w:rsidR="008711C0">
        <w:rPr>
          <w:rFonts w:cs="Times New Roman"/>
          <w:lang w:val="es-ES"/>
        </w:rPr>
        <w:t>Nodo de C</w:t>
      </w:r>
      <w:r w:rsidR="008D307D" w:rsidRPr="008711C0">
        <w:rPr>
          <w:rFonts w:cs="Times New Roman"/>
          <w:lang w:val="es-ES"/>
        </w:rPr>
        <w:t xml:space="preserve">omunidad y el Nodo de Epistemología. De éste último, se hace una breve referencia por cuanto ha durado inactivo un tiempo importante que amerita, un llamado a que se continúe la reflexión epistemológica dentro de la profesión que como enunciaba su </w:t>
      </w:r>
      <w:r w:rsidR="002B74C1" w:rsidRPr="008711C0">
        <w:rPr>
          <w:rFonts w:cs="Times New Roman"/>
          <w:lang w:val="es-ES"/>
        </w:rPr>
        <w:t>creadora: “la</w:t>
      </w:r>
      <w:r w:rsidR="008D307D" w:rsidRPr="008711C0">
        <w:rPr>
          <w:rFonts w:cs="Times New Roman"/>
          <w:lang w:val="es-ES"/>
        </w:rPr>
        <w:t xml:space="preserve"> </w:t>
      </w:r>
      <w:r w:rsidR="008711C0" w:rsidRPr="008711C0">
        <w:rPr>
          <w:rFonts w:cs="Times New Roman"/>
          <w:lang w:val="es-ES"/>
        </w:rPr>
        <w:t>búsqueda de</w:t>
      </w:r>
      <w:r w:rsidR="008D307D" w:rsidRPr="008711C0">
        <w:rPr>
          <w:rFonts w:cs="Times New Roman"/>
          <w:lang w:val="es-ES"/>
        </w:rPr>
        <w:t xml:space="preserve"> una epistemología para Trabajo Social, desafía sentimientos, examina </w:t>
      </w:r>
      <w:r w:rsidR="008711C0" w:rsidRPr="008711C0">
        <w:rPr>
          <w:rFonts w:cs="Times New Roman"/>
          <w:lang w:val="es-ES"/>
        </w:rPr>
        <w:t>discursos, la</w:t>
      </w:r>
      <w:r w:rsidR="008D307D" w:rsidRPr="008711C0">
        <w:rPr>
          <w:rFonts w:cs="Times New Roman"/>
          <w:lang w:val="es-ES"/>
        </w:rPr>
        <w:t xml:space="preserve"> práctica donde se pone a prueba la especificidad de la profesión y el quehacer más próximo de la docencia. (Torres Méndez Clara </w:t>
      </w:r>
      <w:r w:rsidR="002B74C1" w:rsidRPr="008711C0">
        <w:rPr>
          <w:rFonts w:cs="Times New Roman"/>
          <w:lang w:val="es-ES"/>
        </w:rPr>
        <w:t>Inés. Reflexiones introductorias al seminario permanente de Epistemología. Universidad de la Salle, Bogotá 2001</w:t>
      </w:r>
      <w:r w:rsidR="00775531" w:rsidRPr="008711C0">
        <w:rPr>
          <w:rFonts w:cs="Times New Roman"/>
          <w:lang w:val="es-ES"/>
        </w:rPr>
        <w:t>)</w:t>
      </w:r>
      <w:r w:rsidR="002B74C1" w:rsidRPr="008711C0">
        <w:rPr>
          <w:rFonts w:cs="Times New Roman"/>
          <w:lang w:val="es-ES"/>
        </w:rPr>
        <w:t xml:space="preserve">. </w:t>
      </w:r>
    </w:p>
    <w:p w:rsidR="006958B9" w:rsidRPr="008711C0" w:rsidRDefault="0022741E" w:rsidP="008711C0">
      <w:pPr>
        <w:spacing w:line="360" w:lineRule="auto"/>
        <w:ind w:left="284" w:firstLine="720"/>
        <w:jc w:val="both"/>
        <w:rPr>
          <w:rFonts w:cs="Times New Roman"/>
          <w:lang w:val="es-ES"/>
        </w:rPr>
      </w:pPr>
      <w:r w:rsidRPr="008711C0">
        <w:rPr>
          <w:rFonts w:cs="Times New Roman"/>
          <w:lang w:val="es-ES"/>
        </w:rPr>
        <w:t>Es necesario,</w:t>
      </w:r>
      <w:r w:rsidR="008711C0">
        <w:rPr>
          <w:rFonts w:cs="Times New Roman"/>
          <w:lang w:val="es-ES"/>
        </w:rPr>
        <w:t xml:space="preserve"> reconocer, el </w:t>
      </w:r>
      <w:proofErr w:type="spellStart"/>
      <w:r w:rsidR="008711C0">
        <w:rPr>
          <w:rFonts w:cs="Times New Roman"/>
          <w:lang w:val="es-ES"/>
        </w:rPr>
        <w:t>contí</w:t>
      </w:r>
      <w:r w:rsidR="002B74C1" w:rsidRPr="008711C0">
        <w:rPr>
          <w:rFonts w:cs="Times New Roman"/>
          <w:lang w:val="es-ES"/>
        </w:rPr>
        <w:t>nuo</w:t>
      </w:r>
      <w:proofErr w:type="spellEnd"/>
      <w:r w:rsidR="002B74C1" w:rsidRPr="008711C0">
        <w:rPr>
          <w:rFonts w:cs="Times New Roman"/>
          <w:lang w:val="es-ES"/>
        </w:rPr>
        <w:t xml:space="preserve"> y valioso trabajo llevado a cabo por cada uno de los nodos </w:t>
      </w:r>
      <w:r w:rsidR="006958B9" w:rsidRPr="008711C0">
        <w:rPr>
          <w:rFonts w:cs="Times New Roman"/>
          <w:lang w:val="es-ES"/>
        </w:rPr>
        <w:t xml:space="preserve">en sus procesos. En la ciudad </w:t>
      </w:r>
      <w:r w:rsidR="008711C0" w:rsidRPr="008711C0">
        <w:rPr>
          <w:rFonts w:cs="Times New Roman"/>
          <w:lang w:val="es-ES"/>
        </w:rPr>
        <w:t>de Bogotá</w:t>
      </w:r>
      <w:r w:rsidR="006958B9" w:rsidRPr="008711C0">
        <w:rPr>
          <w:rFonts w:cs="Times New Roman"/>
          <w:lang w:val="es-ES"/>
        </w:rPr>
        <w:t xml:space="preserve"> como región</w:t>
      </w:r>
      <w:r w:rsidR="00775531" w:rsidRPr="008711C0">
        <w:rPr>
          <w:rFonts w:cs="Times New Roman"/>
          <w:lang w:val="es-ES"/>
        </w:rPr>
        <w:t xml:space="preserve"> Centro-Oriente</w:t>
      </w:r>
      <w:r w:rsidR="006958B9" w:rsidRPr="008711C0">
        <w:rPr>
          <w:rFonts w:cs="Times New Roman"/>
          <w:lang w:val="es-ES"/>
        </w:rPr>
        <w:t>,</w:t>
      </w:r>
      <w:r w:rsidR="00C31CAD">
        <w:rPr>
          <w:rFonts w:cs="Times New Roman"/>
          <w:lang w:val="es-ES"/>
        </w:rPr>
        <w:t xml:space="preserve"> inicialmente</w:t>
      </w:r>
      <w:r w:rsidR="006958B9" w:rsidRPr="008711C0">
        <w:rPr>
          <w:rFonts w:cs="Times New Roman"/>
          <w:lang w:val="es-ES"/>
        </w:rPr>
        <w:t xml:space="preserve"> se asumió que, para alcanzar las pretensiones planteadas por el CONETS, el liderazgo y dinamización de estos espacios por parte de las unidades académicas</w:t>
      </w:r>
      <w:r w:rsidRPr="008711C0">
        <w:rPr>
          <w:rFonts w:cs="Times New Roman"/>
          <w:lang w:val="es-ES"/>
        </w:rPr>
        <w:t xml:space="preserve"> </w:t>
      </w:r>
      <w:r w:rsidR="0006402A" w:rsidRPr="008711C0">
        <w:rPr>
          <w:rFonts w:cs="Times New Roman"/>
          <w:lang w:val="es-ES"/>
        </w:rPr>
        <w:t>fuera</w:t>
      </w:r>
      <w:r w:rsidRPr="008711C0">
        <w:rPr>
          <w:rFonts w:cs="Times New Roman"/>
          <w:lang w:val="es-ES"/>
        </w:rPr>
        <w:t xml:space="preserve"> </w:t>
      </w:r>
      <w:r w:rsidR="00C31CAD" w:rsidRPr="008711C0">
        <w:rPr>
          <w:rFonts w:cs="Times New Roman"/>
          <w:lang w:val="es-ES"/>
        </w:rPr>
        <w:t>de la</w:t>
      </w:r>
      <w:r w:rsidR="006958B9" w:rsidRPr="008711C0">
        <w:rPr>
          <w:rFonts w:cs="Times New Roman"/>
          <w:lang w:val="es-ES"/>
        </w:rPr>
        <w:t xml:space="preserve"> siguiente manera:</w:t>
      </w:r>
    </w:p>
    <w:p w:rsidR="006958B9" w:rsidRPr="008711C0" w:rsidRDefault="006958B9" w:rsidP="008711C0">
      <w:pPr>
        <w:pStyle w:val="Prrafodelista"/>
        <w:numPr>
          <w:ilvl w:val="0"/>
          <w:numId w:val="1"/>
        </w:numPr>
        <w:spacing w:line="360" w:lineRule="auto"/>
        <w:jc w:val="both"/>
        <w:rPr>
          <w:rFonts w:cs="Times New Roman"/>
          <w:lang w:val="es-ES"/>
        </w:rPr>
      </w:pPr>
      <w:r w:rsidRPr="008711C0">
        <w:rPr>
          <w:rFonts w:cs="Times New Roman"/>
          <w:lang w:val="es-ES"/>
        </w:rPr>
        <w:t>Corporación Universitaria Minuto de Dios: Método de Comunidad</w:t>
      </w:r>
    </w:p>
    <w:p w:rsidR="006958B9" w:rsidRPr="008711C0" w:rsidRDefault="006958B9" w:rsidP="008711C0">
      <w:pPr>
        <w:pStyle w:val="Prrafodelista"/>
        <w:numPr>
          <w:ilvl w:val="0"/>
          <w:numId w:val="1"/>
        </w:numPr>
        <w:spacing w:line="360" w:lineRule="auto"/>
        <w:jc w:val="both"/>
        <w:rPr>
          <w:rFonts w:cs="Times New Roman"/>
          <w:lang w:val="es-ES"/>
        </w:rPr>
      </w:pPr>
      <w:r w:rsidRPr="008711C0">
        <w:rPr>
          <w:rFonts w:cs="Times New Roman"/>
          <w:lang w:val="es-ES"/>
        </w:rPr>
        <w:t>Universidad Colegio Mayor de Cundinamarca: Proceso Histórico del Trabajo Social</w:t>
      </w:r>
    </w:p>
    <w:p w:rsidR="006958B9" w:rsidRPr="008711C0" w:rsidRDefault="006958B9" w:rsidP="008711C0">
      <w:pPr>
        <w:pStyle w:val="Prrafodelista"/>
        <w:numPr>
          <w:ilvl w:val="0"/>
          <w:numId w:val="1"/>
        </w:numPr>
        <w:spacing w:line="360" w:lineRule="auto"/>
        <w:jc w:val="both"/>
        <w:rPr>
          <w:rFonts w:cs="Times New Roman"/>
          <w:lang w:val="es-ES"/>
        </w:rPr>
      </w:pPr>
      <w:r w:rsidRPr="008711C0">
        <w:rPr>
          <w:rFonts w:cs="Times New Roman"/>
          <w:lang w:val="es-ES"/>
        </w:rPr>
        <w:t>Universidad Nacional de Colombia: Método de Grupo</w:t>
      </w:r>
    </w:p>
    <w:p w:rsidR="006958B9" w:rsidRPr="008711C0" w:rsidRDefault="006958B9" w:rsidP="008711C0">
      <w:pPr>
        <w:pStyle w:val="Prrafodelista"/>
        <w:numPr>
          <w:ilvl w:val="0"/>
          <w:numId w:val="1"/>
        </w:numPr>
        <w:spacing w:line="360" w:lineRule="auto"/>
        <w:jc w:val="both"/>
        <w:rPr>
          <w:rFonts w:cs="Times New Roman"/>
          <w:lang w:val="es-ES"/>
        </w:rPr>
      </w:pPr>
      <w:r w:rsidRPr="008711C0">
        <w:rPr>
          <w:rFonts w:cs="Times New Roman"/>
          <w:lang w:val="es-ES"/>
        </w:rPr>
        <w:lastRenderedPageBreak/>
        <w:t>Universidad De La Salle: Método Integrado</w:t>
      </w:r>
    </w:p>
    <w:p w:rsidR="006958B9" w:rsidRPr="00C31CAD" w:rsidRDefault="006958B9" w:rsidP="00C31CAD">
      <w:pPr>
        <w:pStyle w:val="Prrafodelista"/>
        <w:numPr>
          <w:ilvl w:val="0"/>
          <w:numId w:val="1"/>
        </w:numPr>
        <w:spacing w:line="360" w:lineRule="auto"/>
        <w:jc w:val="both"/>
        <w:rPr>
          <w:rFonts w:cs="Times New Roman"/>
          <w:lang w:val="es-ES"/>
        </w:rPr>
      </w:pPr>
      <w:r w:rsidRPr="008711C0">
        <w:rPr>
          <w:rFonts w:cs="Times New Roman"/>
          <w:lang w:val="es-ES"/>
        </w:rPr>
        <w:t>Fund</w:t>
      </w:r>
      <w:r w:rsidR="00C31CAD">
        <w:rPr>
          <w:rFonts w:cs="Times New Roman"/>
          <w:lang w:val="es-ES"/>
        </w:rPr>
        <w:t xml:space="preserve">ación Universitaria Monserrate: </w:t>
      </w:r>
      <w:r w:rsidRPr="00C31CAD">
        <w:rPr>
          <w:rFonts w:cs="Times New Roman"/>
          <w:lang w:val="es-ES"/>
        </w:rPr>
        <w:t>Método de Caso</w:t>
      </w:r>
    </w:p>
    <w:p w:rsidR="009F33E8" w:rsidRPr="008711C0" w:rsidRDefault="009F33E8" w:rsidP="008711C0">
      <w:pPr>
        <w:spacing w:after="0" w:line="360" w:lineRule="auto"/>
        <w:jc w:val="both"/>
        <w:rPr>
          <w:rFonts w:cs="Times New Roman"/>
          <w:lang w:val="es-ES"/>
        </w:rPr>
      </w:pPr>
      <w:r w:rsidRPr="008711C0">
        <w:rPr>
          <w:rFonts w:cs="Times New Roman"/>
          <w:lang w:val="es-ES"/>
        </w:rPr>
        <w:t>El capítulo uno, titulado: Diálogos Construidos en Red,  presenta la experiencia del trabajo en red, a partir de los momentos de encuentro en torno al método de caso individual y familiar, en la que han participado de manera permanente docentes representantes de las Unidades Académicas de la Universidad De La Salle, Universidad Minuto de Dios y Fundación Universitaria Mons</w:t>
      </w:r>
      <w:r w:rsidR="00C31CAD">
        <w:rPr>
          <w:rFonts w:cs="Times New Roman"/>
          <w:lang w:val="es-ES"/>
        </w:rPr>
        <w:t>errate,  y de forma esporádica d</w:t>
      </w:r>
      <w:r w:rsidRPr="008711C0">
        <w:rPr>
          <w:rFonts w:cs="Times New Roman"/>
          <w:lang w:val="es-ES"/>
        </w:rPr>
        <w:t xml:space="preserve">ocentes representantes de las Unidades Académicas de la Universidad Colegio Mayor de Cundinamarca y la Universidad Nacional de Colombia.  </w:t>
      </w:r>
    </w:p>
    <w:p w:rsidR="00FE44B2" w:rsidRPr="008711C0" w:rsidRDefault="00FE44B2" w:rsidP="008711C0">
      <w:pPr>
        <w:spacing w:after="0" w:line="360" w:lineRule="auto"/>
        <w:ind w:left="284" w:firstLine="720"/>
        <w:jc w:val="both"/>
        <w:rPr>
          <w:rFonts w:cs="Times New Roman"/>
          <w:lang w:val="es-ES"/>
        </w:rPr>
      </w:pPr>
    </w:p>
    <w:p w:rsidR="000E647C" w:rsidRPr="008711C0" w:rsidRDefault="000E647C" w:rsidP="008711C0">
      <w:pPr>
        <w:spacing w:after="0" w:line="360" w:lineRule="auto"/>
        <w:ind w:left="284" w:firstLine="720"/>
        <w:jc w:val="both"/>
        <w:rPr>
          <w:rFonts w:cs="Times New Roman"/>
          <w:lang w:val="es-ES"/>
        </w:rPr>
      </w:pPr>
      <w:r w:rsidRPr="008711C0">
        <w:rPr>
          <w:rFonts w:cs="Times New Roman"/>
          <w:lang w:val="es-ES"/>
        </w:rPr>
        <w:t>El Nodo de Caso realiza una contextualización y considera valioso el trabajo en red propuesto por el CONETS para que desde la dinámica de nodos se dé el espacio al intercambio, la reflexión y la producción académica</w:t>
      </w:r>
      <w:r w:rsidR="00F84B97" w:rsidRPr="008711C0">
        <w:rPr>
          <w:rFonts w:cs="Times New Roman"/>
          <w:lang w:val="es-ES"/>
        </w:rPr>
        <w:t>.</w:t>
      </w:r>
      <w:r w:rsidR="00C31CAD">
        <w:rPr>
          <w:rFonts w:cs="Times New Roman"/>
          <w:lang w:val="es-ES"/>
        </w:rPr>
        <w:t xml:space="preserve"> En su momento </w:t>
      </w:r>
      <w:r w:rsidRPr="008711C0">
        <w:rPr>
          <w:rFonts w:cs="Times New Roman"/>
          <w:lang w:val="es-ES"/>
        </w:rPr>
        <w:t xml:space="preserve">tuvo un nacimiento y un desarrollo </w:t>
      </w:r>
      <w:r w:rsidR="00C31CAD" w:rsidRPr="008711C0">
        <w:rPr>
          <w:rFonts w:cs="Times New Roman"/>
          <w:lang w:val="es-ES"/>
        </w:rPr>
        <w:t>que comparte</w:t>
      </w:r>
      <w:r w:rsidRPr="008711C0">
        <w:rPr>
          <w:rFonts w:cs="Times New Roman"/>
          <w:lang w:val="es-ES"/>
        </w:rPr>
        <w:t xml:space="preserve"> en el proceso de construcción. Define el Nodo de caso como “el espacio de encuentro que </w:t>
      </w:r>
      <w:r w:rsidR="00C31CAD" w:rsidRPr="008711C0">
        <w:rPr>
          <w:rFonts w:cs="Times New Roman"/>
          <w:lang w:val="es-ES"/>
        </w:rPr>
        <w:t>promueve la</w:t>
      </w:r>
      <w:r w:rsidRPr="008711C0">
        <w:rPr>
          <w:rFonts w:cs="Times New Roman"/>
          <w:lang w:val="es-ES"/>
        </w:rPr>
        <w:t xml:space="preserve"> conformación de comunidad académica en torno a la discusión de temas propios de la profesión de Trabajo Social, especialmente al desarrollo del Método de Caso en sus aspectos teóricos, conceptuales, metodológicos y prácticos”. Desde este </w:t>
      </w:r>
      <w:r w:rsidR="00C31CAD" w:rsidRPr="008711C0">
        <w:rPr>
          <w:rFonts w:cs="Times New Roman"/>
          <w:lang w:val="es-ES"/>
        </w:rPr>
        <w:t>marco, definieron</w:t>
      </w:r>
      <w:r w:rsidRPr="008711C0">
        <w:rPr>
          <w:rFonts w:cs="Times New Roman"/>
          <w:lang w:val="es-ES"/>
        </w:rPr>
        <w:t xml:space="preserve"> los objetivos por los que el nodo trabajaría, quedando como </w:t>
      </w:r>
      <w:r w:rsidR="00C31CAD">
        <w:rPr>
          <w:rFonts w:cs="Times New Roman"/>
          <w:lang w:val="es-ES"/>
        </w:rPr>
        <w:t xml:space="preserve">objetivo </w:t>
      </w:r>
      <w:r w:rsidR="00C31CAD" w:rsidRPr="008711C0">
        <w:rPr>
          <w:rFonts w:cs="Times New Roman"/>
          <w:lang w:val="es-ES"/>
        </w:rPr>
        <w:t>general “</w:t>
      </w:r>
      <w:r w:rsidRPr="008711C0">
        <w:rPr>
          <w:rFonts w:cs="Times New Roman"/>
          <w:lang w:val="es-ES"/>
        </w:rPr>
        <w:t>Promover a nivel interno (Programa de Trabajo Social) y externo (Unidades Académicas de Trabajo Social del País), la reflexión académica en torno al método de Trabajo Social de Caso respecto a los desarrollos y alcances teóricos, metodológicos y prácticos relacionados con la implementación del mismo con el propósito de aportar a la acción profesional en este método”.</w:t>
      </w:r>
    </w:p>
    <w:p w:rsidR="00FE44B2" w:rsidRPr="008711C0" w:rsidRDefault="00FE44B2" w:rsidP="008711C0">
      <w:pPr>
        <w:spacing w:after="0" w:line="360" w:lineRule="auto"/>
        <w:ind w:left="284" w:firstLine="720"/>
        <w:jc w:val="both"/>
        <w:rPr>
          <w:rFonts w:cs="Times New Roman"/>
          <w:lang w:val="es-ES"/>
        </w:rPr>
      </w:pPr>
    </w:p>
    <w:p w:rsidR="008023EC" w:rsidRPr="008711C0" w:rsidRDefault="000E647C" w:rsidP="008711C0">
      <w:pPr>
        <w:spacing w:after="0" w:line="360" w:lineRule="auto"/>
        <w:ind w:left="284" w:firstLine="720"/>
        <w:jc w:val="both"/>
        <w:rPr>
          <w:rFonts w:cs="Times New Roman"/>
          <w:lang w:val="es-ES"/>
        </w:rPr>
      </w:pPr>
      <w:r w:rsidRPr="008711C0">
        <w:rPr>
          <w:rFonts w:cs="Times New Roman"/>
          <w:lang w:val="es-ES"/>
        </w:rPr>
        <w:t xml:space="preserve"> De otra </w:t>
      </w:r>
      <w:r w:rsidR="00C31CAD" w:rsidRPr="008711C0">
        <w:rPr>
          <w:rFonts w:cs="Times New Roman"/>
          <w:lang w:val="es-ES"/>
        </w:rPr>
        <w:t>parte,</w:t>
      </w:r>
      <w:r w:rsidRPr="008711C0">
        <w:rPr>
          <w:rFonts w:cs="Times New Roman"/>
          <w:lang w:val="es-ES"/>
        </w:rPr>
        <w:t xml:space="preserve"> </w:t>
      </w:r>
      <w:r w:rsidR="00C31CAD">
        <w:rPr>
          <w:rFonts w:cs="Times New Roman"/>
          <w:lang w:val="es-ES"/>
        </w:rPr>
        <w:t xml:space="preserve">se </w:t>
      </w:r>
      <w:r w:rsidRPr="008711C0">
        <w:rPr>
          <w:rFonts w:cs="Times New Roman"/>
          <w:lang w:val="es-ES"/>
        </w:rPr>
        <w:t xml:space="preserve">muestra la experiencia vivida, en cuatro momentos, de los cuales </w:t>
      </w:r>
      <w:r w:rsidR="00C31CAD">
        <w:rPr>
          <w:rFonts w:cs="Times New Roman"/>
          <w:lang w:val="es-ES"/>
        </w:rPr>
        <w:t>se resalta</w:t>
      </w:r>
      <w:r w:rsidRPr="008711C0">
        <w:rPr>
          <w:rFonts w:cs="Times New Roman"/>
          <w:lang w:val="es-ES"/>
        </w:rPr>
        <w:t xml:space="preserve"> que los intereses definidos como nodo han marcado la dinámica y la participación de las Unidades Académicas. </w:t>
      </w:r>
      <w:r w:rsidR="009F33E8" w:rsidRPr="008711C0">
        <w:rPr>
          <w:rFonts w:cs="Times New Roman"/>
          <w:lang w:val="es-ES"/>
        </w:rPr>
        <w:t xml:space="preserve">Participa </w:t>
      </w:r>
      <w:r w:rsidR="00C31CAD" w:rsidRPr="008711C0">
        <w:rPr>
          <w:rFonts w:cs="Times New Roman"/>
          <w:lang w:val="es-ES"/>
        </w:rPr>
        <w:t>de la</w:t>
      </w:r>
      <w:r w:rsidR="009F33E8" w:rsidRPr="008711C0">
        <w:rPr>
          <w:rFonts w:cs="Times New Roman"/>
          <w:lang w:val="es-ES"/>
        </w:rPr>
        <w:t xml:space="preserve"> experiencia vivida y comparte</w:t>
      </w:r>
      <w:r w:rsidRPr="008711C0">
        <w:rPr>
          <w:rFonts w:cs="Times New Roman"/>
          <w:lang w:val="es-ES"/>
        </w:rPr>
        <w:t xml:space="preserve"> </w:t>
      </w:r>
      <w:r w:rsidR="00C31CAD" w:rsidRPr="008711C0">
        <w:rPr>
          <w:rFonts w:cs="Times New Roman"/>
          <w:lang w:val="es-ES"/>
        </w:rPr>
        <w:t>las reflexiones</w:t>
      </w:r>
      <w:r w:rsidRPr="008711C0">
        <w:rPr>
          <w:rFonts w:cs="Times New Roman"/>
          <w:lang w:val="es-ES"/>
        </w:rPr>
        <w:t xml:space="preserve"> </w:t>
      </w:r>
      <w:r w:rsidR="00C31CAD" w:rsidRPr="008711C0">
        <w:rPr>
          <w:rFonts w:cs="Times New Roman"/>
          <w:lang w:val="es-ES"/>
        </w:rPr>
        <w:t>que surgieron</w:t>
      </w:r>
      <w:r w:rsidRPr="008711C0">
        <w:rPr>
          <w:rFonts w:cs="Times New Roman"/>
          <w:lang w:val="es-ES"/>
        </w:rPr>
        <w:t xml:space="preserve"> en cada uno de est</w:t>
      </w:r>
      <w:r w:rsidR="009F33E8" w:rsidRPr="008711C0">
        <w:rPr>
          <w:rFonts w:cs="Times New Roman"/>
          <w:lang w:val="es-ES"/>
        </w:rPr>
        <w:t xml:space="preserve">os momentos, los cuales, según </w:t>
      </w:r>
      <w:r w:rsidR="00C31CAD" w:rsidRPr="008711C0">
        <w:rPr>
          <w:rFonts w:cs="Times New Roman"/>
          <w:lang w:val="es-ES"/>
        </w:rPr>
        <w:t>él</w:t>
      </w:r>
      <w:r w:rsidR="00C31CAD">
        <w:rPr>
          <w:rFonts w:cs="Times New Roman"/>
          <w:lang w:val="es-ES"/>
        </w:rPr>
        <w:t xml:space="preserve"> Nodo</w:t>
      </w:r>
      <w:r w:rsidR="00C31CAD" w:rsidRPr="008711C0">
        <w:rPr>
          <w:rFonts w:cs="Times New Roman"/>
          <w:lang w:val="es-ES"/>
        </w:rPr>
        <w:t>, responden</w:t>
      </w:r>
      <w:r w:rsidRPr="008711C0">
        <w:rPr>
          <w:rFonts w:cs="Times New Roman"/>
          <w:lang w:val="es-ES"/>
        </w:rPr>
        <w:t xml:space="preserve"> a una realidad histórica y contextual particular de la región y el país. El </w:t>
      </w:r>
      <w:r w:rsidR="00C31CAD" w:rsidRPr="008711C0">
        <w:rPr>
          <w:rFonts w:cs="Times New Roman"/>
          <w:lang w:val="es-ES"/>
        </w:rPr>
        <w:t>proceso continúa</w:t>
      </w:r>
      <w:r w:rsidRPr="008711C0">
        <w:rPr>
          <w:rFonts w:cs="Times New Roman"/>
          <w:lang w:val="es-ES"/>
        </w:rPr>
        <w:t xml:space="preserve"> con los pasos que se enmarcan en la validación del trabajo en red, continuando la conversación y la reflexión sobre la especificidad desde la construcción del conocimiento, factores que han favorecido el proceso. Contempla una mirada al futuro con proyecciones. El Nodo se plantea retos importantes en el campo de la formación y la docencia, toda vez </w:t>
      </w:r>
      <w:r w:rsidR="00C31CAD" w:rsidRPr="008711C0">
        <w:rPr>
          <w:rFonts w:cs="Times New Roman"/>
          <w:lang w:val="es-ES"/>
        </w:rPr>
        <w:t>que invita</w:t>
      </w:r>
      <w:r w:rsidRPr="008711C0">
        <w:rPr>
          <w:rFonts w:cs="Times New Roman"/>
          <w:lang w:val="es-ES"/>
        </w:rPr>
        <w:t xml:space="preserve"> a releer las apuestas formativas en el campo interdisciplinar de la familia que posee el Trabajo Social en Colombia.</w:t>
      </w:r>
    </w:p>
    <w:p w:rsidR="00357B87" w:rsidRPr="008711C0" w:rsidRDefault="00357B87" w:rsidP="008711C0">
      <w:pPr>
        <w:spacing w:after="0" w:line="360" w:lineRule="auto"/>
        <w:ind w:left="284" w:firstLine="720"/>
        <w:jc w:val="both"/>
        <w:rPr>
          <w:rFonts w:cs="Times New Roman"/>
          <w:lang w:val="es-ES"/>
        </w:rPr>
      </w:pPr>
    </w:p>
    <w:p w:rsidR="006D70B3" w:rsidRPr="008711C0" w:rsidRDefault="00C31CAD" w:rsidP="008711C0">
      <w:pPr>
        <w:spacing w:after="0" w:line="360" w:lineRule="auto"/>
        <w:ind w:left="284" w:firstLine="720"/>
        <w:jc w:val="both"/>
        <w:rPr>
          <w:rFonts w:cs="Times New Roman"/>
          <w:lang w:val="es-ES"/>
        </w:rPr>
      </w:pPr>
      <w:r>
        <w:rPr>
          <w:rFonts w:cs="Times New Roman"/>
          <w:lang w:val="es-ES"/>
        </w:rPr>
        <w:t>El</w:t>
      </w:r>
      <w:r w:rsidR="00530880" w:rsidRPr="008711C0">
        <w:rPr>
          <w:rFonts w:cs="Times New Roman"/>
          <w:lang w:val="es-ES"/>
        </w:rPr>
        <w:t xml:space="preserve"> capítulo </w:t>
      </w:r>
      <w:r w:rsidRPr="008711C0">
        <w:rPr>
          <w:rFonts w:cs="Times New Roman"/>
          <w:lang w:val="es-ES"/>
        </w:rPr>
        <w:t>dos expone</w:t>
      </w:r>
      <w:r w:rsidR="00530880" w:rsidRPr="008711C0">
        <w:rPr>
          <w:rFonts w:cs="Times New Roman"/>
          <w:lang w:val="es-ES"/>
        </w:rPr>
        <w:t xml:space="preserve"> cómo fu</w:t>
      </w:r>
      <w:r w:rsidR="001B3BB3" w:rsidRPr="008711C0">
        <w:rPr>
          <w:rFonts w:cs="Times New Roman"/>
          <w:lang w:val="es-ES"/>
        </w:rPr>
        <w:t xml:space="preserve">e el origen del Nodo de Grupo, </w:t>
      </w:r>
      <w:r w:rsidR="00530880" w:rsidRPr="008711C0">
        <w:rPr>
          <w:rFonts w:cs="Times New Roman"/>
          <w:lang w:val="es-ES"/>
        </w:rPr>
        <w:t xml:space="preserve">su </w:t>
      </w:r>
      <w:r w:rsidR="001B3BB3" w:rsidRPr="008711C0">
        <w:rPr>
          <w:rFonts w:cs="Times New Roman"/>
          <w:lang w:val="es-ES"/>
        </w:rPr>
        <w:t xml:space="preserve">reactivación, </w:t>
      </w:r>
      <w:r w:rsidR="00530880" w:rsidRPr="008711C0">
        <w:rPr>
          <w:rFonts w:cs="Times New Roman"/>
          <w:lang w:val="es-ES"/>
        </w:rPr>
        <w:t xml:space="preserve">las reflexiones y aportes a la formación de los Trabajadores Sociales. </w:t>
      </w:r>
      <w:r w:rsidR="006D70B3" w:rsidRPr="008711C0">
        <w:rPr>
          <w:rFonts w:cs="Times New Roman"/>
          <w:lang w:val="es-ES"/>
        </w:rPr>
        <w:t xml:space="preserve"> El Nodo está conformado por docentes de: Universidad de La Salle, Universidad Colegio Mayor de Cundinamarca, Universidad Minuto de Dios, y Fundación Universitaria Monserrate.</w:t>
      </w:r>
    </w:p>
    <w:p w:rsidR="00FE44B2" w:rsidRPr="008711C0" w:rsidRDefault="00FE44B2" w:rsidP="008711C0">
      <w:pPr>
        <w:spacing w:after="0" w:line="360" w:lineRule="auto"/>
        <w:ind w:left="284" w:firstLine="720"/>
        <w:jc w:val="both"/>
        <w:rPr>
          <w:rFonts w:cs="Times New Roman"/>
          <w:lang w:val="es-ES"/>
        </w:rPr>
      </w:pPr>
    </w:p>
    <w:p w:rsidR="0022741E" w:rsidRPr="008711C0" w:rsidRDefault="00530880" w:rsidP="008711C0">
      <w:pPr>
        <w:spacing w:after="0" w:line="360" w:lineRule="auto"/>
        <w:ind w:left="284" w:firstLine="720"/>
        <w:jc w:val="both"/>
        <w:rPr>
          <w:rFonts w:cs="Times New Roman"/>
          <w:lang w:val="es-ES"/>
        </w:rPr>
      </w:pPr>
      <w:r w:rsidRPr="008711C0">
        <w:rPr>
          <w:rFonts w:cs="Times New Roman"/>
          <w:lang w:val="es-ES"/>
        </w:rPr>
        <w:t xml:space="preserve">De </w:t>
      </w:r>
      <w:r w:rsidR="00C31CAD" w:rsidRPr="008711C0">
        <w:rPr>
          <w:rFonts w:cs="Times New Roman"/>
          <w:lang w:val="es-ES"/>
        </w:rPr>
        <w:t>destacar es</w:t>
      </w:r>
      <w:r w:rsidRPr="008711C0">
        <w:rPr>
          <w:rFonts w:cs="Times New Roman"/>
          <w:lang w:val="es-ES"/>
        </w:rPr>
        <w:t xml:space="preserve">, la orientación que éste Nodo de Grupo da a la función de investigación, a partir de las reflexiones de los encuentros con estudiantes y docentes, donde consigue </w:t>
      </w:r>
      <w:r w:rsidR="00C31CAD" w:rsidRPr="008711C0">
        <w:rPr>
          <w:rFonts w:cs="Times New Roman"/>
          <w:lang w:val="es-ES"/>
        </w:rPr>
        <w:t>el aval</w:t>
      </w:r>
      <w:r w:rsidRPr="008711C0">
        <w:rPr>
          <w:rFonts w:cs="Times New Roman"/>
          <w:lang w:val="es-ES"/>
        </w:rPr>
        <w:t xml:space="preserve"> de las </w:t>
      </w:r>
      <w:proofErr w:type="spellStart"/>
      <w:r w:rsidR="00CD0963" w:rsidRPr="008711C0">
        <w:rPr>
          <w:rFonts w:cs="Times New Roman"/>
          <w:lang w:val="es-ES"/>
        </w:rPr>
        <w:t>las</w:t>
      </w:r>
      <w:proofErr w:type="spellEnd"/>
      <w:r w:rsidR="00CD0963" w:rsidRPr="008711C0">
        <w:rPr>
          <w:rFonts w:cs="Times New Roman"/>
          <w:lang w:val="es-ES"/>
        </w:rPr>
        <w:t xml:space="preserve"> </w:t>
      </w:r>
      <w:r w:rsidRPr="008711C0">
        <w:rPr>
          <w:rFonts w:cs="Times New Roman"/>
          <w:lang w:val="es-ES"/>
        </w:rPr>
        <w:t>directivas</w:t>
      </w:r>
      <w:r w:rsidR="001B3BB3" w:rsidRPr="008711C0">
        <w:rPr>
          <w:rFonts w:cs="Times New Roman"/>
          <w:lang w:val="es-ES"/>
        </w:rPr>
        <w:t xml:space="preserve"> de la </w:t>
      </w:r>
      <w:proofErr w:type="spellStart"/>
      <w:r w:rsidR="00C31CAD" w:rsidRPr="008711C0">
        <w:rPr>
          <w:rFonts w:cs="Times New Roman"/>
          <w:lang w:val="es-ES"/>
        </w:rPr>
        <w:t>Unimonserrate</w:t>
      </w:r>
      <w:proofErr w:type="spellEnd"/>
      <w:r w:rsidR="00C31CAD" w:rsidRPr="008711C0">
        <w:rPr>
          <w:rFonts w:cs="Times New Roman"/>
          <w:lang w:val="es-ES"/>
        </w:rPr>
        <w:t>, para</w:t>
      </w:r>
      <w:r w:rsidRPr="008711C0">
        <w:rPr>
          <w:rFonts w:cs="Times New Roman"/>
          <w:lang w:val="es-ES"/>
        </w:rPr>
        <w:t xml:space="preserve"> adelantar la </w:t>
      </w:r>
      <w:proofErr w:type="gramStart"/>
      <w:r w:rsidRPr="008711C0">
        <w:rPr>
          <w:rFonts w:cs="Times New Roman"/>
          <w:lang w:val="es-ES"/>
        </w:rPr>
        <w:t>investigación  “</w:t>
      </w:r>
      <w:proofErr w:type="gramEnd"/>
      <w:r w:rsidRPr="008711C0">
        <w:rPr>
          <w:rFonts w:cs="Times New Roman"/>
          <w:lang w:val="es-ES"/>
        </w:rPr>
        <w:t xml:space="preserve">Intervención profesional desde el método de grupo en el programa de trabajo social de la </w:t>
      </w:r>
      <w:proofErr w:type="spellStart"/>
      <w:r w:rsidRPr="008711C0">
        <w:rPr>
          <w:rFonts w:cs="Times New Roman"/>
          <w:lang w:val="es-ES"/>
        </w:rPr>
        <w:t>Unimonserrate</w:t>
      </w:r>
      <w:proofErr w:type="spellEnd"/>
      <w:r w:rsidRPr="008711C0">
        <w:rPr>
          <w:rFonts w:cs="Times New Roman"/>
          <w:lang w:val="es-ES"/>
        </w:rPr>
        <w:t xml:space="preserve"> a partir de las prácticas de entrenamiento</w:t>
      </w:r>
      <w:r w:rsidR="00C31CAD">
        <w:rPr>
          <w:rFonts w:cs="Times New Roman"/>
          <w:lang w:val="es-ES"/>
        </w:rPr>
        <w:t xml:space="preserve"> profesional</w:t>
      </w:r>
      <w:r w:rsidRPr="008711C0">
        <w:rPr>
          <w:rFonts w:cs="Times New Roman"/>
          <w:lang w:val="es-ES"/>
        </w:rPr>
        <w:t>, en el periodo</w:t>
      </w:r>
      <w:r w:rsidR="001B3BB3" w:rsidRPr="008711C0">
        <w:rPr>
          <w:rFonts w:cs="Times New Roman"/>
          <w:lang w:val="es-ES"/>
        </w:rPr>
        <w:t xml:space="preserve"> comprendido entre </w:t>
      </w:r>
      <w:r w:rsidRPr="008711C0">
        <w:rPr>
          <w:rFonts w:cs="Times New Roman"/>
          <w:lang w:val="es-ES"/>
        </w:rPr>
        <w:t xml:space="preserve"> 2008-2012”</w:t>
      </w:r>
      <w:r w:rsidR="001B3BB3" w:rsidRPr="008711C0">
        <w:rPr>
          <w:rFonts w:cs="Times New Roman"/>
          <w:lang w:val="es-ES"/>
        </w:rPr>
        <w:t>.</w:t>
      </w:r>
      <w:r w:rsidRPr="008711C0">
        <w:rPr>
          <w:rFonts w:cs="Times New Roman"/>
          <w:lang w:val="es-ES"/>
        </w:rPr>
        <w:t xml:space="preserve"> </w:t>
      </w:r>
      <w:r w:rsidR="001B3BB3" w:rsidRPr="008711C0">
        <w:rPr>
          <w:rFonts w:cs="Times New Roman"/>
          <w:lang w:val="es-ES"/>
        </w:rPr>
        <w:t xml:space="preserve">Se </w:t>
      </w:r>
      <w:r w:rsidR="00C31CAD" w:rsidRPr="008711C0">
        <w:rPr>
          <w:rFonts w:cs="Times New Roman"/>
          <w:lang w:val="es-ES"/>
        </w:rPr>
        <w:t>encuentran también</w:t>
      </w:r>
      <w:r w:rsidR="001B3BB3" w:rsidRPr="008711C0">
        <w:rPr>
          <w:rFonts w:cs="Times New Roman"/>
          <w:lang w:val="es-ES"/>
        </w:rPr>
        <w:t xml:space="preserve">, reflexiones y aportes a la formación, una mirada al Trabajo Social de Grupo </w:t>
      </w:r>
      <w:r w:rsidR="00C31CAD" w:rsidRPr="008711C0">
        <w:rPr>
          <w:rFonts w:cs="Times New Roman"/>
          <w:lang w:val="es-ES"/>
        </w:rPr>
        <w:t>Internacional y contenidos</w:t>
      </w:r>
      <w:r w:rsidR="001B3BB3" w:rsidRPr="008711C0">
        <w:rPr>
          <w:rFonts w:cs="Times New Roman"/>
          <w:lang w:val="es-ES"/>
        </w:rPr>
        <w:t xml:space="preserve"> de trabajo social de grupo según país y universidad.</w:t>
      </w:r>
    </w:p>
    <w:p w:rsidR="00FE44B2" w:rsidRPr="008711C0" w:rsidRDefault="00FE44B2" w:rsidP="008711C0">
      <w:pPr>
        <w:spacing w:after="0" w:line="360" w:lineRule="auto"/>
        <w:ind w:left="284" w:firstLine="720"/>
        <w:jc w:val="both"/>
        <w:rPr>
          <w:rFonts w:cs="Times New Roman"/>
          <w:lang w:val="es-ES"/>
        </w:rPr>
      </w:pPr>
    </w:p>
    <w:p w:rsidR="006D70B3" w:rsidRDefault="0046538F" w:rsidP="008711C0">
      <w:pPr>
        <w:spacing w:after="0" w:line="360" w:lineRule="auto"/>
        <w:ind w:left="284" w:firstLine="720"/>
        <w:jc w:val="both"/>
        <w:rPr>
          <w:rFonts w:cs="Times New Roman"/>
          <w:lang w:val="es-ES"/>
        </w:rPr>
      </w:pPr>
      <w:r w:rsidRPr="008711C0">
        <w:rPr>
          <w:rFonts w:cs="Times New Roman"/>
          <w:lang w:val="es-ES"/>
        </w:rPr>
        <w:t xml:space="preserve">En el capítulo </w:t>
      </w:r>
      <w:r w:rsidR="00C31CAD" w:rsidRPr="008711C0">
        <w:rPr>
          <w:rFonts w:cs="Times New Roman"/>
          <w:lang w:val="es-ES"/>
        </w:rPr>
        <w:t>tres se</w:t>
      </w:r>
      <w:r w:rsidRPr="008711C0">
        <w:rPr>
          <w:rFonts w:cs="Times New Roman"/>
          <w:lang w:val="es-ES"/>
        </w:rPr>
        <w:t xml:space="preserve"> encuentra </w:t>
      </w:r>
      <w:r w:rsidR="00C31CAD" w:rsidRPr="008711C0">
        <w:rPr>
          <w:rFonts w:cs="Times New Roman"/>
          <w:lang w:val="es-ES"/>
        </w:rPr>
        <w:t>el Nodo</w:t>
      </w:r>
      <w:r w:rsidR="00C31CAD">
        <w:rPr>
          <w:rFonts w:cs="Times New Roman"/>
          <w:lang w:val="es-ES"/>
        </w:rPr>
        <w:t xml:space="preserve"> de C</w:t>
      </w:r>
      <w:r w:rsidRPr="008711C0">
        <w:rPr>
          <w:rFonts w:cs="Times New Roman"/>
          <w:lang w:val="es-ES"/>
        </w:rPr>
        <w:t xml:space="preserve">omunidad.  El Nodo está compuesto por integrantes </w:t>
      </w:r>
      <w:r w:rsidR="00C31CAD" w:rsidRPr="008711C0">
        <w:rPr>
          <w:rFonts w:cs="Times New Roman"/>
          <w:lang w:val="es-ES"/>
        </w:rPr>
        <w:t>del Colegio</w:t>
      </w:r>
      <w:r w:rsidRPr="008711C0">
        <w:rPr>
          <w:rFonts w:cs="Times New Roman"/>
          <w:lang w:val="es-ES"/>
        </w:rPr>
        <w:t xml:space="preserve"> Mayor de Cundinamarca, Universidad de la Salle, Universidad Externado</w:t>
      </w:r>
      <w:r w:rsidR="00F84B97" w:rsidRPr="008711C0">
        <w:rPr>
          <w:rFonts w:cs="Times New Roman"/>
          <w:lang w:val="es-ES"/>
        </w:rPr>
        <w:t xml:space="preserve"> de Colombia</w:t>
      </w:r>
      <w:r w:rsidRPr="008711C0">
        <w:rPr>
          <w:rFonts w:cs="Times New Roman"/>
          <w:lang w:val="es-ES"/>
        </w:rPr>
        <w:t xml:space="preserve">, Corporación Universitaria </w:t>
      </w:r>
      <w:r w:rsidR="00C31CAD">
        <w:rPr>
          <w:rFonts w:cs="Times New Roman"/>
          <w:lang w:val="es-ES"/>
        </w:rPr>
        <w:t>Minuto de Dios</w:t>
      </w:r>
      <w:r w:rsidRPr="008711C0">
        <w:rPr>
          <w:rFonts w:cs="Times New Roman"/>
          <w:lang w:val="es-ES"/>
        </w:rPr>
        <w:t xml:space="preserve">, Fundación Universitaria Monserrate </w:t>
      </w:r>
      <w:r w:rsidR="006D70B3" w:rsidRPr="008711C0">
        <w:rPr>
          <w:rFonts w:cs="Times New Roman"/>
          <w:lang w:val="es-ES"/>
        </w:rPr>
        <w:t xml:space="preserve">y la Corporación Universitaria Republicana, </w:t>
      </w:r>
      <w:r w:rsidRPr="008711C0">
        <w:rPr>
          <w:rFonts w:cs="Times New Roman"/>
          <w:lang w:val="es-ES"/>
        </w:rPr>
        <w:t>con la participación de la Universidad Nacional en algunas reuniones y encuentros con estudiantes</w:t>
      </w:r>
      <w:r w:rsidR="006D70B3" w:rsidRPr="008711C0">
        <w:rPr>
          <w:rFonts w:cs="Times New Roman"/>
          <w:lang w:val="es-ES"/>
        </w:rPr>
        <w:t>.</w:t>
      </w:r>
    </w:p>
    <w:p w:rsidR="00C31CAD" w:rsidRPr="008711C0" w:rsidRDefault="00C31CAD" w:rsidP="008711C0">
      <w:pPr>
        <w:spacing w:after="0" w:line="360" w:lineRule="auto"/>
        <w:ind w:left="284" w:firstLine="720"/>
        <w:jc w:val="both"/>
        <w:rPr>
          <w:rFonts w:cs="Times New Roman"/>
          <w:lang w:val="es-ES"/>
        </w:rPr>
      </w:pPr>
    </w:p>
    <w:p w:rsidR="001B3BB3" w:rsidRPr="008711C0" w:rsidRDefault="00C31CAD" w:rsidP="008711C0">
      <w:pPr>
        <w:spacing w:after="0" w:line="360" w:lineRule="auto"/>
        <w:ind w:left="284" w:firstLine="720"/>
        <w:jc w:val="both"/>
        <w:rPr>
          <w:rFonts w:cs="Times New Roman"/>
          <w:lang w:val="es-ES"/>
        </w:rPr>
      </w:pPr>
      <w:r>
        <w:rPr>
          <w:rFonts w:cs="Times New Roman"/>
          <w:lang w:val="es-ES"/>
        </w:rPr>
        <w:t>E</w:t>
      </w:r>
      <w:r w:rsidR="0046538F" w:rsidRPr="008711C0">
        <w:rPr>
          <w:rFonts w:cs="Times New Roman"/>
          <w:lang w:val="es-ES"/>
        </w:rPr>
        <w:t xml:space="preserve">ste nodo, hace </w:t>
      </w:r>
      <w:r w:rsidRPr="008711C0">
        <w:rPr>
          <w:rFonts w:cs="Times New Roman"/>
          <w:lang w:val="es-ES"/>
        </w:rPr>
        <w:t>referencia a</w:t>
      </w:r>
      <w:r w:rsidR="0046538F" w:rsidRPr="008711C0">
        <w:rPr>
          <w:rFonts w:cs="Times New Roman"/>
          <w:lang w:val="es-ES"/>
        </w:rPr>
        <w:t xml:space="preserve"> su origen, presenta unas reflexiones y aportes a la formación profesional, muestra las fortalezas del trabajo realizado</w:t>
      </w:r>
      <w:r w:rsidR="006D70B3" w:rsidRPr="008711C0">
        <w:rPr>
          <w:rFonts w:cs="Times New Roman"/>
          <w:lang w:val="es-ES"/>
        </w:rPr>
        <w:t xml:space="preserve">, </w:t>
      </w:r>
      <w:r w:rsidRPr="008711C0">
        <w:rPr>
          <w:rFonts w:cs="Times New Roman"/>
          <w:lang w:val="es-ES"/>
        </w:rPr>
        <w:t>junto con</w:t>
      </w:r>
      <w:r w:rsidR="006D70B3" w:rsidRPr="008711C0">
        <w:rPr>
          <w:rFonts w:cs="Times New Roman"/>
          <w:lang w:val="es-ES"/>
        </w:rPr>
        <w:t xml:space="preserve"> </w:t>
      </w:r>
      <w:r w:rsidRPr="008711C0">
        <w:rPr>
          <w:rFonts w:cs="Times New Roman"/>
          <w:lang w:val="es-ES"/>
        </w:rPr>
        <w:t>sus proyecciones</w:t>
      </w:r>
      <w:r w:rsidR="006D70B3" w:rsidRPr="008711C0">
        <w:rPr>
          <w:rFonts w:cs="Times New Roman"/>
          <w:lang w:val="es-ES"/>
        </w:rPr>
        <w:t xml:space="preserve"> a</w:t>
      </w:r>
      <w:r w:rsidR="004E00B4" w:rsidRPr="008711C0">
        <w:rPr>
          <w:rFonts w:cs="Times New Roman"/>
          <w:lang w:val="es-ES"/>
        </w:rPr>
        <w:t xml:space="preserve"> nivel de docencia, investigación y proyección social, con el propósito de seguir fortaleciendo la formación profesional de los futuros profesionales en Trabajo Social.</w:t>
      </w:r>
      <w:r w:rsidR="006D70B3" w:rsidRPr="008711C0">
        <w:rPr>
          <w:rFonts w:cs="Times New Roman"/>
          <w:lang w:val="es-ES"/>
        </w:rPr>
        <w:t xml:space="preserve"> </w:t>
      </w:r>
      <w:r w:rsidR="004E00B4" w:rsidRPr="008711C0">
        <w:rPr>
          <w:rFonts w:cs="Times New Roman"/>
          <w:lang w:val="es-ES"/>
        </w:rPr>
        <w:t xml:space="preserve">Da también un espacio </w:t>
      </w:r>
      <w:r w:rsidR="0046538F" w:rsidRPr="008711C0">
        <w:rPr>
          <w:rFonts w:cs="Times New Roman"/>
          <w:lang w:val="es-ES"/>
        </w:rPr>
        <w:t>a conclusiones generales.</w:t>
      </w:r>
    </w:p>
    <w:p w:rsidR="00FE44B2" w:rsidRPr="008711C0" w:rsidRDefault="00FE44B2" w:rsidP="008711C0">
      <w:pPr>
        <w:spacing w:after="0" w:line="360" w:lineRule="auto"/>
        <w:ind w:left="284" w:firstLine="720"/>
        <w:jc w:val="both"/>
        <w:rPr>
          <w:rFonts w:cs="Times New Roman"/>
          <w:lang w:val="es-ES"/>
        </w:rPr>
      </w:pPr>
    </w:p>
    <w:p w:rsidR="0022741E" w:rsidRPr="008711C0" w:rsidRDefault="006D70B3" w:rsidP="008711C0">
      <w:pPr>
        <w:spacing w:after="0" w:line="360" w:lineRule="auto"/>
        <w:ind w:left="284" w:firstLine="720"/>
        <w:jc w:val="both"/>
        <w:rPr>
          <w:rFonts w:cs="Times New Roman"/>
          <w:lang w:val="es-ES"/>
        </w:rPr>
      </w:pPr>
      <w:r w:rsidRPr="008711C0">
        <w:rPr>
          <w:rFonts w:cs="Times New Roman"/>
          <w:lang w:val="es-ES"/>
        </w:rPr>
        <w:t xml:space="preserve">Al igual que los Nodos mencionados, el Nodo de Comunidad, </w:t>
      </w:r>
      <w:r w:rsidR="00C31CAD" w:rsidRPr="008711C0">
        <w:rPr>
          <w:rFonts w:cs="Times New Roman"/>
          <w:lang w:val="es-ES"/>
        </w:rPr>
        <w:t xml:space="preserve">está </w:t>
      </w:r>
      <w:r w:rsidR="00C31CAD">
        <w:rPr>
          <w:rFonts w:cs="Times New Roman"/>
          <w:lang w:val="es-ES"/>
        </w:rPr>
        <w:t>i</w:t>
      </w:r>
      <w:r w:rsidR="00C31CAD" w:rsidRPr="008711C0">
        <w:rPr>
          <w:rFonts w:cs="Times New Roman"/>
          <w:lang w:val="es-ES"/>
        </w:rPr>
        <w:t>nteresado y</w:t>
      </w:r>
      <w:r w:rsidRPr="008711C0">
        <w:rPr>
          <w:rFonts w:cs="Times New Roman"/>
          <w:lang w:val="es-ES"/>
        </w:rPr>
        <w:t xml:space="preserve"> comprometido con el trabajo comunitario, su enseñanza y su producción. Por tal motivo </w:t>
      </w:r>
      <w:r w:rsidR="00C31CAD" w:rsidRPr="008711C0">
        <w:rPr>
          <w:rFonts w:cs="Times New Roman"/>
          <w:lang w:val="es-ES"/>
        </w:rPr>
        <w:t>se adelantó un</w:t>
      </w:r>
      <w:r w:rsidRPr="008711C0">
        <w:rPr>
          <w:rFonts w:cs="Times New Roman"/>
          <w:lang w:val="es-ES"/>
        </w:rPr>
        <w:t xml:space="preserve"> proceso de reflexión conjunta, con el ánimo de compartir no sólo aspectos pedagógicos, sino experiencias, expectativas, intereses investigativos y de proyección social, que aporten a la construcción del ideal disciplinar</w:t>
      </w:r>
      <w:r w:rsidR="004E00B4" w:rsidRPr="008711C0">
        <w:rPr>
          <w:rFonts w:cs="Times New Roman"/>
          <w:lang w:val="es-ES"/>
        </w:rPr>
        <w:t xml:space="preserve"> de </w:t>
      </w:r>
      <w:r w:rsidR="00C31CAD" w:rsidRPr="008711C0">
        <w:rPr>
          <w:rFonts w:cs="Times New Roman"/>
          <w:lang w:val="es-ES"/>
        </w:rPr>
        <w:t>la profesión</w:t>
      </w:r>
      <w:r w:rsidRPr="008711C0">
        <w:rPr>
          <w:rFonts w:cs="Times New Roman"/>
          <w:lang w:val="es-ES"/>
        </w:rPr>
        <w:t xml:space="preserve"> y al desarrollo del potencial de la comunidad académica en cada una de las instituciones participantes. </w:t>
      </w:r>
      <w:r w:rsidR="008A477C" w:rsidRPr="008711C0">
        <w:rPr>
          <w:rFonts w:cs="Times New Roman"/>
          <w:lang w:val="es-ES"/>
        </w:rPr>
        <w:t xml:space="preserve"> Dicho de otro </w:t>
      </w:r>
      <w:r w:rsidR="00C31CAD" w:rsidRPr="008711C0">
        <w:rPr>
          <w:rFonts w:cs="Times New Roman"/>
          <w:lang w:val="es-ES"/>
        </w:rPr>
        <w:t>modo,</w:t>
      </w:r>
      <w:r w:rsidR="008A477C" w:rsidRPr="008711C0">
        <w:rPr>
          <w:rFonts w:cs="Times New Roman"/>
          <w:lang w:val="es-ES"/>
        </w:rPr>
        <w:t xml:space="preserve"> el N</w:t>
      </w:r>
      <w:r w:rsidR="004E00B4" w:rsidRPr="008711C0">
        <w:rPr>
          <w:rFonts w:cs="Times New Roman"/>
          <w:lang w:val="es-ES"/>
        </w:rPr>
        <w:t xml:space="preserve">odo se concibe </w:t>
      </w:r>
      <w:r w:rsidRPr="008711C0">
        <w:rPr>
          <w:rFonts w:cs="Times New Roman"/>
          <w:lang w:val="es-ES"/>
        </w:rPr>
        <w:t xml:space="preserve">como un espacio lugar de </w:t>
      </w:r>
      <w:r w:rsidRPr="008711C0">
        <w:rPr>
          <w:rFonts w:cs="Times New Roman"/>
          <w:lang w:val="es-ES"/>
        </w:rPr>
        <w:lastRenderedPageBreak/>
        <w:t>encuentro, de expresión de subjetividades, intereses y sueños colectivos, a través del entretejido de saberes</w:t>
      </w:r>
      <w:r w:rsidR="004E00B4" w:rsidRPr="008711C0">
        <w:rPr>
          <w:rFonts w:cs="Times New Roman"/>
          <w:lang w:val="es-ES"/>
        </w:rPr>
        <w:t>.</w:t>
      </w:r>
    </w:p>
    <w:p w:rsidR="00FE44B2" w:rsidRPr="008711C0" w:rsidRDefault="00FE44B2" w:rsidP="008711C0">
      <w:pPr>
        <w:spacing w:after="0" w:line="360" w:lineRule="auto"/>
        <w:ind w:left="284" w:firstLine="720"/>
        <w:jc w:val="both"/>
        <w:rPr>
          <w:rFonts w:cs="Times New Roman"/>
          <w:lang w:val="es-ES"/>
        </w:rPr>
      </w:pPr>
    </w:p>
    <w:p w:rsidR="004E00B4" w:rsidRPr="008711C0" w:rsidRDefault="009F33E8" w:rsidP="008711C0">
      <w:pPr>
        <w:spacing w:after="0" w:line="360" w:lineRule="auto"/>
        <w:ind w:left="284" w:firstLine="720"/>
        <w:jc w:val="both"/>
        <w:rPr>
          <w:rFonts w:cs="Times New Roman"/>
          <w:lang w:val="es-ES"/>
        </w:rPr>
      </w:pPr>
      <w:r w:rsidRPr="008711C0">
        <w:rPr>
          <w:rFonts w:cs="Times New Roman"/>
          <w:lang w:val="es-ES"/>
        </w:rPr>
        <w:t xml:space="preserve">Invitamos a </w:t>
      </w:r>
      <w:r w:rsidR="002A1B81" w:rsidRPr="008711C0">
        <w:rPr>
          <w:rFonts w:cs="Times New Roman"/>
          <w:lang w:val="es-ES"/>
        </w:rPr>
        <w:t>nuestros lectores</w:t>
      </w:r>
      <w:r w:rsidRPr="008711C0">
        <w:rPr>
          <w:rFonts w:cs="Times New Roman"/>
          <w:lang w:val="es-ES"/>
        </w:rPr>
        <w:t xml:space="preserve"> a </w:t>
      </w:r>
      <w:r w:rsidR="002A1B81" w:rsidRPr="008711C0">
        <w:rPr>
          <w:rFonts w:cs="Times New Roman"/>
          <w:lang w:val="es-ES"/>
        </w:rPr>
        <w:t xml:space="preserve">disfrutar el contenido y la experiencia llevada en cada Nodo como un aporte </w:t>
      </w:r>
      <w:r w:rsidR="00C31CAD" w:rsidRPr="008711C0">
        <w:rPr>
          <w:rFonts w:cs="Times New Roman"/>
          <w:lang w:val="es-ES"/>
        </w:rPr>
        <w:t>de la</w:t>
      </w:r>
      <w:r w:rsidR="002A1B81" w:rsidRPr="008711C0">
        <w:rPr>
          <w:rFonts w:cs="Times New Roman"/>
          <w:lang w:val="es-ES"/>
        </w:rPr>
        <w:t xml:space="preserve"> profesión a los trabajadores sociales en ejercicio y a los futuros trabajadores sociales hoy en formación. </w:t>
      </w:r>
    </w:p>
    <w:p w:rsidR="00FE44B2" w:rsidRPr="008711C0" w:rsidRDefault="00FE44B2" w:rsidP="008711C0">
      <w:pPr>
        <w:spacing w:after="0" w:line="360" w:lineRule="auto"/>
        <w:ind w:left="284" w:firstLine="720"/>
        <w:jc w:val="both"/>
        <w:rPr>
          <w:rFonts w:cs="Times New Roman"/>
          <w:lang w:val="es-ES"/>
        </w:rPr>
      </w:pPr>
    </w:p>
    <w:p w:rsidR="002A1B81" w:rsidRPr="008711C0" w:rsidRDefault="002A1B81" w:rsidP="008711C0">
      <w:pPr>
        <w:spacing w:after="0" w:line="360" w:lineRule="auto"/>
        <w:ind w:left="284" w:firstLine="720"/>
        <w:jc w:val="both"/>
        <w:rPr>
          <w:rFonts w:cs="Times New Roman"/>
          <w:lang w:val="es-ES"/>
        </w:rPr>
      </w:pPr>
      <w:r w:rsidRPr="008711C0">
        <w:rPr>
          <w:rFonts w:cs="Times New Roman"/>
          <w:lang w:val="es-ES"/>
        </w:rPr>
        <w:t>El documento se constituye en un aporte a la discusión disciplinar y es un espacio para construir la interdisciplinariedad.</w:t>
      </w:r>
    </w:p>
    <w:p w:rsidR="00CA6BCA" w:rsidRPr="008711C0" w:rsidRDefault="00CA6BCA" w:rsidP="008711C0">
      <w:pPr>
        <w:spacing w:after="0" w:line="360" w:lineRule="auto"/>
        <w:ind w:left="284" w:firstLine="720"/>
        <w:jc w:val="both"/>
        <w:rPr>
          <w:rFonts w:cs="Times New Roman"/>
          <w:lang w:val="es-ES"/>
        </w:rPr>
      </w:pPr>
    </w:p>
    <w:p w:rsidR="00CA6BCA" w:rsidRPr="008711C0" w:rsidRDefault="00CA6BCA" w:rsidP="008711C0">
      <w:pPr>
        <w:spacing w:line="360" w:lineRule="auto"/>
        <w:jc w:val="both"/>
        <w:rPr>
          <w:rFonts w:cs="Times New Roman"/>
          <w:lang w:val="es-ES"/>
        </w:rPr>
      </w:pPr>
    </w:p>
    <w:p w:rsidR="00CA6BCA" w:rsidRPr="008711C0" w:rsidRDefault="00CA6BCA" w:rsidP="008711C0">
      <w:pPr>
        <w:spacing w:line="360" w:lineRule="auto"/>
        <w:rPr>
          <w:rFonts w:cs="Times New Roman"/>
          <w:lang w:val="es-ES"/>
        </w:rPr>
      </w:pPr>
    </w:p>
    <w:p w:rsidR="00CA6BCA" w:rsidRPr="008711C0" w:rsidRDefault="00CA6BCA" w:rsidP="008711C0">
      <w:pPr>
        <w:spacing w:line="360" w:lineRule="auto"/>
        <w:rPr>
          <w:rFonts w:cs="Times New Roman"/>
          <w:lang w:val="es-ES"/>
        </w:rPr>
      </w:pPr>
    </w:p>
    <w:p w:rsidR="00CA6BCA" w:rsidRPr="008711C0" w:rsidRDefault="00CA6BCA" w:rsidP="008711C0">
      <w:pPr>
        <w:spacing w:line="360" w:lineRule="auto"/>
        <w:rPr>
          <w:rFonts w:cs="Times New Roman"/>
          <w:lang w:val="es-ES"/>
        </w:rPr>
      </w:pPr>
    </w:p>
    <w:p w:rsidR="002A1B81" w:rsidRPr="008711C0" w:rsidRDefault="002A1B81" w:rsidP="008711C0">
      <w:pPr>
        <w:spacing w:line="360" w:lineRule="auto"/>
        <w:rPr>
          <w:rFonts w:cs="Times New Roman"/>
          <w:lang w:val="es-ES"/>
        </w:rPr>
      </w:pPr>
    </w:p>
    <w:p w:rsidR="009C2EC8" w:rsidRPr="008711C0" w:rsidRDefault="009C2EC8" w:rsidP="008711C0">
      <w:pPr>
        <w:spacing w:line="360" w:lineRule="auto"/>
        <w:rPr>
          <w:rFonts w:cs="Times New Roman"/>
          <w:lang w:val="es-ES"/>
        </w:rPr>
      </w:pPr>
    </w:p>
    <w:p w:rsidR="00C31CAD" w:rsidRDefault="00C31CAD">
      <w:pPr>
        <w:rPr>
          <w:rFonts w:cs="Times New Roman"/>
          <w:lang w:val="es-ES"/>
        </w:rPr>
      </w:pPr>
      <w:r>
        <w:rPr>
          <w:rFonts w:cs="Times New Roman"/>
          <w:lang w:val="es-ES"/>
        </w:rPr>
        <w:br w:type="page"/>
      </w:r>
    </w:p>
    <w:p w:rsidR="00B00149" w:rsidRPr="008711C0" w:rsidRDefault="00B00149" w:rsidP="008711C0">
      <w:pPr>
        <w:spacing w:line="360" w:lineRule="auto"/>
        <w:rPr>
          <w:rFonts w:cs="Times New Roman"/>
          <w:lang w:val="es-ES"/>
        </w:rPr>
      </w:pPr>
    </w:p>
    <w:p w:rsidR="00155287" w:rsidRPr="008711C0" w:rsidRDefault="00391BB3" w:rsidP="008711C0">
      <w:pPr>
        <w:pStyle w:val="Ttulo1"/>
        <w:rPr>
          <w:rFonts w:asciiTheme="minorHAnsi" w:hAnsiTheme="minorHAnsi"/>
          <w:sz w:val="22"/>
          <w:szCs w:val="22"/>
          <w:lang w:val="es-ES"/>
        </w:rPr>
      </w:pPr>
      <w:bookmarkStart w:id="2" w:name="_Toc9531618"/>
      <w:proofErr w:type="spellStart"/>
      <w:r w:rsidRPr="008711C0">
        <w:rPr>
          <w:rFonts w:asciiTheme="minorHAnsi" w:hAnsiTheme="minorHAnsi"/>
          <w:sz w:val="22"/>
          <w:szCs w:val="22"/>
          <w:lang w:val="es-ES"/>
        </w:rPr>
        <w:t>Capitulo</w:t>
      </w:r>
      <w:proofErr w:type="spellEnd"/>
      <w:r w:rsidRPr="008711C0">
        <w:rPr>
          <w:rFonts w:asciiTheme="minorHAnsi" w:hAnsiTheme="minorHAnsi"/>
          <w:sz w:val="22"/>
          <w:szCs w:val="22"/>
          <w:lang w:val="es-ES"/>
        </w:rPr>
        <w:t xml:space="preserve"> 1</w:t>
      </w:r>
      <w:bookmarkEnd w:id="2"/>
    </w:p>
    <w:p w:rsidR="00155287" w:rsidRPr="008711C0" w:rsidRDefault="00155287" w:rsidP="008711C0">
      <w:pPr>
        <w:spacing w:line="360" w:lineRule="auto"/>
        <w:jc w:val="center"/>
        <w:rPr>
          <w:rFonts w:cs="Times New Roman"/>
          <w:b/>
          <w:lang w:val="es-ES"/>
        </w:rPr>
      </w:pPr>
      <w:r w:rsidRPr="008711C0">
        <w:rPr>
          <w:rFonts w:cs="Times New Roman"/>
          <w:b/>
          <w:lang w:val="es-ES"/>
        </w:rPr>
        <w:t>Diálogos Construidos En Red.</w:t>
      </w:r>
    </w:p>
    <w:p w:rsidR="00155287" w:rsidRPr="008711C0" w:rsidRDefault="00155287" w:rsidP="008711C0">
      <w:pPr>
        <w:pStyle w:val="Ttulo1"/>
        <w:rPr>
          <w:rFonts w:asciiTheme="minorHAnsi" w:hAnsiTheme="minorHAnsi"/>
          <w:sz w:val="22"/>
          <w:szCs w:val="22"/>
          <w:lang w:val="es-ES"/>
        </w:rPr>
      </w:pPr>
      <w:bookmarkStart w:id="3" w:name="_Toc9531619"/>
      <w:r w:rsidRPr="008711C0">
        <w:rPr>
          <w:rFonts w:asciiTheme="minorHAnsi" w:hAnsiTheme="minorHAnsi"/>
          <w:sz w:val="22"/>
          <w:szCs w:val="22"/>
          <w:lang w:val="es-ES"/>
        </w:rPr>
        <w:t>La Experie</w:t>
      </w:r>
      <w:r w:rsidR="00775531" w:rsidRPr="008711C0">
        <w:rPr>
          <w:rFonts w:asciiTheme="minorHAnsi" w:hAnsiTheme="minorHAnsi"/>
          <w:sz w:val="22"/>
          <w:szCs w:val="22"/>
          <w:lang w:val="es-ES"/>
        </w:rPr>
        <w:t>ncia del Nodo de Caso y Familia</w:t>
      </w:r>
      <w:bookmarkEnd w:id="3"/>
    </w:p>
    <w:p w:rsidR="00357B87" w:rsidRPr="008711C0" w:rsidRDefault="007D547F" w:rsidP="008711C0">
      <w:pPr>
        <w:spacing w:after="0" w:line="360" w:lineRule="auto"/>
        <w:jc w:val="right"/>
        <w:rPr>
          <w:rFonts w:cs="Times New Roman"/>
          <w:lang w:val="es-ES"/>
        </w:rPr>
      </w:pPr>
      <w:r w:rsidRPr="008711C0">
        <w:rPr>
          <w:rFonts w:cs="Times New Roman"/>
          <w:lang w:val="es-ES"/>
        </w:rPr>
        <w:t xml:space="preserve">   </w:t>
      </w:r>
    </w:p>
    <w:p w:rsidR="00155287" w:rsidRPr="008711C0" w:rsidRDefault="007D547F" w:rsidP="008711C0">
      <w:pPr>
        <w:spacing w:after="0" w:line="360" w:lineRule="auto"/>
        <w:jc w:val="right"/>
        <w:rPr>
          <w:rFonts w:cs="Times New Roman"/>
          <w:lang w:val="es-ES"/>
        </w:rPr>
      </w:pPr>
      <w:r w:rsidRPr="008711C0">
        <w:rPr>
          <w:rFonts w:cs="Times New Roman"/>
          <w:lang w:val="es-ES"/>
        </w:rPr>
        <w:t xml:space="preserve"> </w:t>
      </w:r>
      <w:r w:rsidR="00C31CAD">
        <w:rPr>
          <w:rFonts w:cs="Times New Roman"/>
          <w:lang w:val="es-ES"/>
        </w:rPr>
        <w:t xml:space="preserve">Doris </w:t>
      </w:r>
      <w:r w:rsidR="00155287" w:rsidRPr="008711C0">
        <w:rPr>
          <w:rFonts w:cs="Times New Roman"/>
          <w:lang w:val="es-ES"/>
        </w:rPr>
        <w:t>Astrid González López</w:t>
      </w:r>
      <w:r w:rsidR="00155287" w:rsidRPr="008711C0">
        <w:rPr>
          <w:rStyle w:val="Refdenotaalpie"/>
          <w:rFonts w:cs="Times New Roman"/>
        </w:rPr>
        <w:footnoteReference w:id="1"/>
      </w:r>
    </w:p>
    <w:p w:rsidR="00155287" w:rsidRPr="008711C0" w:rsidRDefault="007D547F" w:rsidP="008711C0">
      <w:pPr>
        <w:spacing w:after="0" w:line="360" w:lineRule="auto"/>
        <w:jc w:val="right"/>
        <w:rPr>
          <w:rFonts w:cs="Times New Roman"/>
          <w:lang w:val="es-ES"/>
        </w:rPr>
      </w:pPr>
      <w:r w:rsidRPr="008711C0">
        <w:rPr>
          <w:rFonts w:cs="Times New Roman"/>
          <w:lang w:val="es-ES"/>
        </w:rPr>
        <w:t xml:space="preserve">    </w:t>
      </w:r>
      <w:r w:rsidR="00155287" w:rsidRPr="008711C0">
        <w:rPr>
          <w:rFonts w:cs="Times New Roman"/>
          <w:lang w:val="es-ES"/>
        </w:rPr>
        <w:t>Myriam Fernanda Torres</w:t>
      </w:r>
    </w:p>
    <w:p w:rsidR="00155287" w:rsidRPr="008711C0" w:rsidRDefault="007D547F" w:rsidP="008711C0">
      <w:pPr>
        <w:spacing w:after="0" w:line="360" w:lineRule="auto"/>
        <w:jc w:val="right"/>
        <w:rPr>
          <w:rFonts w:cs="Times New Roman"/>
          <w:lang w:val="es-ES"/>
        </w:rPr>
      </w:pPr>
      <w:r w:rsidRPr="008711C0">
        <w:rPr>
          <w:rFonts w:cs="Times New Roman"/>
          <w:lang w:val="es-ES"/>
        </w:rPr>
        <w:t xml:space="preserve">     </w:t>
      </w:r>
      <w:r w:rsidR="00155287" w:rsidRPr="008711C0">
        <w:rPr>
          <w:rFonts w:cs="Times New Roman"/>
          <w:lang w:val="es-ES"/>
        </w:rPr>
        <w:t xml:space="preserve">Rolando </w:t>
      </w:r>
      <w:r w:rsidR="00C31CAD">
        <w:rPr>
          <w:rFonts w:cs="Times New Roman"/>
          <w:lang w:val="es-ES"/>
        </w:rPr>
        <w:t xml:space="preserve">Alberto </w:t>
      </w:r>
      <w:r w:rsidR="00155287" w:rsidRPr="008711C0">
        <w:rPr>
          <w:rFonts w:cs="Times New Roman"/>
          <w:lang w:val="es-ES"/>
        </w:rPr>
        <w:t>Guío</w:t>
      </w:r>
      <w:r w:rsidR="00C31CAD">
        <w:rPr>
          <w:rFonts w:cs="Times New Roman"/>
          <w:lang w:val="es-ES"/>
        </w:rPr>
        <w:t xml:space="preserve"> Romero</w:t>
      </w:r>
    </w:p>
    <w:p w:rsidR="00155287" w:rsidRPr="008711C0" w:rsidRDefault="00155287" w:rsidP="008711C0">
      <w:pPr>
        <w:pStyle w:val="Ttulo1"/>
        <w:rPr>
          <w:rFonts w:asciiTheme="minorHAnsi" w:hAnsiTheme="minorHAnsi"/>
          <w:sz w:val="22"/>
          <w:szCs w:val="22"/>
          <w:lang w:val="es-ES"/>
        </w:rPr>
      </w:pPr>
      <w:bookmarkStart w:id="4" w:name="_Toc9531620"/>
      <w:r w:rsidRPr="008711C0">
        <w:rPr>
          <w:rFonts w:asciiTheme="minorHAnsi" w:hAnsiTheme="minorHAnsi"/>
          <w:sz w:val="22"/>
          <w:szCs w:val="22"/>
          <w:lang w:val="es-ES"/>
        </w:rPr>
        <w:t>Resumen</w:t>
      </w:r>
      <w:bookmarkEnd w:id="4"/>
    </w:p>
    <w:p w:rsidR="007D547F" w:rsidRPr="008711C0" w:rsidRDefault="007D547F" w:rsidP="008711C0">
      <w:pPr>
        <w:spacing w:line="360" w:lineRule="auto"/>
        <w:rPr>
          <w:lang w:val="es-ES"/>
        </w:rPr>
      </w:pP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La autora </w:t>
      </w:r>
      <w:proofErr w:type="spellStart"/>
      <w:r w:rsidRPr="008711C0">
        <w:rPr>
          <w:rFonts w:cs="Times New Roman"/>
          <w:lang w:val="es-ES"/>
        </w:rPr>
        <w:t>Elina</w:t>
      </w:r>
      <w:proofErr w:type="spellEnd"/>
      <w:r w:rsidRPr="008711C0">
        <w:rPr>
          <w:rFonts w:cs="Times New Roman"/>
          <w:lang w:val="es-ES"/>
        </w:rPr>
        <w:t xml:space="preserve"> Dabas, afirma que la Red es una metáfora que permite hablar de relaciones sociales.  El término es aplicable a dos fenómenos diferentes: por una parte, a un grupo de interacciones espontáneas que pueden ser descritas en un momento dado, y que aparecen en un cierto contexto definido por la presencia de ciertas prácticas más o menos formalizadas; por otra parte, puede también aplicarse al intento de organizar esas interacciones de un modo más formal, trazarles una frontera o un límite, poniéndoles un nombre y generando, así un nuevo nivel de complejidad, una nueva dimensión. (1995. p. 296).</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A la luz de este concepto, este artículo presenta la experiencia del trabajo en red, a partir de los momentos de encuentro en torno al método de caso individual y familiar, en la que han participado de manera permanente docentes representantes de las Unidades Académicas de la Universidad De La Salle, Universidad Minuto de Dios y Fundación Universitaria Monserrate,  y de forma esporádica Docentes representantes de las Unidades Académicas de la Universidad Colegio Mayor de Cundinamarca y la Universidad Nacional de Colombia.  </w:t>
      </w:r>
    </w:p>
    <w:p w:rsidR="00A96665" w:rsidRDefault="00155287" w:rsidP="00C31CAD">
      <w:pPr>
        <w:spacing w:after="0" w:line="360" w:lineRule="auto"/>
        <w:ind w:left="284" w:firstLine="720"/>
        <w:jc w:val="both"/>
        <w:rPr>
          <w:rFonts w:cs="Times New Roman"/>
          <w:lang w:val="es-ES"/>
        </w:rPr>
      </w:pPr>
      <w:r w:rsidRPr="008711C0">
        <w:rPr>
          <w:rFonts w:cs="Times New Roman"/>
          <w:lang w:val="es-ES"/>
        </w:rPr>
        <w:t xml:space="preserve">Esta estrategia que propone el CONETS (Consejo Nacional para la Educación en Trabajo Social), en el año 2003 con la Red de Metodologías de Intervención es asumida de manera particular en Bogotá, generando una dinámica que permitiera el diálogo, la reflexión y la proyección de acciones de mejora de la formación de Trabajadores Sociales en torno a los métodos de intervención. Es pertinente </w:t>
      </w:r>
      <w:r w:rsidRPr="008711C0">
        <w:rPr>
          <w:rFonts w:cs="Times New Roman"/>
          <w:lang w:val="es-ES"/>
        </w:rPr>
        <w:lastRenderedPageBreak/>
        <w:t>señalar como esta experiencia, ha permitido ir construyendo un camino en el que la teoría, la práctica y la metodología de caso – individual y familiar, han sido el faro guía en el compartir de los contenidos institucionales y expectativas de los docentes que acompañan la formación en familia y que generosamente han hecho sus reflexiones y aportes desde el compromiso de propender por la cualificación de los procesos formativos de Trabajadores Sociales.</w:t>
      </w:r>
    </w:p>
    <w:p w:rsidR="00C31CAD" w:rsidRPr="008711C0" w:rsidRDefault="00C31CAD" w:rsidP="00C31CAD">
      <w:pPr>
        <w:spacing w:after="0" w:line="360" w:lineRule="auto"/>
        <w:ind w:left="284" w:firstLine="720"/>
        <w:jc w:val="both"/>
        <w:rPr>
          <w:rFonts w:cs="Times New Roman"/>
          <w:lang w:val="es-ES"/>
        </w:rPr>
      </w:pPr>
    </w:p>
    <w:p w:rsidR="00155287" w:rsidRPr="008711C0" w:rsidRDefault="00155287" w:rsidP="00C31CAD">
      <w:pPr>
        <w:pStyle w:val="Ttulo2"/>
        <w:spacing w:before="0"/>
        <w:rPr>
          <w:rFonts w:asciiTheme="minorHAnsi" w:hAnsiTheme="minorHAnsi"/>
          <w:sz w:val="22"/>
          <w:szCs w:val="22"/>
          <w:lang w:val="es-ES"/>
        </w:rPr>
      </w:pPr>
      <w:bookmarkStart w:id="5" w:name="_Toc9531621"/>
      <w:r w:rsidRPr="008711C0">
        <w:rPr>
          <w:rFonts w:asciiTheme="minorHAnsi" w:hAnsiTheme="minorHAnsi"/>
          <w:sz w:val="22"/>
          <w:szCs w:val="22"/>
          <w:lang w:val="es-ES"/>
        </w:rPr>
        <w:t>A manera de contextualización</w:t>
      </w:r>
      <w:bookmarkEnd w:id="5"/>
    </w:p>
    <w:p w:rsidR="00C31CAD" w:rsidRDefault="00C31CAD" w:rsidP="00C31CAD">
      <w:pPr>
        <w:spacing w:after="0" w:line="360" w:lineRule="auto"/>
        <w:ind w:left="284" w:firstLine="720"/>
        <w:jc w:val="both"/>
        <w:rPr>
          <w:rFonts w:cs="Times New Roman"/>
          <w:lang w:val="es-ES"/>
        </w:rPr>
      </w:pPr>
    </w:p>
    <w:p w:rsidR="00155287" w:rsidRDefault="00155287" w:rsidP="00C31CAD">
      <w:pPr>
        <w:spacing w:after="0" w:line="360" w:lineRule="auto"/>
        <w:ind w:left="284" w:firstLine="720"/>
        <w:jc w:val="both"/>
        <w:rPr>
          <w:rFonts w:cs="Times New Roman"/>
          <w:lang w:val="es-ES"/>
        </w:rPr>
      </w:pPr>
      <w:r w:rsidRPr="008711C0">
        <w:rPr>
          <w:rFonts w:cs="Times New Roman"/>
          <w:lang w:val="es-ES"/>
        </w:rPr>
        <w:t xml:space="preserve">La noción de red no es un objetivo en sí mismo, sino que es, como metáfora, parte de una metodología para la acción que permite mantener, ampliar o crear alternativas deseables para los miembros de esa organización. (Dabas. p. 301). Desde este planteamiento, el trabajo en red propuesto por el CONETS para que desde la dinámica de nodos se </w:t>
      </w:r>
      <w:proofErr w:type="spellStart"/>
      <w:r w:rsidRPr="008711C0">
        <w:rPr>
          <w:rFonts w:cs="Times New Roman"/>
          <w:lang w:val="es-ES"/>
        </w:rPr>
        <w:t>de</w:t>
      </w:r>
      <w:proofErr w:type="spellEnd"/>
      <w:r w:rsidRPr="008711C0">
        <w:rPr>
          <w:rFonts w:cs="Times New Roman"/>
          <w:lang w:val="es-ES"/>
        </w:rPr>
        <w:t xml:space="preserve"> el espacio al intercambio, la reflexión y la producción académica, tuvo un nacimiento y un desarrollo que es preciso compartir.</w:t>
      </w:r>
    </w:p>
    <w:p w:rsidR="00C31CAD" w:rsidRPr="008711C0" w:rsidRDefault="00C31CAD" w:rsidP="00C31CAD">
      <w:pPr>
        <w:spacing w:after="0" w:line="360" w:lineRule="auto"/>
        <w:ind w:left="284" w:firstLine="720"/>
        <w:jc w:val="both"/>
        <w:rPr>
          <w:rFonts w:cs="Times New Roman"/>
          <w:lang w:val="es-ES"/>
        </w:rPr>
      </w:pPr>
    </w:p>
    <w:p w:rsidR="007D547F"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Esta idea, surge en el marco de la Asamblea del año 2003 del CONETS, ideado por la comisión de calidad del mismo organismo, quien propone la generación de una dinámica que favorezca la reflexión académica y por ende el desarrollo de espacios profesionales de diálogo entre aquellos docentes y demás miembros interesados en el tema,  y que en la dinámica propia de sus Unidades Académicas tuviesen a cargo el desarrollo de las temáticas con los grupos de estudiantes de proceso histórico de la profesión, métodos de intervención de Trabajo Social y de práctica profesional.  Fue entonces, a partir de esta premisa, que se da inicio a la creación de estos espacios de reflexión, dinamizados por las diferentes Unidades Académicas en cada una de las regiones.  </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En Bogotá como región, se asume esta propuesta y se llega al acuerdo que, para alcanzar las pretensiones planteadas por el CONETS, el liderazgo y dinamización de estos espacios se asumía así: </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3397"/>
      </w:tblGrid>
      <w:tr w:rsidR="00155287" w:rsidRPr="008711C0" w:rsidTr="00357B87">
        <w:tc>
          <w:tcPr>
            <w:tcW w:w="0" w:type="auto"/>
            <w:shd w:val="clear" w:color="auto" w:fill="auto"/>
          </w:tcPr>
          <w:p w:rsidR="00155287" w:rsidRPr="008711C0" w:rsidRDefault="00155287" w:rsidP="008711C0">
            <w:pPr>
              <w:pStyle w:val="NormalWeb"/>
              <w:spacing w:before="0" w:beforeAutospacing="0" w:after="0" w:afterAutospacing="0" w:line="360" w:lineRule="auto"/>
              <w:ind w:left="284" w:firstLine="720"/>
              <w:jc w:val="both"/>
              <w:rPr>
                <w:rFonts w:asciiTheme="minorHAnsi" w:hAnsiTheme="minorHAnsi"/>
                <w:b/>
                <w:sz w:val="22"/>
                <w:szCs w:val="22"/>
                <w:lang w:val="es-ES"/>
              </w:rPr>
            </w:pPr>
            <w:r w:rsidRPr="008711C0">
              <w:rPr>
                <w:rFonts w:asciiTheme="minorHAnsi" w:hAnsiTheme="minorHAnsi"/>
                <w:b/>
                <w:sz w:val="22"/>
                <w:szCs w:val="22"/>
                <w:lang w:val="es-ES"/>
              </w:rPr>
              <w:t>Unidad Académica</w:t>
            </w:r>
          </w:p>
        </w:tc>
        <w:tc>
          <w:tcPr>
            <w:tcW w:w="0" w:type="auto"/>
            <w:shd w:val="clear" w:color="auto" w:fill="auto"/>
          </w:tcPr>
          <w:p w:rsidR="00155287" w:rsidRPr="008711C0" w:rsidRDefault="00155287" w:rsidP="008711C0">
            <w:pPr>
              <w:pStyle w:val="NormalWeb"/>
              <w:spacing w:before="0" w:beforeAutospacing="0" w:after="0" w:afterAutospacing="0" w:line="360" w:lineRule="auto"/>
              <w:ind w:left="284" w:firstLine="720"/>
              <w:jc w:val="both"/>
              <w:rPr>
                <w:rFonts w:asciiTheme="minorHAnsi" w:hAnsiTheme="minorHAnsi"/>
                <w:b/>
                <w:sz w:val="22"/>
                <w:szCs w:val="22"/>
                <w:lang w:val="es-ES"/>
              </w:rPr>
            </w:pPr>
            <w:r w:rsidRPr="008711C0">
              <w:rPr>
                <w:rFonts w:asciiTheme="minorHAnsi" w:hAnsiTheme="minorHAnsi"/>
                <w:b/>
                <w:sz w:val="22"/>
                <w:szCs w:val="22"/>
                <w:lang w:val="es-ES"/>
              </w:rPr>
              <w:t>Método</w:t>
            </w:r>
          </w:p>
        </w:tc>
      </w:tr>
      <w:tr w:rsidR="00155287" w:rsidRPr="008711C0" w:rsidTr="00357B87">
        <w:tc>
          <w:tcPr>
            <w:tcW w:w="0" w:type="auto"/>
            <w:shd w:val="clear" w:color="auto" w:fill="auto"/>
          </w:tcPr>
          <w:p w:rsidR="00155287" w:rsidRPr="008711C0" w:rsidRDefault="00155287" w:rsidP="008711C0">
            <w:pPr>
              <w:pStyle w:val="NormalWeb"/>
              <w:spacing w:before="0" w:beforeAutospacing="0" w:after="0" w:afterAutospacing="0" w:line="360" w:lineRule="auto"/>
              <w:jc w:val="both"/>
              <w:rPr>
                <w:rFonts w:asciiTheme="minorHAnsi" w:hAnsiTheme="minorHAnsi"/>
                <w:sz w:val="22"/>
                <w:szCs w:val="22"/>
                <w:lang w:val="es-ES"/>
              </w:rPr>
            </w:pPr>
            <w:r w:rsidRPr="008711C0">
              <w:rPr>
                <w:rFonts w:asciiTheme="minorHAnsi" w:hAnsiTheme="minorHAnsi"/>
                <w:sz w:val="22"/>
                <w:szCs w:val="22"/>
                <w:lang w:val="es-ES"/>
              </w:rPr>
              <w:t>Corporación Universitaria Minuto de Dios</w:t>
            </w:r>
          </w:p>
        </w:tc>
        <w:tc>
          <w:tcPr>
            <w:tcW w:w="0" w:type="auto"/>
            <w:shd w:val="clear" w:color="auto" w:fill="auto"/>
          </w:tcPr>
          <w:p w:rsidR="00155287" w:rsidRPr="008711C0" w:rsidRDefault="00155287" w:rsidP="008711C0">
            <w:pPr>
              <w:pStyle w:val="NormalWeb"/>
              <w:spacing w:before="0" w:beforeAutospacing="0" w:after="0" w:afterAutospacing="0" w:line="360" w:lineRule="auto"/>
              <w:jc w:val="both"/>
              <w:rPr>
                <w:rFonts w:asciiTheme="minorHAnsi" w:hAnsiTheme="minorHAnsi"/>
                <w:sz w:val="22"/>
                <w:szCs w:val="22"/>
                <w:lang w:val="es-ES"/>
              </w:rPr>
            </w:pPr>
            <w:r w:rsidRPr="008711C0">
              <w:rPr>
                <w:rFonts w:asciiTheme="minorHAnsi" w:hAnsiTheme="minorHAnsi"/>
                <w:sz w:val="22"/>
                <w:szCs w:val="22"/>
                <w:lang w:val="es-ES"/>
              </w:rPr>
              <w:t>Método de Comunidad</w:t>
            </w:r>
          </w:p>
        </w:tc>
      </w:tr>
      <w:tr w:rsidR="00155287" w:rsidRPr="008711C0" w:rsidTr="00357B87">
        <w:tc>
          <w:tcPr>
            <w:tcW w:w="0" w:type="auto"/>
            <w:shd w:val="clear" w:color="auto" w:fill="auto"/>
          </w:tcPr>
          <w:p w:rsidR="00155287" w:rsidRPr="008711C0" w:rsidRDefault="00155287" w:rsidP="008711C0">
            <w:pPr>
              <w:pStyle w:val="NormalWeb"/>
              <w:spacing w:before="0" w:beforeAutospacing="0" w:after="0" w:afterAutospacing="0" w:line="360" w:lineRule="auto"/>
              <w:jc w:val="both"/>
              <w:rPr>
                <w:rFonts w:asciiTheme="minorHAnsi" w:hAnsiTheme="minorHAnsi"/>
                <w:sz w:val="22"/>
                <w:szCs w:val="22"/>
                <w:lang w:val="es-ES"/>
              </w:rPr>
            </w:pPr>
            <w:r w:rsidRPr="008711C0">
              <w:rPr>
                <w:rFonts w:asciiTheme="minorHAnsi" w:hAnsiTheme="minorHAnsi"/>
                <w:sz w:val="22"/>
                <w:szCs w:val="22"/>
                <w:lang w:val="es-ES"/>
              </w:rPr>
              <w:t>Universidad Colegio Mayor de Cundinamarca</w:t>
            </w:r>
          </w:p>
        </w:tc>
        <w:tc>
          <w:tcPr>
            <w:tcW w:w="0" w:type="auto"/>
            <w:shd w:val="clear" w:color="auto" w:fill="auto"/>
          </w:tcPr>
          <w:p w:rsidR="00155287" w:rsidRPr="008711C0" w:rsidRDefault="00155287" w:rsidP="008711C0">
            <w:pPr>
              <w:pStyle w:val="NormalWeb"/>
              <w:spacing w:before="0" w:beforeAutospacing="0" w:after="0" w:afterAutospacing="0" w:line="360" w:lineRule="auto"/>
              <w:jc w:val="both"/>
              <w:rPr>
                <w:rFonts w:asciiTheme="minorHAnsi" w:hAnsiTheme="minorHAnsi"/>
                <w:sz w:val="22"/>
                <w:szCs w:val="22"/>
                <w:lang w:val="es-ES"/>
              </w:rPr>
            </w:pPr>
            <w:r w:rsidRPr="008711C0">
              <w:rPr>
                <w:rFonts w:asciiTheme="minorHAnsi" w:hAnsiTheme="minorHAnsi"/>
                <w:sz w:val="22"/>
                <w:szCs w:val="22"/>
                <w:lang w:val="es-ES"/>
              </w:rPr>
              <w:t>Proceso Histórico del Trabajo Social</w:t>
            </w:r>
          </w:p>
        </w:tc>
      </w:tr>
      <w:tr w:rsidR="00155287" w:rsidRPr="008711C0" w:rsidTr="00357B87">
        <w:tc>
          <w:tcPr>
            <w:tcW w:w="0" w:type="auto"/>
            <w:shd w:val="clear" w:color="auto" w:fill="auto"/>
          </w:tcPr>
          <w:p w:rsidR="00155287" w:rsidRPr="008711C0" w:rsidRDefault="00155287" w:rsidP="008711C0">
            <w:pPr>
              <w:pStyle w:val="NormalWeb"/>
              <w:spacing w:before="0" w:beforeAutospacing="0" w:after="0" w:afterAutospacing="0" w:line="360" w:lineRule="auto"/>
              <w:jc w:val="both"/>
              <w:rPr>
                <w:rFonts w:asciiTheme="minorHAnsi" w:hAnsiTheme="minorHAnsi"/>
                <w:sz w:val="22"/>
                <w:szCs w:val="22"/>
                <w:lang w:val="es-ES"/>
              </w:rPr>
            </w:pPr>
            <w:r w:rsidRPr="008711C0">
              <w:rPr>
                <w:rFonts w:asciiTheme="minorHAnsi" w:hAnsiTheme="minorHAnsi"/>
                <w:sz w:val="22"/>
                <w:szCs w:val="22"/>
                <w:lang w:val="es-ES"/>
              </w:rPr>
              <w:t>Universidad Nacional de Colombia</w:t>
            </w:r>
          </w:p>
        </w:tc>
        <w:tc>
          <w:tcPr>
            <w:tcW w:w="0" w:type="auto"/>
            <w:shd w:val="clear" w:color="auto" w:fill="auto"/>
          </w:tcPr>
          <w:p w:rsidR="00155287" w:rsidRPr="008711C0" w:rsidRDefault="00155287" w:rsidP="008711C0">
            <w:pPr>
              <w:pStyle w:val="NormalWeb"/>
              <w:spacing w:before="0" w:beforeAutospacing="0" w:after="0" w:afterAutospacing="0" w:line="360" w:lineRule="auto"/>
              <w:jc w:val="both"/>
              <w:rPr>
                <w:rFonts w:asciiTheme="minorHAnsi" w:hAnsiTheme="minorHAnsi"/>
                <w:sz w:val="22"/>
                <w:szCs w:val="22"/>
                <w:lang w:val="es-ES"/>
              </w:rPr>
            </w:pPr>
            <w:r w:rsidRPr="008711C0">
              <w:rPr>
                <w:rFonts w:asciiTheme="minorHAnsi" w:hAnsiTheme="minorHAnsi"/>
                <w:sz w:val="22"/>
                <w:szCs w:val="22"/>
                <w:lang w:val="es-ES"/>
              </w:rPr>
              <w:t>Método de Grupo</w:t>
            </w:r>
          </w:p>
        </w:tc>
      </w:tr>
      <w:tr w:rsidR="00155287" w:rsidRPr="008711C0" w:rsidTr="00357B87">
        <w:tc>
          <w:tcPr>
            <w:tcW w:w="0" w:type="auto"/>
            <w:shd w:val="clear" w:color="auto" w:fill="auto"/>
          </w:tcPr>
          <w:p w:rsidR="00155287" w:rsidRPr="008711C0" w:rsidRDefault="00155287" w:rsidP="008711C0">
            <w:pPr>
              <w:pStyle w:val="NormalWeb"/>
              <w:spacing w:before="0" w:beforeAutospacing="0" w:after="0" w:afterAutospacing="0" w:line="360" w:lineRule="auto"/>
              <w:jc w:val="both"/>
              <w:rPr>
                <w:rFonts w:asciiTheme="minorHAnsi" w:hAnsiTheme="minorHAnsi"/>
                <w:sz w:val="22"/>
                <w:szCs w:val="22"/>
                <w:lang w:val="es-ES"/>
              </w:rPr>
            </w:pPr>
            <w:r w:rsidRPr="008711C0">
              <w:rPr>
                <w:rFonts w:asciiTheme="minorHAnsi" w:hAnsiTheme="minorHAnsi"/>
                <w:sz w:val="22"/>
                <w:szCs w:val="22"/>
                <w:lang w:val="es-ES"/>
              </w:rPr>
              <w:t>Universidad De La Salle</w:t>
            </w:r>
          </w:p>
        </w:tc>
        <w:tc>
          <w:tcPr>
            <w:tcW w:w="0" w:type="auto"/>
            <w:shd w:val="clear" w:color="auto" w:fill="auto"/>
          </w:tcPr>
          <w:p w:rsidR="00155287" w:rsidRPr="008711C0" w:rsidRDefault="00155287" w:rsidP="008711C0">
            <w:pPr>
              <w:pStyle w:val="NormalWeb"/>
              <w:spacing w:before="0" w:beforeAutospacing="0" w:after="0" w:afterAutospacing="0" w:line="360" w:lineRule="auto"/>
              <w:jc w:val="both"/>
              <w:rPr>
                <w:rFonts w:asciiTheme="minorHAnsi" w:hAnsiTheme="minorHAnsi"/>
                <w:sz w:val="22"/>
                <w:szCs w:val="22"/>
                <w:lang w:val="es-ES"/>
              </w:rPr>
            </w:pPr>
            <w:r w:rsidRPr="008711C0">
              <w:rPr>
                <w:rFonts w:asciiTheme="minorHAnsi" w:hAnsiTheme="minorHAnsi"/>
                <w:sz w:val="22"/>
                <w:szCs w:val="22"/>
                <w:lang w:val="es-ES"/>
              </w:rPr>
              <w:t>Método Integrado</w:t>
            </w:r>
          </w:p>
        </w:tc>
      </w:tr>
      <w:tr w:rsidR="00155287" w:rsidRPr="008711C0" w:rsidTr="00357B87">
        <w:tc>
          <w:tcPr>
            <w:tcW w:w="0" w:type="auto"/>
            <w:shd w:val="clear" w:color="auto" w:fill="auto"/>
          </w:tcPr>
          <w:p w:rsidR="00155287" w:rsidRPr="008711C0" w:rsidRDefault="00155287" w:rsidP="008711C0">
            <w:pPr>
              <w:pStyle w:val="NormalWeb"/>
              <w:spacing w:before="0" w:beforeAutospacing="0" w:after="0" w:afterAutospacing="0" w:line="360" w:lineRule="auto"/>
              <w:jc w:val="both"/>
              <w:rPr>
                <w:rFonts w:asciiTheme="minorHAnsi" w:hAnsiTheme="minorHAnsi"/>
                <w:sz w:val="22"/>
                <w:szCs w:val="22"/>
                <w:lang w:val="es-ES"/>
              </w:rPr>
            </w:pPr>
            <w:r w:rsidRPr="008711C0">
              <w:rPr>
                <w:rFonts w:asciiTheme="minorHAnsi" w:hAnsiTheme="minorHAnsi"/>
                <w:sz w:val="22"/>
                <w:szCs w:val="22"/>
                <w:lang w:val="es-ES"/>
              </w:rPr>
              <w:t>Fundación Universitaria Monserrate</w:t>
            </w:r>
          </w:p>
        </w:tc>
        <w:tc>
          <w:tcPr>
            <w:tcW w:w="0" w:type="auto"/>
            <w:shd w:val="clear" w:color="auto" w:fill="auto"/>
          </w:tcPr>
          <w:p w:rsidR="00155287" w:rsidRPr="008711C0" w:rsidRDefault="00155287" w:rsidP="008711C0">
            <w:pPr>
              <w:pStyle w:val="NormalWeb"/>
              <w:spacing w:before="0" w:beforeAutospacing="0" w:after="0" w:afterAutospacing="0" w:line="360" w:lineRule="auto"/>
              <w:jc w:val="both"/>
              <w:rPr>
                <w:rFonts w:asciiTheme="minorHAnsi" w:hAnsiTheme="minorHAnsi"/>
                <w:sz w:val="22"/>
                <w:szCs w:val="22"/>
                <w:lang w:val="es-ES"/>
              </w:rPr>
            </w:pPr>
            <w:r w:rsidRPr="008711C0">
              <w:rPr>
                <w:rFonts w:asciiTheme="minorHAnsi" w:hAnsiTheme="minorHAnsi"/>
                <w:sz w:val="22"/>
                <w:szCs w:val="22"/>
                <w:lang w:val="es-ES"/>
              </w:rPr>
              <w:t>Método de Caso</w:t>
            </w:r>
          </w:p>
        </w:tc>
      </w:tr>
    </w:tbl>
    <w:p w:rsidR="00155287" w:rsidRPr="008711C0" w:rsidRDefault="00155287" w:rsidP="008711C0">
      <w:pPr>
        <w:pStyle w:val="NormalWeb"/>
        <w:spacing w:before="0" w:beforeAutospacing="0" w:after="0" w:afterAutospacing="0" w:line="360" w:lineRule="auto"/>
        <w:ind w:left="431" w:hanging="431"/>
        <w:jc w:val="both"/>
        <w:rPr>
          <w:rFonts w:asciiTheme="minorHAnsi" w:hAnsiTheme="minorHAnsi"/>
          <w:sz w:val="22"/>
          <w:szCs w:val="22"/>
          <w:lang w:val="es-ES"/>
        </w:rPr>
      </w:pP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lastRenderedPageBreak/>
        <w:t xml:space="preserve">De esta forma la Fundación Universitaria </w:t>
      </w:r>
      <w:proofErr w:type="spellStart"/>
      <w:r w:rsidRPr="008711C0">
        <w:rPr>
          <w:rFonts w:cs="Times New Roman"/>
          <w:lang w:val="es-ES"/>
        </w:rPr>
        <w:t>UniMonserrate</w:t>
      </w:r>
      <w:proofErr w:type="spellEnd"/>
      <w:r w:rsidRPr="008711C0">
        <w:rPr>
          <w:rFonts w:cs="Times New Roman"/>
          <w:lang w:val="es-ES"/>
        </w:rPr>
        <w:t>, así como lo plantea el documento del proyecto del nodo, da inicio a su trabajo considerando como objetivo “aportar a la articulación de la reflexión académica para los procesos de formación, en tanto se constituya en espacio para la discusión de los saberes instaurados y los nuevos desarrollos que en el marco local, nacional e incluso internacional se vienen dando respecto al método y las apuestas que en las dinámicas de formación profesional se están agenciando tanto en el aula como en las prácticas académicas institucionales que se dinamizan a través de Proyección Social” (2005. p. 1).</w:t>
      </w:r>
    </w:p>
    <w:p w:rsidR="007D547F"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En este sentido, se plantea el </w:t>
      </w:r>
      <w:r w:rsidRPr="008711C0">
        <w:rPr>
          <w:rFonts w:cs="Times New Roman"/>
          <w:b/>
          <w:i/>
          <w:lang w:val="es-ES"/>
        </w:rPr>
        <w:t>Proyecto del Nodo de Caso</w:t>
      </w:r>
      <w:r w:rsidRPr="008711C0">
        <w:rPr>
          <w:rFonts w:cs="Times New Roman"/>
          <w:lang w:val="es-ES"/>
        </w:rPr>
        <w:t xml:space="preserve"> el cual en su documento soporte propone como alcance que “el espacio de encuentro promueva la conformación de comunidad académica en torno a la discusión de temas propios de la profesión de Trabajo Social, especialmente al desarrollo </w:t>
      </w:r>
      <w:r w:rsidR="00357B87" w:rsidRPr="008711C0">
        <w:rPr>
          <w:rFonts w:cs="Times New Roman"/>
          <w:lang w:val="es-ES"/>
        </w:rPr>
        <w:t xml:space="preserve">del </w:t>
      </w:r>
      <w:r w:rsidRPr="008711C0">
        <w:rPr>
          <w:rFonts w:cs="Times New Roman"/>
          <w:lang w:val="es-ES"/>
        </w:rPr>
        <w:t>Método de Caso en sus aspectos teóricos, conceptuales, metodológicos y prácticos”. (p. 2).</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Dejando así mismo en claro la intención del CONETS con la creación de estos espacios, los cuales privilegian la importancia de tener en cuenta que la implementación de esta propuesta promoviera resultados que “aporten a la articulación y reflexión académica de los procesos de formación, en tanto se constituya en escenario para los saberes instaurados y los nuevos desarrollos que en el marco local, nacional, e incluso internacional se desarrollaran  respecto al método y la apuestas de formación profesional se agenciaban tanto en las aulas de clase como en las prácticas académicas institucionales que se dinamizan a través de Proyección Social. (p.3).</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Desde este marco, se definieron los objetivos por los que el nodo trabajaría, quedando como general “Promover a nivel interno (Programa de Trabajo Social) y externo (Unidades Académicas de Trabajo Social del País), la reflexión académica en torno al método de Trabajo Social de Caso respecto a los desarrollos y alcances teóricos, metodológicos y prácticos relacionados con la implementación del mismo con el propósito de aportar a la acción profesional en este método” (P. 6); objetivo que se definió alcanzar a través de la creación de los espacios de discusión al interior del Programa, la reflexión interuniversitaria en el ámbito distrital y nacional, la vinculación de profesionales de Trabajo Social que adelanten acciones en las que el Método este presente,  y la dinamización de proyectos de investigación interuniversitaria.  </w:t>
      </w:r>
    </w:p>
    <w:p w:rsidR="00155287" w:rsidRPr="008711C0" w:rsidRDefault="00155287" w:rsidP="008711C0">
      <w:pPr>
        <w:pStyle w:val="Ttulo2"/>
        <w:rPr>
          <w:rFonts w:asciiTheme="minorHAnsi" w:hAnsiTheme="minorHAnsi" w:cs="Times New Roman"/>
          <w:sz w:val="22"/>
          <w:szCs w:val="22"/>
          <w:lang w:val="es-ES"/>
        </w:rPr>
      </w:pPr>
      <w:bookmarkStart w:id="6" w:name="_Toc9531622"/>
      <w:r w:rsidRPr="008711C0">
        <w:rPr>
          <w:rFonts w:asciiTheme="minorHAnsi" w:hAnsiTheme="minorHAnsi"/>
          <w:sz w:val="22"/>
          <w:szCs w:val="22"/>
          <w:lang w:val="es-ES"/>
        </w:rPr>
        <w:lastRenderedPageBreak/>
        <w:t>Experiencia vivida</w:t>
      </w:r>
      <w:bookmarkEnd w:id="6"/>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Tres momentos particulares han marcado la experiencia del nodo. De éstos, es importante resaltar que los intereses definidos como nodo han marcado la dinámica y participación de las Unidades Académicas. En este apartado además de la experiencia vivida se dejarán en evidencias las reflexiones que han surgido de cada uno de estos momentos, los cuales responden a una realidad histórica y contextual particular de la región y el país. </w:t>
      </w:r>
    </w:p>
    <w:p w:rsidR="00357B87" w:rsidRDefault="00155287" w:rsidP="00805373">
      <w:pPr>
        <w:pStyle w:val="Ttulo2"/>
        <w:spacing w:before="0"/>
        <w:rPr>
          <w:rFonts w:asciiTheme="minorHAnsi" w:hAnsiTheme="minorHAnsi"/>
          <w:sz w:val="22"/>
          <w:szCs w:val="22"/>
          <w:lang w:val="es-ES"/>
        </w:rPr>
      </w:pPr>
      <w:bookmarkStart w:id="7" w:name="_Toc9531623"/>
      <w:r w:rsidRPr="008711C0">
        <w:rPr>
          <w:rFonts w:asciiTheme="minorHAnsi" w:hAnsiTheme="minorHAnsi"/>
          <w:sz w:val="22"/>
          <w:szCs w:val="22"/>
          <w:lang w:val="es-ES"/>
        </w:rPr>
        <w:t>Momento uno – Construcción Colectiva de Saberes</w:t>
      </w:r>
      <w:r w:rsidRPr="008711C0">
        <w:rPr>
          <w:rStyle w:val="Refdenotaalpie"/>
          <w:rFonts w:asciiTheme="minorHAnsi" w:hAnsiTheme="minorHAnsi" w:cs="Times New Roman"/>
          <w:sz w:val="22"/>
          <w:szCs w:val="22"/>
          <w:u w:val="single"/>
        </w:rPr>
        <w:footnoteReference w:id="2"/>
      </w:r>
      <w:bookmarkEnd w:id="7"/>
      <w:r w:rsidRPr="008711C0">
        <w:rPr>
          <w:rFonts w:asciiTheme="minorHAnsi" w:hAnsiTheme="minorHAnsi"/>
          <w:sz w:val="22"/>
          <w:szCs w:val="22"/>
          <w:lang w:val="es-ES"/>
        </w:rPr>
        <w:t xml:space="preserve"> </w:t>
      </w:r>
    </w:p>
    <w:p w:rsidR="00805373" w:rsidRDefault="00805373" w:rsidP="00805373">
      <w:pPr>
        <w:spacing w:after="0" w:line="360" w:lineRule="auto"/>
        <w:ind w:left="284" w:firstLine="720"/>
        <w:jc w:val="both"/>
        <w:rPr>
          <w:rFonts w:cs="Times New Roman"/>
          <w:lang w:val="es-ES"/>
        </w:rPr>
      </w:pPr>
    </w:p>
    <w:p w:rsidR="00155287" w:rsidRPr="008711C0" w:rsidRDefault="00155287" w:rsidP="00805373">
      <w:pPr>
        <w:spacing w:after="0" w:line="360" w:lineRule="auto"/>
        <w:ind w:left="284" w:firstLine="720"/>
        <w:jc w:val="both"/>
        <w:rPr>
          <w:rFonts w:cs="Times New Roman"/>
          <w:lang w:val="es-ES"/>
        </w:rPr>
      </w:pPr>
      <w:r w:rsidRPr="008711C0">
        <w:rPr>
          <w:rFonts w:cs="Times New Roman"/>
          <w:lang w:val="es-ES"/>
        </w:rPr>
        <w:t xml:space="preserve">La participación del grupo de </w:t>
      </w:r>
      <w:r w:rsidR="007D547F" w:rsidRPr="008711C0">
        <w:rPr>
          <w:rFonts w:cs="Times New Roman"/>
          <w:lang w:val="es-ES"/>
        </w:rPr>
        <w:t>profesores trabajadores</w:t>
      </w:r>
      <w:r w:rsidRPr="008711C0">
        <w:rPr>
          <w:rFonts w:cs="Times New Roman"/>
          <w:lang w:val="es-ES"/>
        </w:rPr>
        <w:t xml:space="preserve"> sociales, de las Unidades Académicas de la Corporación Universitaria Minuto de Dios, Universidad Colegio Mayor de Cundinamarca, Universidad de La Salle y Fundación Universitaria Monserrate, permitió adelantar la propuesta de reflexión en torno al Método de Caso, a partir de una postura constructivista en la que se trabajó alrededor de la pregunta, ¿</w:t>
      </w:r>
      <w:r w:rsidRPr="008711C0">
        <w:rPr>
          <w:rFonts w:cs="Times New Roman"/>
          <w:b/>
          <w:i/>
          <w:lang w:val="es-ES"/>
        </w:rPr>
        <w:t>Quiénes somos y qué hacemos?</w:t>
      </w:r>
      <w:r w:rsidRPr="008711C0">
        <w:rPr>
          <w:rStyle w:val="Refdenotaalpie"/>
          <w:rFonts w:cs="Times New Roman"/>
          <w:b/>
          <w:i/>
        </w:rPr>
        <w:footnoteReference w:id="3"/>
      </w:r>
      <w:r w:rsidRPr="008711C0">
        <w:rPr>
          <w:rFonts w:cs="Times New Roman"/>
          <w:lang w:val="es-ES"/>
        </w:rPr>
        <w:t>, a través de los ejes de articulación teoría-práctica, metodologías, intencionalidades de la formación Vs. plan de estudios, problemáticas atendidas y fundamentación.</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Los resultados de este trabajo se resumen en el siguiente cuadro</w:t>
      </w:r>
      <w:r w:rsidRPr="008711C0">
        <w:rPr>
          <w:rStyle w:val="Refdenotaalpie"/>
          <w:rFonts w:cs="Times New Roman"/>
        </w:rPr>
        <w:footnoteReference w:id="4"/>
      </w:r>
      <w:r w:rsidRPr="008711C0">
        <w:rPr>
          <w:rFonts w:cs="Times New Roman"/>
          <w:lang w:val="es-ES"/>
        </w:rPr>
        <w:t>:</w:t>
      </w:r>
    </w:p>
    <w:p w:rsidR="00155287" w:rsidRDefault="00155287" w:rsidP="008711C0">
      <w:pPr>
        <w:spacing w:line="360" w:lineRule="auto"/>
        <w:jc w:val="both"/>
        <w:rPr>
          <w:rFonts w:cs="Times New Roman"/>
          <w:highlight w:val="cyan"/>
          <w:lang w:val="es-ES"/>
        </w:rPr>
      </w:pPr>
    </w:p>
    <w:p w:rsidR="00805373" w:rsidRDefault="00805373" w:rsidP="008711C0">
      <w:pPr>
        <w:spacing w:line="360" w:lineRule="auto"/>
        <w:jc w:val="both"/>
        <w:rPr>
          <w:rFonts w:cs="Times New Roman"/>
          <w:highlight w:val="cyan"/>
          <w:lang w:val="es-ES"/>
        </w:rPr>
      </w:pPr>
    </w:p>
    <w:p w:rsidR="00805373" w:rsidRDefault="00805373" w:rsidP="008711C0">
      <w:pPr>
        <w:spacing w:line="360" w:lineRule="auto"/>
        <w:jc w:val="both"/>
        <w:rPr>
          <w:rFonts w:cs="Times New Roman"/>
          <w:highlight w:val="cyan"/>
          <w:lang w:val="es-ES"/>
        </w:rPr>
      </w:pPr>
    </w:p>
    <w:p w:rsidR="00805373" w:rsidRDefault="00805373" w:rsidP="008711C0">
      <w:pPr>
        <w:spacing w:line="360" w:lineRule="auto"/>
        <w:jc w:val="both"/>
        <w:rPr>
          <w:rFonts w:cs="Times New Roman"/>
          <w:highlight w:val="cyan"/>
          <w:lang w:val="es-ES"/>
        </w:rPr>
      </w:pPr>
    </w:p>
    <w:p w:rsidR="00805373" w:rsidRDefault="00805373" w:rsidP="008711C0">
      <w:pPr>
        <w:spacing w:line="360" w:lineRule="auto"/>
        <w:jc w:val="both"/>
        <w:rPr>
          <w:rFonts w:cs="Times New Roman"/>
          <w:highlight w:val="cyan"/>
          <w:lang w:val="es-ES"/>
        </w:rPr>
      </w:pPr>
    </w:p>
    <w:p w:rsidR="00805373" w:rsidRDefault="00805373" w:rsidP="008711C0">
      <w:pPr>
        <w:spacing w:line="360" w:lineRule="auto"/>
        <w:jc w:val="both"/>
        <w:rPr>
          <w:rFonts w:cs="Times New Roman"/>
          <w:highlight w:val="cyan"/>
          <w:lang w:val="es-ES"/>
        </w:rPr>
      </w:pPr>
    </w:p>
    <w:p w:rsidR="00805373" w:rsidRDefault="00805373" w:rsidP="008711C0">
      <w:pPr>
        <w:spacing w:line="360" w:lineRule="auto"/>
        <w:jc w:val="both"/>
        <w:rPr>
          <w:rFonts w:cs="Times New Roman"/>
          <w:highlight w:val="cyan"/>
          <w:lang w:val="es-ES"/>
        </w:rPr>
      </w:pPr>
    </w:p>
    <w:p w:rsidR="00805373" w:rsidRPr="008711C0" w:rsidRDefault="00805373" w:rsidP="008711C0">
      <w:pPr>
        <w:spacing w:line="360" w:lineRule="auto"/>
        <w:jc w:val="both"/>
        <w:rPr>
          <w:rFonts w:cs="Times New Roman"/>
          <w:highlight w:val="cyan"/>
          <w:lang w:val="es-ES"/>
        </w:rPr>
      </w:pPr>
    </w:p>
    <w:tbl>
      <w:tblPr>
        <w:tblW w:w="10789" w:type="dxa"/>
        <w:tblInd w:w="-606" w:type="dxa"/>
        <w:tblCellMar>
          <w:left w:w="70" w:type="dxa"/>
          <w:right w:w="70" w:type="dxa"/>
        </w:tblCellMar>
        <w:tblLook w:val="0000" w:firstRow="0" w:lastRow="0" w:firstColumn="0" w:lastColumn="0" w:noHBand="0" w:noVBand="0"/>
      </w:tblPr>
      <w:tblGrid>
        <w:gridCol w:w="2236"/>
        <w:gridCol w:w="2126"/>
        <w:gridCol w:w="2268"/>
        <w:gridCol w:w="2126"/>
        <w:gridCol w:w="2033"/>
      </w:tblGrid>
      <w:tr w:rsidR="00155287" w:rsidRPr="008711C0" w:rsidTr="00805373">
        <w:trPr>
          <w:trHeight w:val="664"/>
        </w:trPr>
        <w:tc>
          <w:tcPr>
            <w:tcW w:w="10789" w:type="dxa"/>
            <w:gridSpan w:val="5"/>
            <w:tcBorders>
              <w:top w:val="double" w:sz="6" w:space="0" w:color="auto"/>
              <w:left w:val="double" w:sz="6" w:space="0" w:color="auto"/>
              <w:bottom w:val="double" w:sz="6" w:space="0" w:color="000000"/>
              <w:right w:val="double" w:sz="6" w:space="0" w:color="000000"/>
            </w:tcBorders>
            <w:shd w:val="clear" w:color="auto" w:fill="auto"/>
            <w:vAlign w:val="center"/>
          </w:tcPr>
          <w:p w:rsidR="00155287" w:rsidRPr="008711C0" w:rsidRDefault="00805373" w:rsidP="00805373">
            <w:pPr>
              <w:spacing w:after="0"/>
              <w:jc w:val="center"/>
              <w:rPr>
                <w:rFonts w:cs="Times New Roman"/>
                <w:bCs/>
                <w:lang w:val="es-ES"/>
              </w:rPr>
            </w:pPr>
            <w:r w:rsidRPr="008711C0">
              <w:rPr>
                <w:rFonts w:cs="Times New Roman"/>
                <w:b/>
                <w:bCs/>
                <w:lang w:val="es-ES"/>
              </w:rPr>
              <w:lastRenderedPageBreak/>
              <w:t xml:space="preserve">Encuentro de </w:t>
            </w:r>
            <w:proofErr w:type="spellStart"/>
            <w:r w:rsidRPr="008711C0">
              <w:rPr>
                <w:rFonts w:cs="Times New Roman"/>
                <w:b/>
                <w:bCs/>
                <w:lang w:val="es-ES"/>
              </w:rPr>
              <w:t>metodologias</w:t>
            </w:r>
            <w:proofErr w:type="spellEnd"/>
            <w:r w:rsidRPr="008711C0">
              <w:rPr>
                <w:rFonts w:cs="Times New Roman"/>
                <w:b/>
                <w:bCs/>
                <w:lang w:val="es-ES"/>
              </w:rPr>
              <w:t xml:space="preserve">. "un espacio para la </w:t>
            </w:r>
            <w:proofErr w:type="spellStart"/>
            <w:r w:rsidRPr="008711C0">
              <w:rPr>
                <w:rFonts w:cs="Times New Roman"/>
                <w:b/>
                <w:bCs/>
                <w:lang w:val="es-ES"/>
              </w:rPr>
              <w:t>construccion</w:t>
            </w:r>
            <w:proofErr w:type="spellEnd"/>
            <w:r w:rsidRPr="008711C0">
              <w:rPr>
                <w:rFonts w:cs="Times New Roman"/>
                <w:b/>
                <w:bCs/>
                <w:lang w:val="es-ES"/>
              </w:rPr>
              <w:t xml:space="preserve"> colectiva de saberes" </w:t>
            </w:r>
            <w:proofErr w:type="spellStart"/>
            <w:r w:rsidRPr="008711C0">
              <w:rPr>
                <w:rFonts w:cs="Times New Roman"/>
                <w:b/>
                <w:bCs/>
                <w:lang w:val="es-ES"/>
              </w:rPr>
              <w:t>metodo</w:t>
            </w:r>
            <w:proofErr w:type="spellEnd"/>
            <w:r w:rsidRPr="008711C0">
              <w:rPr>
                <w:rFonts w:cs="Times New Roman"/>
                <w:b/>
                <w:bCs/>
                <w:lang w:val="es-ES"/>
              </w:rPr>
              <w:t xml:space="preserve"> de caso individual o familiar</w:t>
            </w:r>
          </w:p>
        </w:tc>
      </w:tr>
      <w:tr w:rsidR="00155287" w:rsidRPr="008711C0" w:rsidTr="00805373">
        <w:trPr>
          <w:trHeight w:val="376"/>
        </w:trPr>
        <w:tc>
          <w:tcPr>
            <w:tcW w:w="2236" w:type="dxa"/>
            <w:tcBorders>
              <w:top w:val="nil"/>
              <w:left w:val="double" w:sz="6" w:space="0" w:color="auto"/>
              <w:bottom w:val="double" w:sz="6" w:space="0" w:color="auto"/>
              <w:right w:val="single" w:sz="4" w:space="0" w:color="auto"/>
            </w:tcBorders>
            <w:shd w:val="clear" w:color="auto" w:fill="C0C0C0"/>
            <w:noWrap/>
            <w:vAlign w:val="center"/>
          </w:tcPr>
          <w:p w:rsidR="00155287" w:rsidRPr="008711C0" w:rsidRDefault="00155287" w:rsidP="00805373">
            <w:pPr>
              <w:tabs>
                <w:tab w:val="left" w:pos="7853"/>
              </w:tabs>
              <w:spacing w:after="0"/>
              <w:jc w:val="center"/>
              <w:rPr>
                <w:rFonts w:cs="Times New Roman"/>
                <w:b/>
                <w:bCs/>
                <w:lang w:val="es-ES"/>
              </w:rPr>
            </w:pPr>
            <w:r w:rsidRPr="008711C0">
              <w:rPr>
                <w:rFonts w:cs="Times New Roman"/>
                <w:b/>
                <w:bCs/>
                <w:lang w:val="es-ES"/>
              </w:rPr>
              <w:t>Intencionalidad vs plan de estudio</w:t>
            </w:r>
            <w:r w:rsidR="00805373">
              <w:rPr>
                <w:rFonts w:cs="Times New Roman"/>
                <w:b/>
                <w:bCs/>
                <w:lang w:val="es-ES"/>
              </w:rPr>
              <w:t>s</w:t>
            </w:r>
          </w:p>
        </w:tc>
        <w:tc>
          <w:tcPr>
            <w:tcW w:w="2126" w:type="dxa"/>
            <w:tcBorders>
              <w:top w:val="nil"/>
              <w:left w:val="nil"/>
              <w:bottom w:val="double" w:sz="6" w:space="0" w:color="auto"/>
              <w:right w:val="single" w:sz="4" w:space="0" w:color="auto"/>
            </w:tcBorders>
            <w:shd w:val="clear" w:color="auto" w:fill="C0C0C0"/>
            <w:noWrap/>
            <w:vAlign w:val="center"/>
          </w:tcPr>
          <w:p w:rsidR="00155287" w:rsidRPr="008711C0" w:rsidRDefault="00805373" w:rsidP="00805373">
            <w:pPr>
              <w:tabs>
                <w:tab w:val="left" w:pos="7853"/>
              </w:tabs>
              <w:spacing w:after="0"/>
              <w:jc w:val="center"/>
              <w:rPr>
                <w:rFonts w:cs="Times New Roman"/>
                <w:b/>
                <w:bCs/>
              </w:rPr>
            </w:pPr>
            <w:proofErr w:type="spellStart"/>
            <w:r>
              <w:rPr>
                <w:rFonts w:cs="Times New Roman"/>
                <w:b/>
                <w:bCs/>
              </w:rPr>
              <w:t>Fundamentació</w:t>
            </w:r>
            <w:r w:rsidR="00155287" w:rsidRPr="008711C0">
              <w:rPr>
                <w:rFonts w:cs="Times New Roman"/>
                <w:b/>
                <w:bCs/>
              </w:rPr>
              <w:t>n</w:t>
            </w:r>
            <w:proofErr w:type="spellEnd"/>
          </w:p>
        </w:tc>
        <w:tc>
          <w:tcPr>
            <w:tcW w:w="2268" w:type="dxa"/>
            <w:tcBorders>
              <w:top w:val="nil"/>
              <w:left w:val="nil"/>
              <w:bottom w:val="double" w:sz="6" w:space="0" w:color="auto"/>
              <w:right w:val="single" w:sz="4" w:space="0" w:color="auto"/>
            </w:tcBorders>
            <w:shd w:val="clear" w:color="auto" w:fill="C0C0C0"/>
            <w:noWrap/>
            <w:vAlign w:val="center"/>
          </w:tcPr>
          <w:p w:rsidR="00155287" w:rsidRPr="008711C0" w:rsidRDefault="00155287" w:rsidP="00805373">
            <w:pPr>
              <w:tabs>
                <w:tab w:val="left" w:pos="7853"/>
              </w:tabs>
              <w:spacing w:after="0"/>
              <w:jc w:val="center"/>
              <w:rPr>
                <w:rFonts w:cs="Times New Roman"/>
                <w:b/>
                <w:bCs/>
              </w:rPr>
            </w:pPr>
            <w:proofErr w:type="spellStart"/>
            <w:r w:rsidRPr="008711C0">
              <w:rPr>
                <w:b/>
                <w:bCs/>
              </w:rPr>
              <w:t>Metodolog</w:t>
            </w:r>
            <w:r w:rsidR="00805373">
              <w:rPr>
                <w:b/>
                <w:bCs/>
              </w:rPr>
              <w:t>í</w:t>
            </w:r>
            <w:r w:rsidRPr="008711C0">
              <w:rPr>
                <w:b/>
                <w:bCs/>
              </w:rPr>
              <w:t>as</w:t>
            </w:r>
            <w:proofErr w:type="spellEnd"/>
          </w:p>
        </w:tc>
        <w:tc>
          <w:tcPr>
            <w:tcW w:w="2126" w:type="dxa"/>
            <w:tcBorders>
              <w:top w:val="nil"/>
              <w:left w:val="nil"/>
              <w:bottom w:val="double" w:sz="6" w:space="0" w:color="auto"/>
              <w:right w:val="single" w:sz="4" w:space="0" w:color="auto"/>
            </w:tcBorders>
            <w:shd w:val="clear" w:color="auto" w:fill="C0C0C0"/>
            <w:noWrap/>
            <w:vAlign w:val="center"/>
          </w:tcPr>
          <w:p w:rsidR="00155287" w:rsidRPr="008711C0" w:rsidRDefault="00805373" w:rsidP="00805373">
            <w:pPr>
              <w:tabs>
                <w:tab w:val="left" w:pos="7853"/>
              </w:tabs>
              <w:spacing w:after="0"/>
              <w:jc w:val="center"/>
              <w:rPr>
                <w:rFonts w:cs="Times New Roman"/>
                <w:b/>
                <w:bCs/>
              </w:rPr>
            </w:pPr>
            <w:proofErr w:type="spellStart"/>
            <w:r>
              <w:rPr>
                <w:b/>
                <w:bCs/>
              </w:rPr>
              <w:t>Problemá</w:t>
            </w:r>
            <w:r w:rsidR="00155287" w:rsidRPr="008711C0">
              <w:rPr>
                <w:b/>
                <w:bCs/>
              </w:rPr>
              <w:t>ticas</w:t>
            </w:r>
            <w:proofErr w:type="spellEnd"/>
            <w:r w:rsidR="00155287" w:rsidRPr="008711C0">
              <w:rPr>
                <w:b/>
                <w:bCs/>
              </w:rPr>
              <w:t xml:space="preserve"> </w:t>
            </w:r>
            <w:proofErr w:type="spellStart"/>
            <w:r w:rsidR="00155287" w:rsidRPr="008711C0">
              <w:rPr>
                <w:b/>
                <w:bCs/>
              </w:rPr>
              <w:t>atendidas</w:t>
            </w:r>
            <w:proofErr w:type="spellEnd"/>
          </w:p>
        </w:tc>
        <w:tc>
          <w:tcPr>
            <w:tcW w:w="2033" w:type="dxa"/>
            <w:tcBorders>
              <w:top w:val="nil"/>
              <w:left w:val="nil"/>
              <w:bottom w:val="double" w:sz="6" w:space="0" w:color="auto"/>
              <w:right w:val="double" w:sz="6" w:space="0" w:color="auto"/>
            </w:tcBorders>
            <w:shd w:val="clear" w:color="auto" w:fill="C0C0C0"/>
            <w:noWrap/>
            <w:vAlign w:val="center"/>
          </w:tcPr>
          <w:p w:rsidR="00155287" w:rsidRPr="008711C0" w:rsidRDefault="00155287" w:rsidP="00805373">
            <w:pPr>
              <w:tabs>
                <w:tab w:val="left" w:pos="7853"/>
              </w:tabs>
              <w:spacing w:after="0"/>
              <w:jc w:val="center"/>
              <w:rPr>
                <w:rFonts w:cs="Times New Roman"/>
                <w:b/>
                <w:bCs/>
              </w:rPr>
            </w:pPr>
            <w:proofErr w:type="spellStart"/>
            <w:r w:rsidRPr="008711C0">
              <w:rPr>
                <w:b/>
                <w:bCs/>
              </w:rPr>
              <w:t>Articulacion</w:t>
            </w:r>
            <w:proofErr w:type="spellEnd"/>
            <w:r w:rsidRPr="008711C0">
              <w:rPr>
                <w:b/>
                <w:bCs/>
              </w:rPr>
              <w:t xml:space="preserve"> </w:t>
            </w:r>
            <w:proofErr w:type="spellStart"/>
            <w:r w:rsidRPr="008711C0">
              <w:rPr>
                <w:b/>
                <w:bCs/>
              </w:rPr>
              <w:t>teoria-pr</w:t>
            </w:r>
            <w:r w:rsidR="00805373">
              <w:rPr>
                <w:b/>
                <w:bCs/>
              </w:rPr>
              <w:t>á</w:t>
            </w:r>
            <w:r w:rsidRPr="008711C0">
              <w:rPr>
                <w:b/>
                <w:bCs/>
              </w:rPr>
              <w:t>ctica</w:t>
            </w:r>
            <w:proofErr w:type="spellEnd"/>
          </w:p>
        </w:tc>
      </w:tr>
      <w:tr w:rsidR="00155287" w:rsidRPr="008711C0" w:rsidTr="00805373">
        <w:trPr>
          <w:trHeight w:val="287"/>
        </w:trPr>
        <w:tc>
          <w:tcPr>
            <w:tcW w:w="2236" w:type="dxa"/>
            <w:tcBorders>
              <w:top w:val="nil"/>
              <w:left w:val="double" w:sz="6" w:space="0" w:color="auto"/>
              <w:bottom w:val="single" w:sz="4" w:space="0" w:color="auto"/>
              <w:right w:val="nil"/>
            </w:tcBorders>
            <w:shd w:val="clear" w:color="auto" w:fill="auto"/>
            <w:vAlign w:val="bottom"/>
          </w:tcPr>
          <w:p w:rsidR="00155287" w:rsidRPr="008711C0" w:rsidRDefault="00155287" w:rsidP="00805373">
            <w:pPr>
              <w:tabs>
                <w:tab w:val="left" w:pos="7853"/>
              </w:tabs>
              <w:jc w:val="both"/>
              <w:rPr>
                <w:rFonts w:cs="Times New Roman"/>
              </w:rPr>
            </w:pPr>
            <w:r w:rsidRPr="008711C0">
              <w:rPr>
                <w:rFonts w:cs="Times New Roman"/>
              </w:rPr>
              <w:t> </w:t>
            </w:r>
          </w:p>
        </w:tc>
        <w:tc>
          <w:tcPr>
            <w:tcW w:w="2126" w:type="dxa"/>
            <w:tcBorders>
              <w:top w:val="nil"/>
              <w:left w:val="nil"/>
              <w:bottom w:val="single" w:sz="4" w:space="0" w:color="auto"/>
              <w:right w:val="nil"/>
            </w:tcBorders>
            <w:shd w:val="clear" w:color="auto" w:fill="auto"/>
            <w:noWrap/>
            <w:vAlign w:val="bottom"/>
          </w:tcPr>
          <w:p w:rsidR="00155287" w:rsidRPr="008711C0" w:rsidRDefault="00155287" w:rsidP="00805373">
            <w:pPr>
              <w:tabs>
                <w:tab w:val="left" w:pos="7853"/>
              </w:tabs>
              <w:jc w:val="both"/>
              <w:rPr>
                <w:rFonts w:cs="Times New Roman"/>
              </w:rPr>
            </w:pPr>
            <w:r w:rsidRPr="008711C0">
              <w:rPr>
                <w:rFonts w:cs="Times New Roman"/>
              </w:rPr>
              <w:t> </w:t>
            </w:r>
          </w:p>
        </w:tc>
        <w:tc>
          <w:tcPr>
            <w:tcW w:w="2268" w:type="dxa"/>
            <w:tcBorders>
              <w:top w:val="nil"/>
              <w:left w:val="nil"/>
              <w:bottom w:val="single" w:sz="4" w:space="0" w:color="auto"/>
              <w:right w:val="nil"/>
            </w:tcBorders>
            <w:shd w:val="clear" w:color="auto" w:fill="auto"/>
            <w:noWrap/>
            <w:vAlign w:val="bottom"/>
          </w:tcPr>
          <w:p w:rsidR="00155287" w:rsidRPr="008711C0" w:rsidRDefault="00155287" w:rsidP="00805373">
            <w:pPr>
              <w:tabs>
                <w:tab w:val="left" w:pos="7853"/>
              </w:tabs>
              <w:jc w:val="both"/>
              <w:rPr>
                <w:rFonts w:cs="Times New Roman"/>
                <w:b/>
                <w:bCs/>
              </w:rPr>
            </w:pPr>
            <w:proofErr w:type="spellStart"/>
            <w:r w:rsidRPr="008711C0">
              <w:rPr>
                <w:rFonts w:cs="Times New Roman"/>
                <w:b/>
                <w:bCs/>
              </w:rPr>
              <w:t>Convergencias</w:t>
            </w:r>
            <w:proofErr w:type="spellEnd"/>
          </w:p>
        </w:tc>
        <w:tc>
          <w:tcPr>
            <w:tcW w:w="2126" w:type="dxa"/>
            <w:tcBorders>
              <w:top w:val="nil"/>
              <w:left w:val="nil"/>
              <w:bottom w:val="single" w:sz="4" w:space="0" w:color="auto"/>
              <w:right w:val="nil"/>
            </w:tcBorders>
            <w:shd w:val="clear" w:color="auto" w:fill="auto"/>
            <w:noWrap/>
            <w:vAlign w:val="bottom"/>
          </w:tcPr>
          <w:p w:rsidR="00155287" w:rsidRPr="008711C0" w:rsidRDefault="00155287" w:rsidP="00805373">
            <w:pPr>
              <w:tabs>
                <w:tab w:val="left" w:pos="7853"/>
              </w:tabs>
              <w:jc w:val="both"/>
              <w:rPr>
                <w:rFonts w:cs="Times New Roman"/>
              </w:rPr>
            </w:pPr>
            <w:r w:rsidRPr="008711C0">
              <w:rPr>
                <w:rFonts w:cs="Times New Roman"/>
              </w:rPr>
              <w:t> </w:t>
            </w:r>
          </w:p>
        </w:tc>
        <w:tc>
          <w:tcPr>
            <w:tcW w:w="2033" w:type="dxa"/>
            <w:tcBorders>
              <w:top w:val="nil"/>
              <w:left w:val="nil"/>
              <w:bottom w:val="single" w:sz="4" w:space="0" w:color="auto"/>
              <w:right w:val="double" w:sz="6" w:space="0" w:color="auto"/>
            </w:tcBorders>
            <w:shd w:val="clear" w:color="auto" w:fill="auto"/>
            <w:noWrap/>
            <w:vAlign w:val="bottom"/>
          </w:tcPr>
          <w:p w:rsidR="00155287" w:rsidRPr="008711C0" w:rsidRDefault="00155287" w:rsidP="00805373">
            <w:pPr>
              <w:tabs>
                <w:tab w:val="left" w:pos="7853"/>
              </w:tabs>
              <w:jc w:val="both"/>
              <w:rPr>
                <w:rFonts w:cs="Times New Roman"/>
              </w:rPr>
            </w:pPr>
            <w:r w:rsidRPr="008711C0">
              <w:rPr>
                <w:rFonts w:cs="Times New Roman"/>
              </w:rPr>
              <w:t> </w:t>
            </w:r>
          </w:p>
        </w:tc>
      </w:tr>
      <w:tr w:rsidR="00155287" w:rsidRPr="008711C0" w:rsidTr="00805373">
        <w:trPr>
          <w:trHeight w:val="1179"/>
        </w:trPr>
        <w:tc>
          <w:tcPr>
            <w:tcW w:w="2236" w:type="dxa"/>
            <w:tcBorders>
              <w:top w:val="nil"/>
              <w:left w:val="double" w:sz="6" w:space="0" w:color="auto"/>
              <w:bottom w:val="single" w:sz="4" w:space="0" w:color="auto"/>
              <w:right w:val="single" w:sz="4"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lang w:val="es-ES"/>
              </w:rPr>
            </w:pPr>
            <w:r w:rsidRPr="00805373">
              <w:rPr>
                <w:rFonts w:cs="Times New Roman"/>
                <w:sz w:val="20"/>
                <w:lang w:val="es-ES"/>
              </w:rPr>
              <w:t xml:space="preserve">Individuo-Sujeto-Actor. U. S. </w:t>
            </w:r>
            <w:r w:rsidRPr="00805373">
              <w:rPr>
                <w:rStyle w:val="Refdenotaalpie"/>
                <w:rFonts w:cs="Times New Roman"/>
                <w:sz w:val="20"/>
              </w:rPr>
              <w:footnoteReference w:id="5"/>
            </w:r>
          </w:p>
        </w:tc>
        <w:tc>
          <w:tcPr>
            <w:tcW w:w="2126" w:type="dxa"/>
            <w:tcBorders>
              <w:top w:val="nil"/>
              <w:left w:val="nil"/>
              <w:bottom w:val="single" w:sz="4" w:space="0" w:color="auto"/>
              <w:right w:val="single" w:sz="4"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lang w:val="es-ES"/>
              </w:rPr>
            </w:pPr>
            <w:r w:rsidRPr="00805373">
              <w:rPr>
                <w:rFonts w:cs="Times New Roman"/>
                <w:sz w:val="20"/>
                <w:lang w:val="es-ES"/>
              </w:rPr>
              <w:t>Enfoques- métodos-metodologías. (U.S.)</w:t>
            </w:r>
          </w:p>
        </w:tc>
        <w:tc>
          <w:tcPr>
            <w:tcW w:w="2268" w:type="dxa"/>
            <w:tcBorders>
              <w:top w:val="nil"/>
              <w:left w:val="nil"/>
              <w:bottom w:val="single" w:sz="4" w:space="0" w:color="auto"/>
              <w:right w:val="single" w:sz="4" w:space="0" w:color="auto"/>
            </w:tcBorders>
            <w:shd w:val="clear" w:color="auto" w:fill="auto"/>
            <w:vAlign w:val="bottom"/>
          </w:tcPr>
          <w:p w:rsidR="00155287" w:rsidRPr="00805373" w:rsidRDefault="00155287" w:rsidP="00805373">
            <w:pPr>
              <w:tabs>
                <w:tab w:val="left" w:pos="7853"/>
              </w:tabs>
              <w:spacing w:line="240" w:lineRule="auto"/>
              <w:jc w:val="both"/>
              <w:rPr>
                <w:rFonts w:cs="Times New Roman"/>
                <w:sz w:val="20"/>
                <w:lang w:val="es-ES"/>
              </w:rPr>
            </w:pPr>
            <w:r w:rsidRPr="00805373">
              <w:rPr>
                <w:rFonts w:cs="Times New Roman"/>
                <w:sz w:val="20"/>
                <w:lang w:val="es-ES"/>
              </w:rPr>
              <w:t>Estudio social de Caso con entrenamiento aplicando técnicas de intervención.</w:t>
            </w:r>
          </w:p>
        </w:tc>
        <w:tc>
          <w:tcPr>
            <w:tcW w:w="2126" w:type="dxa"/>
            <w:tcBorders>
              <w:top w:val="nil"/>
              <w:left w:val="nil"/>
              <w:bottom w:val="single" w:sz="4" w:space="0" w:color="auto"/>
              <w:right w:val="single" w:sz="4"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rPr>
            </w:pPr>
            <w:proofErr w:type="spellStart"/>
            <w:r w:rsidRPr="00805373">
              <w:rPr>
                <w:rFonts w:cs="Times New Roman"/>
                <w:sz w:val="20"/>
              </w:rPr>
              <w:t>Tradicionales</w:t>
            </w:r>
            <w:proofErr w:type="spellEnd"/>
            <w:r w:rsidRPr="00805373">
              <w:rPr>
                <w:rFonts w:cs="Times New Roman"/>
                <w:sz w:val="20"/>
              </w:rPr>
              <w:t xml:space="preserve">- </w:t>
            </w:r>
            <w:proofErr w:type="spellStart"/>
            <w:r w:rsidRPr="00805373">
              <w:rPr>
                <w:rFonts w:cs="Times New Roman"/>
                <w:sz w:val="20"/>
              </w:rPr>
              <w:t>emergentes</w:t>
            </w:r>
            <w:proofErr w:type="spellEnd"/>
            <w:r w:rsidRPr="00805373">
              <w:rPr>
                <w:rFonts w:cs="Times New Roman"/>
                <w:sz w:val="20"/>
              </w:rPr>
              <w:t>. U. S.</w:t>
            </w:r>
          </w:p>
        </w:tc>
        <w:tc>
          <w:tcPr>
            <w:tcW w:w="2033" w:type="dxa"/>
            <w:tcBorders>
              <w:top w:val="nil"/>
              <w:left w:val="nil"/>
              <w:bottom w:val="single" w:sz="4" w:space="0" w:color="auto"/>
              <w:right w:val="double" w:sz="6"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rPr>
            </w:pPr>
            <w:r w:rsidRPr="00805373">
              <w:rPr>
                <w:rFonts w:cs="Times New Roman"/>
                <w:sz w:val="20"/>
                <w:lang w:val="es-ES"/>
              </w:rPr>
              <w:t xml:space="preserve">Como en el contexto actual la práctica aporta en la reconstrucción del método. </w:t>
            </w:r>
            <w:r w:rsidRPr="00805373">
              <w:rPr>
                <w:rFonts w:cs="Times New Roman"/>
                <w:sz w:val="20"/>
              </w:rPr>
              <w:t>U.S.</w:t>
            </w:r>
          </w:p>
        </w:tc>
      </w:tr>
      <w:tr w:rsidR="00155287" w:rsidRPr="008711C0" w:rsidTr="00805373">
        <w:trPr>
          <w:trHeight w:val="1455"/>
        </w:trPr>
        <w:tc>
          <w:tcPr>
            <w:tcW w:w="2236" w:type="dxa"/>
            <w:tcBorders>
              <w:top w:val="nil"/>
              <w:left w:val="double" w:sz="6" w:space="0" w:color="auto"/>
              <w:bottom w:val="single" w:sz="4" w:space="0" w:color="auto"/>
              <w:right w:val="single" w:sz="4"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lang w:val="es-CO"/>
              </w:rPr>
            </w:pPr>
            <w:r w:rsidRPr="00805373">
              <w:rPr>
                <w:rFonts w:cs="Times New Roman"/>
                <w:sz w:val="20"/>
                <w:lang w:val="es-ES"/>
              </w:rPr>
              <w:t xml:space="preserve">Transición de los planes de estudio: proceso histórico y de significado en las diversas unidades académicas Abordaje interdisciplinar.  </w:t>
            </w:r>
            <w:r w:rsidRPr="00805373">
              <w:rPr>
                <w:rFonts w:cs="Times New Roman"/>
                <w:sz w:val="20"/>
                <w:lang w:val="es-CO"/>
              </w:rPr>
              <w:t>F.U.M</w:t>
            </w:r>
          </w:p>
        </w:tc>
        <w:tc>
          <w:tcPr>
            <w:tcW w:w="2126" w:type="dxa"/>
            <w:tcBorders>
              <w:top w:val="nil"/>
              <w:left w:val="nil"/>
              <w:bottom w:val="single" w:sz="4" w:space="0" w:color="auto"/>
              <w:right w:val="single" w:sz="4"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rPr>
            </w:pPr>
            <w:r w:rsidRPr="00805373">
              <w:rPr>
                <w:rFonts w:cs="Times New Roman"/>
                <w:sz w:val="20"/>
                <w:lang w:val="es-ES"/>
              </w:rPr>
              <w:t xml:space="preserve">Contextos contemporáneos cómo abordar los métodos, enfoques, áreas, campos, etc. </w:t>
            </w:r>
            <w:r w:rsidRPr="00805373">
              <w:rPr>
                <w:rFonts w:cs="Times New Roman"/>
                <w:sz w:val="20"/>
              </w:rPr>
              <w:t>U.S.</w:t>
            </w:r>
          </w:p>
        </w:tc>
        <w:tc>
          <w:tcPr>
            <w:tcW w:w="2268" w:type="dxa"/>
            <w:tcBorders>
              <w:top w:val="nil"/>
              <w:left w:val="nil"/>
              <w:bottom w:val="single" w:sz="4" w:space="0" w:color="auto"/>
              <w:right w:val="single" w:sz="4"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rPr>
            </w:pPr>
            <w:r w:rsidRPr="00805373">
              <w:rPr>
                <w:rFonts w:cs="Times New Roman"/>
                <w:sz w:val="20"/>
                <w:lang w:val="es-ES"/>
              </w:rPr>
              <w:t xml:space="preserve">Metodología integrada (estudio, diagnóstico, tratamiento). </w:t>
            </w:r>
            <w:r w:rsidRPr="00805373">
              <w:rPr>
                <w:rFonts w:cs="Times New Roman"/>
                <w:sz w:val="20"/>
              </w:rPr>
              <w:t>UCMC</w:t>
            </w:r>
          </w:p>
        </w:tc>
        <w:tc>
          <w:tcPr>
            <w:tcW w:w="2126" w:type="dxa"/>
            <w:tcBorders>
              <w:top w:val="nil"/>
              <w:left w:val="nil"/>
              <w:bottom w:val="single" w:sz="4" w:space="0" w:color="auto"/>
              <w:right w:val="single" w:sz="4" w:space="0" w:color="auto"/>
            </w:tcBorders>
            <w:shd w:val="clear" w:color="auto" w:fill="auto"/>
            <w:vAlign w:val="bottom"/>
          </w:tcPr>
          <w:p w:rsidR="00155287" w:rsidRPr="00805373" w:rsidRDefault="00155287" w:rsidP="00805373">
            <w:pPr>
              <w:tabs>
                <w:tab w:val="left" w:pos="7853"/>
              </w:tabs>
              <w:spacing w:line="240" w:lineRule="auto"/>
              <w:jc w:val="both"/>
              <w:rPr>
                <w:rFonts w:cs="Times New Roman"/>
                <w:sz w:val="20"/>
              </w:rPr>
            </w:pPr>
            <w:r w:rsidRPr="00805373">
              <w:rPr>
                <w:rFonts w:cs="Times New Roman"/>
                <w:sz w:val="20"/>
              </w:rPr>
              <w:t> </w:t>
            </w:r>
          </w:p>
        </w:tc>
        <w:tc>
          <w:tcPr>
            <w:tcW w:w="2033" w:type="dxa"/>
            <w:tcBorders>
              <w:top w:val="nil"/>
              <w:left w:val="nil"/>
              <w:bottom w:val="single" w:sz="4" w:space="0" w:color="auto"/>
              <w:right w:val="double" w:sz="6"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rPr>
            </w:pPr>
            <w:proofErr w:type="spellStart"/>
            <w:r w:rsidRPr="00805373">
              <w:rPr>
                <w:rFonts w:cs="Times New Roman"/>
                <w:sz w:val="20"/>
              </w:rPr>
              <w:t>Metodologías</w:t>
            </w:r>
            <w:proofErr w:type="spellEnd"/>
            <w:r w:rsidRPr="00805373">
              <w:rPr>
                <w:rFonts w:cs="Times New Roman"/>
                <w:sz w:val="20"/>
              </w:rPr>
              <w:t xml:space="preserve">: </w:t>
            </w:r>
            <w:proofErr w:type="spellStart"/>
            <w:r w:rsidRPr="00805373">
              <w:rPr>
                <w:rFonts w:cs="Times New Roman"/>
                <w:sz w:val="20"/>
              </w:rPr>
              <w:t>significados</w:t>
            </w:r>
            <w:proofErr w:type="spellEnd"/>
            <w:r w:rsidRPr="00805373">
              <w:rPr>
                <w:rFonts w:cs="Times New Roman"/>
                <w:sz w:val="20"/>
              </w:rPr>
              <w:t>.</w:t>
            </w:r>
          </w:p>
        </w:tc>
      </w:tr>
      <w:tr w:rsidR="00155287" w:rsidRPr="008711C0" w:rsidTr="00805373">
        <w:trPr>
          <w:trHeight w:val="2011"/>
        </w:trPr>
        <w:tc>
          <w:tcPr>
            <w:tcW w:w="2236" w:type="dxa"/>
            <w:tcBorders>
              <w:top w:val="nil"/>
              <w:left w:val="double" w:sz="6" w:space="0" w:color="auto"/>
              <w:bottom w:val="single" w:sz="4" w:space="0" w:color="auto"/>
              <w:right w:val="single" w:sz="4" w:space="0" w:color="auto"/>
            </w:tcBorders>
            <w:shd w:val="clear" w:color="auto" w:fill="auto"/>
            <w:noWrap/>
            <w:vAlign w:val="center"/>
          </w:tcPr>
          <w:p w:rsidR="00155287" w:rsidRPr="00805373" w:rsidRDefault="00155287" w:rsidP="00805373">
            <w:pPr>
              <w:tabs>
                <w:tab w:val="left" w:pos="7853"/>
              </w:tabs>
              <w:spacing w:line="240" w:lineRule="auto"/>
              <w:jc w:val="both"/>
              <w:rPr>
                <w:rFonts w:cs="Times New Roman"/>
                <w:sz w:val="20"/>
              </w:rPr>
            </w:pPr>
            <w:r w:rsidRPr="00805373">
              <w:rPr>
                <w:rFonts w:cs="Times New Roman"/>
                <w:sz w:val="20"/>
                <w:lang w:val="es-ES"/>
              </w:rPr>
              <w:t xml:space="preserve">Contexto familiar privilegiado Vs. otros contextos. Construcción y significados históricos de método. </w:t>
            </w:r>
            <w:r w:rsidRPr="00805373">
              <w:rPr>
                <w:rFonts w:cs="Times New Roman"/>
                <w:sz w:val="20"/>
              </w:rPr>
              <w:t>U.S.</w:t>
            </w:r>
          </w:p>
        </w:tc>
        <w:tc>
          <w:tcPr>
            <w:tcW w:w="2126" w:type="dxa"/>
            <w:tcBorders>
              <w:top w:val="nil"/>
              <w:left w:val="nil"/>
              <w:bottom w:val="single" w:sz="4" w:space="0" w:color="auto"/>
              <w:right w:val="single" w:sz="4"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rPr>
            </w:pPr>
            <w:r w:rsidRPr="00805373">
              <w:rPr>
                <w:rFonts w:cs="Times New Roman"/>
                <w:sz w:val="20"/>
                <w:lang w:val="es-ES"/>
              </w:rPr>
              <w:t xml:space="preserve">Avanzando hacia la interdisciplinariedad sin perder la identidad. </w:t>
            </w:r>
            <w:proofErr w:type="spellStart"/>
            <w:r w:rsidRPr="00805373">
              <w:rPr>
                <w:rFonts w:cs="Times New Roman"/>
                <w:sz w:val="20"/>
              </w:rPr>
              <w:t>Muldisciplinariedad</w:t>
            </w:r>
            <w:proofErr w:type="spellEnd"/>
            <w:r w:rsidRPr="00805373">
              <w:rPr>
                <w:rFonts w:cs="Times New Roman"/>
                <w:sz w:val="20"/>
              </w:rPr>
              <w:t xml:space="preserve">, </w:t>
            </w:r>
            <w:proofErr w:type="spellStart"/>
            <w:r w:rsidRPr="00805373">
              <w:rPr>
                <w:rFonts w:cs="Times New Roman"/>
                <w:sz w:val="20"/>
              </w:rPr>
              <w:t>Interdisciplinariedad</w:t>
            </w:r>
            <w:proofErr w:type="spellEnd"/>
            <w:r w:rsidRPr="00805373">
              <w:rPr>
                <w:rFonts w:cs="Times New Roman"/>
                <w:sz w:val="20"/>
              </w:rPr>
              <w:t xml:space="preserve">, </w:t>
            </w:r>
            <w:proofErr w:type="spellStart"/>
            <w:r w:rsidRPr="00805373">
              <w:rPr>
                <w:rFonts w:cs="Times New Roman"/>
                <w:sz w:val="20"/>
              </w:rPr>
              <w:t>transdisciplinariedad</w:t>
            </w:r>
            <w:proofErr w:type="spellEnd"/>
            <w:r w:rsidRPr="00805373">
              <w:rPr>
                <w:rFonts w:cs="Times New Roman"/>
                <w:sz w:val="20"/>
              </w:rPr>
              <w:t>.</w:t>
            </w:r>
          </w:p>
        </w:tc>
        <w:tc>
          <w:tcPr>
            <w:tcW w:w="2268" w:type="dxa"/>
            <w:tcBorders>
              <w:top w:val="nil"/>
              <w:left w:val="nil"/>
              <w:bottom w:val="single" w:sz="4" w:space="0" w:color="auto"/>
              <w:right w:val="single" w:sz="4" w:space="0" w:color="auto"/>
            </w:tcBorders>
            <w:shd w:val="clear" w:color="auto" w:fill="auto"/>
            <w:vAlign w:val="bottom"/>
          </w:tcPr>
          <w:p w:rsidR="00155287" w:rsidRPr="00805373" w:rsidRDefault="00155287" w:rsidP="00805373">
            <w:pPr>
              <w:tabs>
                <w:tab w:val="left" w:pos="7853"/>
              </w:tabs>
              <w:spacing w:line="240" w:lineRule="auto"/>
              <w:jc w:val="both"/>
              <w:rPr>
                <w:rFonts w:cs="Times New Roman"/>
                <w:sz w:val="20"/>
                <w:lang w:val="es-ES"/>
              </w:rPr>
            </w:pPr>
            <w:r w:rsidRPr="00805373">
              <w:rPr>
                <w:rFonts w:cs="Times New Roman"/>
                <w:sz w:val="20"/>
                <w:lang w:val="es-ES"/>
              </w:rPr>
              <w:t>Cuestionamiento del término Visita Domiciliaria por Entrevista Domiciliaria en cuanto al quehacer profesional.</w:t>
            </w:r>
          </w:p>
        </w:tc>
        <w:tc>
          <w:tcPr>
            <w:tcW w:w="2126" w:type="dxa"/>
            <w:tcBorders>
              <w:top w:val="nil"/>
              <w:left w:val="nil"/>
              <w:bottom w:val="single" w:sz="4" w:space="0" w:color="auto"/>
              <w:right w:val="single" w:sz="4" w:space="0" w:color="auto"/>
            </w:tcBorders>
            <w:shd w:val="clear" w:color="auto" w:fill="auto"/>
            <w:vAlign w:val="bottom"/>
          </w:tcPr>
          <w:p w:rsidR="00155287" w:rsidRPr="00805373" w:rsidRDefault="00155287" w:rsidP="00805373">
            <w:pPr>
              <w:tabs>
                <w:tab w:val="left" w:pos="7853"/>
              </w:tabs>
              <w:spacing w:line="240" w:lineRule="auto"/>
              <w:jc w:val="both"/>
              <w:rPr>
                <w:rFonts w:cs="Times New Roman"/>
                <w:sz w:val="20"/>
                <w:lang w:val="es-ES"/>
              </w:rPr>
            </w:pPr>
            <w:r w:rsidRPr="00805373">
              <w:rPr>
                <w:rFonts w:cs="Times New Roman"/>
                <w:sz w:val="20"/>
                <w:lang w:val="es-ES"/>
              </w:rPr>
              <w:t xml:space="preserve">Redefinir el rol del Trabajador Social en cada una de las problemáticas a la luz del contexto, del plan curricular, es decir, cuál es el deber ser del profesional desde la experiencia de cada una de las unidades académicas. </w:t>
            </w:r>
          </w:p>
        </w:tc>
        <w:tc>
          <w:tcPr>
            <w:tcW w:w="2033" w:type="dxa"/>
            <w:tcBorders>
              <w:top w:val="nil"/>
              <w:left w:val="nil"/>
              <w:bottom w:val="single" w:sz="4" w:space="0" w:color="auto"/>
              <w:right w:val="double" w:sz="6"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rPr>
            </w:pPr>
            <w:r w:rsidRPr="00805373">
              <w:rPr>
                <w:rFonts w:cs="Times New Roman"/>
                <w:sz w:val="20"/>
                <w:lang w:val="es-ES"/>
              </w:rPr>
              <w:t xml:space="preserve">Aproximación a la realidad en el aula de clase. </w:t>
            </w:r>
            <w:proofErr w:type="spellStart"/>
            <w:r w:rsidRPr="00805373">
              <w:rPr>
                <w:rFonts w:cs="Times New Roman"/>
                <w:sz w:val="20"/>
              </w:rPr>
              <w:t>Simulaciones</w:t>
            </w:r>
            <w:proofErr w:type="spellEnd"/>
            <w:r w:rsidRPr="00805373">
              <w:rPr>
                <w:rFonts w:cs="Times New Roman"/>
                <w:sz w:val="20"/>
              </w:rPr>
              <w:t xml:space="preserve">, </w:t>
            </w:r>
            <w:proofErr w:type="spellStart"/>
            <w:r w:rsidRPr="00805373">
              <w:rPr>
                <w:rFonts w:cs="Times New Roman"/>
                <w:sz w:val="20"/>
              </w:rPr>
              <w:t>laboratorios</w:t>
            </w:r>
            <w:proofErr w:type="spellEnd"/>
            <w:r w:rsidRPr="00805373">
              <w:rPr>
                <w:rFonts w:cs="Times New Roman"/>
                <w:sz w:val="20"/>
              </w:rPr>
              <w:t>.</w:t>
            </w:r>
          </w:p>
        </w:tc>
      </w:tr>
      <w:tr w:rsidR="00155287" w:rsidRPr="008711C0" w:rsidTr="00805373">
        <w:trPr>
          <w:trHeight w:val="558"/>
        </w:trPr>
        <w:tc>
          <w:tcPr>
            <w:tcW w:w="2236" w:type="dxa"/>
            <w:tcBorders>
              <w:top w:val="nil"/>
              <w:left w:val="double" w:sz="6" w:space="0" w:color="auto"/>
              <w:bottom w:val="single" w:sz="4" w:space="0" w:color="auto"/>
              <w:right w:val="single" w:sz="4" w:space="0" w:color="auto"/>
            </w:tcBorders>
            <w:shd w:val="clear" w:color="auto" w:fill="auto"/>
            <w:vAlign w:val="bottom"/>
          </w:tcPr>
          <w:p w:rsidR="00155287" w:rsidRPr="00805373" w:rsidRDefault="00155287" w:rsidP="00805373">
            <w:pPr>
              <w:tabs>
                <w:tab w:val="left" w:pos="7853"/>
              </w:tabs>
              <w:spacing w:line="240" w:lineRule="auto"/>
              <w:jc w:val="both"/>
              <w:rPr>
                <w:rFonts w:cs="Times New Roman"/>
                <w:sz w:val="20"/>
                <w:lang w:val="es-ES"/>
              </w:rPr>
            </w:pPr>
            <w:r w:rsidRPr="00805373">
              <w:rPr>
                <w:rFonts w:cs="Times New Roman"/>
                <w:sz w:val="20"/>
                <w:lang w:val="es-ES"/>
              </w:rPr>
              <w:t>Cuestionamiento de las unidades académicas acerca de la limitación de tiempo que se tiene con el estudiante frente a la práctica de formación profesional.   Consultorio Social: alternativa para dar secuencia a la intervención. CUMD</w:t>
            </w:r>
          </w:p>
        </w:tc>
        <w:tc>
          <w:tcPr>
            <w:tcW w:w="2126" w:type="dxa"/>
            <w:tcBorders>
              <w:top w:val="nil"/>
              <w:left w:val="nil"/>
              <w:bottom w:val="single" w:sz="4" w:space="0" w:color="auto"/>
              <w:right w:val="single" w:sz="4"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lang w:val="es-ES"/>
              </w:rPr>
            </w:pPr>
            <w:r w:rsidRPr="00805373">
              <w:rPr>
                <w:rFonts w:cs="Times New Roman"/>
                <w:sz w:val="20"/>
                <w:lang w:val="es-ES"/>
              </w:rPr>
              <w:t>Miradas latinoamericanas sobre temas de discusión en el Nodo.</w:t>
            </w:r>
          </w:p>
        </w:tc>
        <w:tc>
          <w:tcPr>
            <w:tcW w:w="2268" w:type="dxa"/>
            <w:tcBorders>
              <w:top w:val="nil"/>
              <w:left w:val="nil"/>
              <w:bottom w:val="single" w:sz="4" w:space="0" w:color="auto"/>
              <w:right w:val="single" w:sz="4" w:space="0" w:color="auto"/>
            </w:tcBorders>
            <w:shd w:val="clear" w:color="auto" w:fill="auto"/>
            <w:noWrap/>
            <w:vAlign w:val="bottom"/>
          </w:tcPr>
          <w:p w:rsidR="00155287" w:rsidRPr="00805373" w:rsidRDefault="00155287" w:rsidP="00805373">
            <w:pPr>
              <w:tabs>
                <w:tab w:val="left" w:pos="7853"/>
              </w:tabs>
              <w:spacing w:line="240" w:lineRule="auto"/>
              <w:jc w:val="both"/>
              <w:rPr>
                <w:rFonts w:cs="Times New Roman"/>
                <w:sz w:val="20"/>
                <w:lang w:val="es-ES"/>
              </w:rPr>
            </w:pPr>
            <w:r w:rsidRPr="00805373">
              <w:rPr>
                <w:rFonts w:cs="Times New Roman"/>
                <w:sz w:val="20"/>
                <w:lang w:val="es-ES"/>
              </w:rPr>
              <w:t> </w:t>
            </w:r>
          </w:p>
        </w:tc>
        <w:tc>
          <w:tcPr>
            <w:tcW w:w="2126" w:type="dxa"/>
            <w:tcBorders>
              <w:top w:val="nil"/>
              <w:left w:val="nil"/>
              <w:bottom w:val="single" w:sz="4" w:space="0" w:color="auto"/>
              <w:right w:val="single" w:sz="4" w:space="0" w:color="auto"/>
            </w:tcBorders>
            <w:shd w:val="clear" w:color="auto" w:fill="auto"/>
            <w:vAlign w:val="center"/>
          </w:tcPr>
          <w:p w:rsidR="00155287" w:rsidRPr="00805373" w:rsidRDefault="00155287" w:rsidP="00805373">
            <w:pPr>
              <w:tabs>
                <w:tab w:val="left" w:pos="7853"/>
              </w:tabs>
              <w:spacing w:line="240" w:lineRule="auto"/>
              <w:jc w:val="both"/>
              <w:rPr>
                <w:rFonts w:cs="Times New Roman"/>
                <w:sz w:val="20"/>
              </w:rPr>
            </w:pPr>
            <w:r w:rsidRPr="00805373">
              <w:rPr>
                <w:rFonts w:cs="Times New Roman"/>
                <w:sz w:val="20"/>
                <w:lang w:val="es-ES"/>
              </w:rPr>
              <w:t xml:space="preserve">Problemáticas endógenas y contextuales al grupo familiar. Énfasis durante o después de la problemática.  </w:t>
            </w:r>
            <w:r w:rsidRPr="00805373">
              <w:rPr>
                <w:rFonts w:cs="Times New Roman"/>
                <w:sz w:val="20"/>
              </w:rPr>
              <w:t>U.S</w:t>
            </w:r>
          </w:p>
        </w:tc>
        <w:tc>
          <w:tcPr>
            <w:tcW w:w="2033" w:type="dxa"/>
            <w:tcBorders>
              <w:top w:val="nil"/>
              <w:left w:val="nil"/>
              <w:bottom w:val="single" w:sz="4" w:space="0" w:color="auto"/>
              <w:right w:val="double" w:sz="6" w:space="0" w:color="auto"/>
            </w:tcBorders>
            <w:shd w:val="clear" w:color="auto" w:fill="auto"/>
            <w:noWrap/>
            <w:vAlign w:val="bottom"/>
          </w:tcPr>
          <w:p w:rsidR="00155287" w:rsidRPr="00805373" w:rsidRDefault="00155287" w:rsidP="00805373">
            <w:pPr>
              <w:tabs>
                <w:tab w:val="left" w:pos="7853"/>
              </w:tabs>
              <w:spacing w:line="240" w:lineRule="auto"/>
              <w:jc w:val="both"/>
              <w:rPr>
                <w:rFonts w:cs="Times New Roman"/>
                <w:sz w:val="20"/>
              </w:rPr>
            </w:pPr>
            <w:r w:rsidRPr="00805373">
              <w:rPr>
                <w:rFonts w:cs="Times New Roman"/>
                <w:sz w:val="20"/>
              </w:rPr>
              <w:t> </w:t>
            </w:r>
          </w:p>
        </w:tc>
      </w:tr>
      <w:tr w:rsidR="00155287" w:rsidRPr="008711C0" w:rsidTr="00805373">
        <w:trPr>
          <w:trHeight w:val="659"/>
        </w:trPr>
        <w:tc>
          <w:tcPr>
            <w:tcW w:w="2236" w:type="dxa"/>
            <w:tcBorders>
              <w:top w:val="nil"/>
              <w:left w:val="double" w:sz="6" w:space="0" w:color="auto"/>
              <w:bottom w:val="single" w:sz="4" w:space="0" w:color="auto"/>
              <w:right w:val="single" w:sz="4" w:space="0" w:color="auto"/>
            </w:tcBorders>
            <w:shd w:val="clear" w:color="auto" w:fill="auto"/>
            <w:vAlign w:val="bottom"/>
          </w:tcPr>
          <w:p w:rsidR="00155287" w:rsidRPr="00805373" w:rsidRDefault="00155287" w:rsidP="00805373">
            <w:pPr>
              <w:tabs>
                <w:tab w:val="left" w:pos="7853"/>
              </w:tabs>
              <w:spacing w:line="240" w:lineRule="auto"/>
              <w:jc w:val="both"/>
              <w:rPr>
                <w:rFonts w:cs="Times New Roman"/>
                <w:sz w:val="20"/>
              </w:rPr>
            </w:pPr>
            <w:r w:rsidRPr="00805373">
              <w:rPr>
                <w:rFonts w:cs="Times New Roman"/>
                <w:sz w:val="20"/>
                <w:lang w:val="es-ES"/>
              </w:rPr>
              <w:t xml:space="preserve">Paciente-Usuario.  Intervención individual y familiar. </w:t>
            </w:r>
            <w:r w:rsidRPr="00805373">
              <w:rPr>
                <w:rFonts w:cs="Times New Roman"/>
                <w:sz w:val="20"/>
              </w:rPr>
              <w:t>UCMC</w:t>
            </w:r>
          </w:p>
        </w:tc>
        <w:tc>
          <w:tcPr>
            <w:tcW w:w="2126" w:type="dxa"/>
            <w:tcBorders>
              <w:top w:val="nil"/>
              <w:left w:val="nil"/>
              <w:bottom w:val="single" w:sz="4" w:space="0" w:color="auto"/>
              <w:right w:val="single" w:sz="4" w:space="0" w:color="auto"/>
            </w:tcBorders>
            <w:shd w:val="clear" w:color="auto" w:fill="auto"/>
            <w:noWrap/>
            <w:vAlign w:val="bottom"/>
          </w:tcPr>
          <w:p w:rsidR="00155287" w:rsidRPr="00805373" w:rsidRDefault="00155287" w:rsidP="00805373">
            <w:pPr>
              <w:tabs>
                <w:tab w:val="left" w:pos="7853"/>
              </w:tabs>
              <w:spacing w:line="240" w:lineRule="auto"/>
              <w:jc w:val="both"/>
              <w:rPr>
                <w:rFonts w:cs="Times New Roman"/>
                <w:b/>
                <w:sz w:val="20"/>
              </w:rPr>
            </w:pPr>
            <w:r w:rsidRPr="00805373">
              <w:rPr>
                <w:rFonts w:cs="Times New Roman"/>
                <w:b/>
                <w:sz w:val="20"/>
              </w:rPr>
              <w:t> </w:t>
            </w:r>
          </w:p>
        </w:tc>
        <w:tc>
          <w:tcPr>
            <w:tcW w:w="2268" w:type="dxa"/>
            <w:tcBorders>
              <w:top w:val="nil"/>
              <w:left w:val="nil"/>
              <w:bottom w:val="single" w:sz="4" w:space="0" w:color="auto"/>
              <w:right w:val="single" w:sz="4" w:space="0" w:color="auto"/>
            </w:tcBorders>
            <w:shd w:val="clear" w:color="auto" w:fill="auto"/>
            <w:noWrap/>
            <w:vAlign w:val="bottom"/>
          </w:tcPr>
          <w:p w:rsidR="00155287" w:rsidRPr="00805373" w:rsidRDefault="00155287" w:rsidP="00805373">
            <w:pPr>
              <w:tabs>
                <w:tab w:val="left" w:pos="7853"/>
              </w:tabs>
              <w:spacing w:line="240" w:lineRule="auto"/>
              <w:jc w:val="both"/>
              <w:rPr>
                <w:rFonts w:cs="Times New Roman"/>
                <w:b/>
                <w:sz w:val="20"/>
              </w:rPr>
            </w:pPr>
            <w:r w:rsidRPr="00805373">
              <w:rPr>
                <w:rFonts w:cs="Times New Roman"/>
                <w:b/>
                <w:sz w:val="20"/>
              </w:rPr>
              <w:t> </w:t>
            </w:r>
          </w:p>
        </w:tc>
        <w:tc>
          <w:tcPr>
            <w:tcW w:w="2126" w:type="dxa"/>
            <w:tcBorders>
              <w:top w:val="nil"/>
              <w:left w:val="nil"/>
              <w:bottom w:val="single" w:sz="4" w:space="0" w:color="auto"/>
              <w:right w:val="single" w:sz="4" w:space="0" w:color="auto"/>
            </w:tcBorders>
            <w:shd w:val="clear" w:color="auto" w:fill="auto"/>
            <w:noWrap/>
            <w:vAlign w:val="bottom"/>
          </w:tcPr>
          <w:p w:rsidR="00155287" w:rsidRPr="00805373" w:rsidRDefault="00155287" w:rsidP="00805373">
            <w:pPr>
              <w:tabs>
                <w:tab w:val="left" w:pos="7853"/>
              </w:tabs>
              <w:spacing w:line="240" w:lineRule="auto"/>
              <w:jc w:val="both"/>
              <w:rPr>
                <w:rFonts w:cs="Times New Roman"/>
                <w:b/>
                <w:sz w:val="20"/>
              </w:rPr>
            </w:pPr>
            <w:r w:rsidRPr="00805373">
              <w:rPr>
                <w:rFonts w:cs="Times New Roman"/>
                <w:b/>
                <w:sz w:val="20"/>
              </w:rPr>
              <w:t> </w:t>
            </w:r>
          </w:p>
        </w:tc>
        <w:tc>
          <w:tcPr>
            <w:tcW w:w="2033" w:type="dxa"/>
            <w:tcBorders>
              <w:top w:val="nil"/>
              <w:left w:val="nil"/>
              <w:bottom w:val="single" w:sz="4" w:space="0" w:color="auto"/>
              <w:right w:val="double" w:sz="6" w:space="0" w:color="auto"/>
            </w:tcBorders>
            <w:shd w:val="clear" w:color="auto" w:fill="auto"/>
            <w:noWrap/>
            <w:vAlign w:val="bottom"/>
          </w:tcPr>
          <w:p w:rsidR="00155287" w:rsidRPr="00805373" w:rsidRDefault="00155287" w:rsidP="00805373">
            <w:pPr>
              <w:tabs>
                <w:tab w:val="left" w:pos="7853"/>
              </w:tabs>
              <w:spacing w:line="240" w:lineRule="auto"/>
              <w:jc w:val="both"/>
              <w:rPr>
                <w:rFonts w:cs="Times New Roman"/>
                <w:b/>
                <w:sz w:val="20"/>
              </w:rPr>
            </w:pPr>
            <w:r w:rsidRPr="00805373">
              <w:rPr>
                <w:rFonts w:cs="Times New Roman"/>
                <w:b/>
                <w:sz w:val="20"/>
              </w:rPr>
              <w:t> </w:t>
            </w:r>
          </w:p>
        </w:tc>
      </w:tr>
    </w:tbl>
    <w:p w:rsidR="00155287" w:rsidRPr="008711C0" w:rsidRDefault="00155287" w:rsidP="008711C0">
      <w:pPr>
        <w:spacing w:line="360" w:lineRule="auto"/>
        <w:jc w:val="both"/>
        <w:rPr>
          <w:rFonts w:cs="Times New Roman"/>
          <w:b/>
        </w:rPr>
      </w:pPr>
      <w:r w:rsidRPr="008711C0">
        <w:rPr>
          <w:rFonts w:cs="Times New Roman"/>
          <w:b/>
        </w:rPr>
        <w:t xml:space="preserve">Fuente: </w:t>
      </w:r>
      <w:proofErr w:type="spellStart"/>
      <w:r w:rsidRPr="008711C0">
        <w:rPr>
          <w:rFonts w:cs="Times New Roman"/>
          <w:b/>
        </w:rPr>
        <w:t>Elaboración</w:t>
      </w:r>
      <w:proofErr w:type="spellEnd"/>
      <w:r w:rsidRPr="008711C0">
        <w:rPr>
          <w:rFonts w:cs="Times New Roman"/>
          <w:b/>
        </w:rPr>
        <w:t xml:space="preserve"> </w:t>
      </w:r>
      <w:proofErr w:type="spellStart"/>
      <w:r w:rsidRPr="008711C0">
        <w:rPr>
          <w:rFonts w:cs="Times New Roman"/>
          <w:b/>
        </w:rPr>
        <w:t>propia</w:t>
      </w:r>
      <w:proofErr w:type="spellEnd"/>
      <w:r w:rsidRPr="008711C0">
        <w:rPr>
          <w:rFonts w:cs="Times New Roman"/>
          <w:b/>
        </w:rPr>
        <w:t>. 2018.</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lastRenderedPageBreak/>
        <w:t>A partir de este primer trabajo, con la participación de los profesores de las Unidades Académicas de la Universidad Colegio Mayor de Cundinamarca, la Corporación Universitaria Minuto de Dios y la Fundación Universitaria Monserrate, se dio la oportunidad de plantear algunos cuestionamientos que serían el faro para los encuentros posteriores y los cuales permitirían reflexionar sobre esas demandas del contexto y la manera como desde la academia se trabajan, veamos:</w:t>
      </w:r>
    </w:p>
    <w:p w:rsidR="00155287" w:rsidRPr="008711C0" w:rsidRDefault="00155287" w:rsidP="008711C0">
      <w:pPr>
        <w:numPr>
          <w:ilvl w:val="0"/>
          <w:numId w:val="15"/>
        </w:numPr>
        <w:spacing w:after="0" w:line="360" w:lineRule="auto"/>
        <w:ind w:left="284" w:firstLine="720"/>
        <w:jc w:val="both"/>
        <w:rPr>
          <w:rFonts w:cs="Times New Roman"/>
          <w:lang w:val="es-ES"/>
        </w:rPr>
      </w:pPr>
      <w:r w:rsidRPr="008711C0">
        <w:rPr>
          <w:rFonts w:cs="Times New Roman"/>
          <w:lang w:val="es-ES"/>
        </w:rPr>
        <w:t>¿Cuál es el perfil de quien interviene desde el método de caso individual y familiar?</w:t>
      </w:r>
    </w:p>
    <w:p w:rsidR="00155287" w:rsidRPr="008711C0" w:rsidRDefault="00155287" w:rsidP="008711C0">
      <w:pPr>
        <w:numPr>
          <w:ilvl w:val="0"/>
          <w:numId w:val="15"/>
        </w:numPr>
        <w:spacing w:after="0" w:line="360" w:lineRule="auto"/>
        <w:ind w:left="284" w:firstLine="720"/>
        <w:jc w:val="both"/>
        <w:rPr>
          <w:rFonts w:cs="Times New Roman"/>
          <w:lang w:val="es-ES"/>
        </w:rPr>
      </w:pPr>
      <w:r w:rsidRPr="008711C0">
        <w:rPr>
          <w:rFonts w:cs="Times New Roman"/>
          <w:lang w:val="es-ES"/>
        </w:rPr>
        <w:t>¿Cuál es el perfil de quien acompaña la formación en este método?</w:t>
      </w:r>
    </w:p>
    <w:p w:rsidR="00155287" w:rsidRPr="008711C0" w:rsidRDefault="00155287" w:rsidP="008711C0">
      <w:pPr>
        <w:numPr>
          <w:ilvl w:val="0"/>
          <w:numId w:val="15"/>
        </w:numPr>
        <w:spacing w:after="0" w:line="360" w:lineRule="auto"/>
        <w:ind w:left="284" w:firstLine="720"/>
        <w:jc w:val="both"/>
        <w:rPr>
          <w:rFonts w:cs="Times New Roman"/>
          <w:lang w:val="es-ES"/>
        </w:rPr>
      </w:pPr>
      <w:r w:rsidRPr="008711C0">
        <w:rPr>
          <w:rFonts w:cs="Times New Roman"/>
          <w:lang w:val="es-ES"/>
        </w:rPr>
        <w:t>¿Cuál es la especificidad de Trabajo Social de caso?</w:t>
      </w:r>
    </w:p>
    <w:p w:rsidR="00155287" w:rsidRPr="008711C0" w:rsidRDefault="00155287" w:rsidP="008711C0">
      <w:pPr>
        <w:numPr>
          <w:ilvl w:val="0"/>
          <w:numId w:val="15"/>
        </w:numPr>
        <w:spacing w:after="0" w:line="360" w:lineRule="auto"/>
        <w:ind w:left="284" w:firstLine="720"/>
        <w:jc w:val="both"/>
        <w:rPr>
          <w:rFonts w:cs="Times New Roman"/>
          <w:lang w:val="es-ES"/>
        </w:rPr>
      </w:pPr>
      <w:r w:rsidRPr="008711C0">
        <w:rPr>
          <w:rFonts w:cs="Times New Roman"/>
          <w:lang w:val="es-ES"/>
        </w:rPr>
        <w:t>¿Cuál es el fundamento epistemológico?</w:t>
      </w:r>
    </w:p>
    <w:p w:rsidR="00155287" w:rsidRPr="008711C0" w:rsidRDefault="00155287" w:rsidP="008711C0">
      <w:pPr>
        <w:numPr>
          <w:ilvl w:val="0"/>
          <w:numId w:val="15"/>
        </w:numPr>
        <w:spacing w:after="0" w:line="360" w:lineRule="auto"/>
        <w:ind w:left="284" w:firstLine="720"/>
        <w:jc w:val="both"/>
        <w:rPr>
          <w:rFonts w:cs="Times New Roman"/>
          <w:lang w:val="es-ES"/>
        </w:rPr>
      </w:pPr>
      <w:r w:rsidRPr="008711C0">
        <w:rPr>
          <w:rFonts w:cs="Times New Roman"/>
          <w:lang w:val="es-ES"/>
        </w:rPr>
        <w:t>¿Cómo se concibe la interacción sujeto-trabajador social?</w:t>
      </w:r>
    </w:p>
    <w:p w:rsidR="00155287" w:rsidRPr="008711C0" w:rsidRDefault="00155287" w:rsidP="008711C0">
      <w:pPr>
        <w:numPr>
          <w:ilvl w:val="0"/>
          <w:numId w:val="15"/>
        </w:numPr>
        <w:spacing w:after="0" w:line="360" w:lineRule="auto"/>
        <w:ind w:left="284" w:firstLine="720"/>
        <w:jc w:val="both"/>
        <w:rPr>
          <w:rFonts w:cs="Times New Roman"/>
        </w:rPr>
      </w:pPr>
      <w:r w:rsidRPr="008711C0">
        <w:rPr>
          <w:rFonts w:cs="Times New Roman"/>
          <w:lang w:val="es-ES"/>
        </w:rPr>
        <w:t xml:space="preserve">¿Qué lectura de poder sustenta la acción profesional? </w:t>
      </w:r>
      <w:r w:rsidRPr="008711C0">
        <w:rPr>
          <w:rFonts w:cs="Times New Roman"/>
        </w:rPr>
        <w:t>¿</w:t>
      </w:r>
      <w:proofErr w:type="spellStart"/>
      <w:r w:rsidRPr="008711C0">
        <w:rPr>
          <w:rFonts w:cs="Times New Roman"/>
        </w:rPr>
        <w:t>Es</w:t>
      </w:r>
      <w:proofErr w:type="spellEnd"/>
      <w:r w:rsidRPr="008711C0">
        <w:rPr>
          <w:rFonts w:cs="Times New Roman"/>
        </w:rPr>
        <w:t xml:space="preserve"> </w:t>
      </w:r>
      <w:proofErr w:type="spellStart"/>
      <w:r w:rsidRPr="008711C0">
        <w:rPr>
          <w:rFonts w:cs="Times New Roman"/>
        </w:rPr>
        <w:t>explícita</w:t>
      </w:r>
      <w:proofErr w:type="spellEnd"/>
      <w:r w:rsidRPr="008711C0">
        <w:rPr>
          <w:rFonts w:cs="Times New Roman"/>
        </w:rPr>
        <w:t xml:space="preserve"> o </w:t>
      </w:r>
      <w:proofErr w:type="spellStart"/>
      <w:r w:rsidRPr="008711C0">
        <w:rPr>
          <w:rFonts w:cs="Times New Roman"/>
        </w:rPr>
        <w:t>implícita</w:t>
      </w:r>
      <w:proofErr w:type="spellEnd"/>
      <w:r w:rsidRPr="008711C0">
        <w:rPr>
          <w:rFonts w:cs="Times New Roman"/>
        </w:rPr>
        <w:t>?</w:t>
      </w:r>
    </w:p>
    <w:p w:rsidR="00155287" w:rsidRPr="008711C0" w:rsidRDefault="00155287" w:rsidP="008711C0">
      <w:pPr>
        <w:numPr>
          <w:ilvl w:val="0"/>
          <w:numId w:val="15"/>
        </w:numPr>
        <w:spacing w:after="0" w:line="360" w:lineRule="auto"/>
        <w:ind w:left="284" w:firstLine="720"/>
        <w:jc w:val="both"/>
        <w:rPr>
          <w:rFonts w:cs="Times New Roman"/>
          <w:lang w:val="es-ES"/>
        </w:rPr>
      </w:pPr>
      <w:r w:rsidRPr="008711C0">
        <w:rPr>
          <w:rFonts w:cs="Times New Roman"/>
          <w:lang w:val="es-ES"/>
        </w:rPr>
        <w:t>¿Cuál es el enfoque de familia con el cual se trabaja?</w:t>
      </w:r>
    </w:p>
    <w:p w:rsidR="00155287" w:rsidRPr="008711C0" w:rsidRDefault="00155287" w:rsidP="008711C0">
      <w:pPr>
        <w:spacing w:after="0" w:line="360" w:lineRule="auto"/>
        <w:ind w:left="1004"/>
        <w:jc w:val="both"/>
        <w:rPr>
          <w:rFonts w:cs="Times New Roman"/>
          <w:lang w:val="es-ES"/>
        </w:rPr>
      </w:pP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Teniendo como telón de fondo estos cuestionamientos, a partir de la técnica de conversatorio, se trabajó cada uno de ellos llegando a los planteamientos que a continuación se refieren. </w:t>
      </w:r>
    </w:p>
    <w:p w:rsidR="00155287" w:rsidRPr="008711C0" w:rsidRDefault="00155287" w:rsidP="008711C0">
      <w:pPr>
        <w:spacing w:line="360" w:lineRule="auto"/>
        <w:jc w:val="both"/>
        <w:rPr>
          <w:rFonts w:cs="Times New Roman"/>
          <w:lang w:val="es-ES"/>
        </w:rPr>
      </w:pPr>
      <w:r w:rsidRPr="008711C0">
        <w:rPr>
          <w:rFonts w:cs="Times New Roman"/>
          <w:lang w:val="es-ES"/>
        </w:rPr>
        <w:t>Como elementos del perfil, se tomaron en cuenta:</w:t>
      </w:r>
    </w:p>
    <w:p w:rsidR="00155287" w:rsidRPr="008711C0" w:rsidRDefault="00155287" w:rsidP="008711C0">
      <w:pPr>
        <w:numPr>
          <w:ilvl w:val="0"/>
          <w:numId w:val="16"/>
        </w:numPr>
        <w:spacing w:after="0" w:line="360" w:lineRule="auto"/>
        <w:jc w:val="both"/>
        <w:rPr>
          <w:rFonts w:cs="Times New Roman"/>
          <w:lang w:val="es-ES"/>
        </w:rPr>
      </w:pPr>
      <w:r w:rsidRPr="008711C0">
        <w:rPr>
          <w:rFonts w:cs="Times New Roman"/>
          <w:lang w:val="es-ES"/>
        </w:rPr>
        <w:t xml:space="preserve">En primera instancia lo concerniente a los conocimientos, de orden genérico (problemáticas y contextos), específicos de Trabajo Social y del método que evidencien la perspectiva dominante desde la cual se realiza la acción. </w:t>
      </w:r>
    </w:p>
    <w:p w:rsidR="00155287" w:rsidRPr="008711C0" w:rsidRDefault="00155287" w:rsidP="008711C0">
      <w:pPr>
        <w:numPr>
          <w:ilvl w:val="0"/>
          <w:numId w:val="16"/>
        </w:numPr>
        <w:spacing w:after="0" w:line="360" w:lineRule="auto"/>
        <w:jc w:val="both"/>
        <w:rPr>
          <w:rFonts w:cs="Times New Roman"/>
          <w:lang w:val="es-ES"/>
        </w:rPr>
      </w:pPr>
      <w:r w:rsidRPr="008711C0">
        <w:rPr>
          <w:rFonts w:cs="Times New Roman"/>
          <w:lang w:val="es-ES"/>
        </w:rPr>
        <w:t>Evidencia del componente psicosocial que permita comprender los dilemas propios del sujeto en su contexto, permeados por la construcción de subjetividad humana y el reconocimiento del papel de la cultura.</w:t>
      </w:r>
    </w:p>
    <w:p w:rsidR="00155287" w:rsidRPr="008711C0" w:rsidRDefault="00155287" w:rsidP="008711C0">
      <w:pPr>
        <w:numPr>
          <w:ilvl w:val="0"/>
          <w:numId w:val="16"/>
        </w:numPr>
        <w:spacing w:after="0" w:line="360" w:lineRule="auto"/>
        <w:jc w:val="both"/>
        <w:rPr>
          <w:rFonts w:cs="Times New Roman"/>
          <w:lang w:val="es-ES"/>
        </w:rPr>
      </w:pPr>
      <w:r w:rsidRPr="008711C0">
        <w:rPr>
          <w:rFonts w:cs="Times New Roman"/>
          <w:lang w:val="es-ES"/>
        </w:rPr>
        <w:t>Quien ejerza las acciones propias de la profesión, debe ser un profesional titulado y con entrenamiento previo.</w:t>
      </w:r>
    </w:p>
    <w:p w:rsidR="00155287" w:rsidRPr="008711C0" w:rsidRDefault="00155287" w:rsidP="008711C0">
      <w:pPr>
        <w:numPr>
          <w:ilvl w:val="0"/>
          <w:numId w:val="16"/>
        </w:numPr>
        <w:spacing w:after="0" w:line="360" w:lineRule="auto"/>
        <w:jc w:val="both"/>
        <w:rPr>
          <w:rFonts w:cs="Times New Roman"/>
          <w:lang w:val="es-ES"/>
        </w:rPr>
      </w:pPr>
      <w:r w:rsidRPr="008711C0">
        <w:rPr>
          <w:rFonts w:cs="Times New Roman"/>
          <w:lang w:val="es-ES"/>
        </w:rPr>
        <w:t xml:space="preserve">Un criterio político que le permita comprender el papel del Estado en la oferta de alternativas de prevención, atención y promoción tendientes a garantizar la vivencia del bienestar integral entre los sujetos y sus familias en el marco de las Políticas Sociales y </w:t>
      </w:r>
      <w:proofErr w:type="gramStart"/>
      <w:r w:rsidRPr="008711C0">
        <w:rPr>
          <w:rFonts w:cs="Times New Roman"/>
          <w:lang w:val="es-ES"/>
        </w:rPr>
        <w:t>la explicitación</w:t>
      </w:r>
      <w:proofErr w:type="gramEnd"/>
      <w:r w:rsidRPr="008711C0">
        <w:rPr>
          <w:rFonts w:cs="Times New Roman"/>
          <w:lang w:val="es-ES"/>
        </w:rPr>
        <w:t xml:space="preserve"> de Estado Social de Derecho, así como antecedentes de globalización, que permitan actuar en otras realidades latinas.</w:t>
      </w:r>
    </w:p>
    <w:p w:rsidR="00155287" w:rsidRPr="008711C0" w:rsidRDefault="00155287" w:rsidP="008711C0">
      <w:pPr>
        <w:numPr>
          <w:ilvl w:val="0"/>
          <w:numId w:val="16"/>
        </w:numPr>
        <w:spacing w:after="0" w:line="360" w:lineRule="auto"/>
        <w:jc w:val="both"/>
        <w:rPr>
          <w:rFonts w:cs="Times New Roman"/>
          <w:lang w:val="es-ES"/>
        </w:rPr>
      </w:pPr>
      <w:r w:rsidRPr="008711C0">
        <w:rPr>
          <w:rFonts w:cs="Times New Roman"/>
          <w:lang w:val="es-ES"/>
        </w:rPr>
        <w:lastRenderedPageBreak/>
        <w:t xml:space="preserve">Coaching en el lenguaje que le permita construir relaciones empáticas, validación de los espacios de interacción con el otro; recolectar historias narrativas, conocimientos sobre las familias y sus historias de vida y lógicas.  Debe ser un escuchador con la posibilidad de </w:t>
      </w:r>
      <w:proofErr w:type="spellStart"/>
      <w:r w:rsidRPr="008711C0">
        <w:rPr>
          <w:rFonts w:cs="Times New Roman"/>
          <w:lang w:val="es-ES"/>
        </w:rPr>
        <w:t>reencantar</w:t>
      </w:r>
      <w:proofErr w:type="spellEnd"/>
      <w:r w:rsidRPr="008711C0">
        <w:rPr>
          <w:rFonts w:cs="Times New Roman"/>
          <w:lang w:val="es-ES"/>
        </w:rPr>
        <w:t xml:space="preserve"> al sujeto, la realidad y a sí mismo.</w:t>
      </w:r>
    </w:p>
    <w:p w:rsidR="00155287" w:rsidRPr="008711C0" w:rsidRDefault="00155287" w:rsidP="008711C0">
      <w:pPr>
        <w:spacing w:after="0" w:line="360" w:lineRule="auto"/>
        <w:ind w:left="780"/>
        <w:jc w:val="both"/>
        <w:rPr>
          <w:rFonts w:cs="Times New Roman"/>
          <w:lang w:val="es-ES"/>
        </w:rPr>
      </w:pPr>
    </w:p>
    <w:p w:rsidR="00155287" w:rsidRPr="008711C0" w:rsidRDefault="00155287" w:rsidP="008711C0">
      <w:pPr>
        <w:spacing w:line="360" w:lineRule="auto"/>
        <w:jc w:val="both"/>
        <w:rPr>
          <w:rFonts w:cs="Times New Roman"/>
          <w:lang w:val="es-ES"/>
        </w:rPr>
      </w:pPr>
      <w:r w:rsidRPr="008711C0">
        <w:rPr>
          <w:rFonts w:cs="Times New Roman"/>
          <w:lang w:val="es-ES"/>
        </w:rPr>
        <w:t>Frente a la especificidad de Trabajo Social de Caso, emerge como resultado el siguiente diagrama:</w:t>
      </w:r>
    </w:p>
    <w:tbl>
      <w:tblPr>
        <w:tblW w:w="0" w:type="auto"/>
        <w:tblLook w:val="01E0" w:firstRow="1" w:lastRow="1" w:firstColumn="1" w:lastColumn="1" w:noHBand="0" w:noVBand="0"/>
      </w:tblPr>
      <w:tblGrid>
        <w:gridCol w:w="2908"/>
        <w:gridCol w:w="1593"/>
        <w:gridCol w:w="1519"/>
        <w:gridCol w:w="1420"/>
        <w:gridCol w:w="236"/>
        <w:gridCol w:w="1467"/>
      </w:tblGrid>
      <w:tr w:rsidR="00155287" w:rsidRPr="008711C0" w:rsidTr="00805373">
        <w:tc>
          <w:tcPr>
            <w:tcW w:w="9143" w:type="dxa"/>
            <w:gridSpan w:val="6"/>
            <w:shd w:val="clear" w:color="auto" w:fill="auto"/>
            <w:vAlign w:val="center"/>
          </w:tcPr>
          <w:p w:rsidR="00155287" w:rsidRPr="008711C0" w:rsidRDefault="00155287" w:rsidP="008711C0">
            <w:pPr>
              <w:spacing w:line="360" w:lineRule="auto"/>
              <w:jc w:val="center"/>
              <w:rPr>
                <w:rFonts w:cs="Times New Roman"/>
                <w:b/>
                <w:lang w:val="es-ES"/>
              </w:rPr>
            </w:pPr>
            <w:r w:rsidRPr="008711C0">
              <w:rPr>
                <w:rFonts w:cs="Times New Roman"/>
                <w:b/>
                <w:lang w:val="es-ES"/>
              </w:rPr>
              <w:t>La especificidad de trabajo social</w:t>
            </w:r>
          </w:p>
        </w:tc>
      </w:tr>
      <w:tr w:rsidR="00155287" w:rsidRPr="008711C0" w:rsidTr="00805373">
        <w:trPr>
          <w:trHeight w:val="344"/>
        </w:trPr>
        <w:tc>
          <w:tcPr>
            <w:tcW w:w="9143" w:type="dxa"/>
            <w:gridSpan w:val="6"/>
            <w:shd w:val="clear" w:color="auto" w:fill="auto"/>
            <w:vAlign w:val="center"/>
          </w:tcPr>
          <w:p w:rsidR="00155287" w:rsidRPr="008711C0" w:rsidRDefault="00155287" w:rsidP="008711C0">
            <w:pPr>
              <w:spacing w:line="360" w:lineRule="auto"/>
              <w:jc w:val="both"/>
              <w:rPr>
                <w:rFonts w:cs="Times New Roman"/>
                <w:b/>
              </w:rPr>
            </w:pPr>
            <w:r w:rsidRPr="008711C0">
              <w:rPr>
                <w:rFonts w:cs="Times New Roman"/>
                <w:b/>
                <w:noProof/>
                <w:lang w:val="es-CO" w:eastAsia="es-CO"/>
              </w:rPr>
              <mc:AlternateContent>
                <mc:Choice Requires="wps">
                  <w:drawing>
                    <wp:anchor distT="0" distB="0" distL="114300" distR="114300" simplePos="0" relativeHeight="251624448" behindDoc="0" locked="0" layoutInCell="1" allowOverlap="1" wp14:anchorId="04659D37" wp14:editId="494CEBEB">
                      <wp:simplePos x="0" y="0"/>
                      <wp:positionH relativeFrom="column">
                        <wp:posOffset>2736850</wp:posOffset>
                      </wp:positionH>
                      <wp:positionV relativeFrom="paragraph">
                        <wp:posOffset>-1570355</wp:posOffset>
                      </wp:positionV>
                      <wp:extent cx="114300" cy="3492500"/>
                      <wp:effectExtent l="9525" t="12065" r="12700" b="6985"/>
                      <wp:wrapNone/>
                      <wp:docPr id="38" name="Abrir llav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6200000" flipH="1" flipV="1">
                                <a:off x="0" y="0"/>
                                <a:ext cx="114300" cy="3492500"/>
                              </a:xfrm>
                              <a:prstGeom prst="leftBrace">
                                <a:avLst>
                                  <a:gd name="adj1" fmla="val 25463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24099"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38" o:spid="_x0000_s1026" type="#_x0000_t87" style="position:absolute;margin-left:215.5pt;margin-top:-123.65pt;width:9pt;height:275pt;rotation:-90;flip:x y;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"/>
                  </w:pict>
                </mc:Fallback>
              </mc:AlternateContent>
            </w:r>
            <w:proofErr w:type="spellStart"/>
            <w:r w:rsidRPr="008711C0">
              <w:rPr>
                <w:rFonts w:cs="Times New Roman"/>
                <w:b/>
              </w:rPr>
              <w:t>Factores</w:t>
            </w:r>
            <w:proofErr w:type="spellEnd"/>
          </w:p>
        </w:tc>
      </w:tr>
      <w:tr w:rsidR="00155287" w:rsidRPr="008711C0" w:rsidTr="00805373">
        <w:tc>
          <w:tcPr>
            <w:tcW w:w="2908" w:type="dxa"/>
            <w:shd w:val="clear" w:color="auto" w:fill="auto"/>
            <w:vAlign w:val="center"/>
          </w:tcPr>
          <w:p w:rsidR="00155287" w:rsidRPr="008711C0" w:rsidRDefault="00155287" w:rsidP="008711C0">
            <w:pPr>
              <w:spacing w:line="360" w:lineRule="auto"/>
              <w:jc w:val="center"/>
              <w:rPr>
                <w:rFonts w:cs="Times New Roman"/>
                <w:b/>
              </w:rPr>
            </w:pPr>
            <w:proofErr w:type="spellStart"/>
            <w:r w:rsidRPr="008711C0">
              <w:rPr>
                <w:rFonts w:cs="Times New Roman"/>
                <w:b/>
              </w:rPr>
              <w:t>Endógenos</w:t>
            </w:r>
            <w:proofErr w:type="spellEnd"/>
          </w:p>
        </w:tc>
        <w:tc>
          <w:tcPr>
            <w:tcW w:w="3112" w:type="dxa"/>
            <w:gridSpan w:val="2"/>
            <w:shd w:val="clear" w:color="auto" w:fill="auto"/>
            <w:vAlign w:val="center"/>
          </w:tcPr>
          <w:p w:rsidR="00155287" w:rsidRPr="008711C0" w:rsidRDefault="00155287" w:rsidP="008711C0">
            <w:pPr>
              <w:spacing w:line="360" w:lineRule="auto"/>
              <w:jc w:val="center"/>
              <w:rPr>
                <w:rFonts w:cs="Times New Roman"/>
                <w:b/>
              </w:rPr>
            </w:pPr>
          </w:p>
        </w:tc>
        <w:tc>
          <w:tcPr>
            <w:tcW w:w="3123" w:type="dxa"/>
            <w:gridSpan w:val="3"/>
            <w:shd w:val="clear" w:color="auto" w:fill="auto"/>
            <w:vAlign w:val="center"/>
          </w:tcPr>
          <w:p w:rsidR="00155287" w:rsidRPr="008711C0" w:rsidRDefault="00155287" w:rsidP="008711C0">
            <w:pPr>
              <w:spacing w:line="360" w:lineRule="auto"/>
              <w:jc w:val="center"/>
              <w:rPr>
                <w:rFonts w:cs="Times New Roman"/>
                <w:b/>
              </w:rPr>
            </w:pPr>
            <w:r w:rsidRPr="008711C0">
              <w:rPr>
                <w:rFonts w:cs="Times New Roman"/>
                <w:b/>
                <w:noProof/>
                <w:lang w:val="es-CO" w:eastAsia="es-CO"/>
              </w:rPr>
              <mc:AlternateContent>
                <mc:Choice Requires="wps">
                  <w:drawing>
                    <wp:anchor distT="0" distB="0" distL="114300" distR="114300" simplePos="0" relativeHeight="251628544" behindDoc="0" locked="0" layoutInCell="1" allowOverlap="1" wp14:anchorId="27038544" wp14:editId="4D1C54F3">
                      <wp:simplePos x="0" y="0"/>
                      <wp:positionH relativeFrom="column">
                        <wp:posOffset>-71755</wp:posOffset>
                      </wp:positionH>
                      <wp:positionV relativeFrom="paragraph">
                        <wp:posOffset>62230</wp:posOffset>
                      </wp:positionV>
                      <wp:extent cx="0" cy="194310"/>
                      <wp:effectExtent l="12065" t="5080" r="6985" b="10160"/>
                      <wp:wrapNone/>
                      <wp:docPr id="37" name="Conector recto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43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A4340C" id="Conector recto 37" o:spid="_x0000_s1026" style="position:absolute;flip:y;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4.9pt" to="-5.6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ArnIAIAAD0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"/>
                  </w:pict>
                </mc:Fallback>
              </mc:AlternateContent>
            </w:r>
            <w:r w:rsidRPr="008711C0">
              <w:rPr>
                <w:rFonts w:cs="Times New Roman"/>
                <w:b/>
                <w:noProof/>
                <w:lang w:val="es-CO" w:eastAsia="es-CO"/>
              </w:rPr>
              <mc:AlternateContent>
                <mc:Choice Requires="wps">
                  <w:drawing>
                    <wp:anchor distT="0" distB="0" distL="114300" distR="114300" simplePos="0" relativeHeight="251632640" behindDoc="0" locked="0" layoutInCell="1" allowOverlap="1" wp14:anchorId="52F3C08C" wp14:editId="6C2EA5A1">
                      <wp:simplePos x="0" y="0"/>
                      <wp:positionH relativeFrom="column">
                        <wp:posOffset>-71755</wp:posOffset>
                      </wp:positionH>
                      <wp:positionV relativeFrom="paragraph">
                        <wp:posOffset>62230</wp:posOffset>
                      </wp:positionV>
                      <wp:extent cx="558800" cy="0"/>
                      <wp:effectExtent l="12065" t="5080" r="10160" b="13970"/>
                      <wp:wrapNone/>
                      <wp:docPr id="36" name="Conector rec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C9EDF" id="Conector recto 36"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4.9pt" to="38.3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jznGQIAADMEAAAOAAAAZHJzL2Uyb0RvYy54bWysU8GO2jAQvVfqP1i+QxI2U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"/>
                  </w:pict>
                </mc:Fallback>
              </mc:AlternateContent>
            </w:r>
            <w:proofErr w:type="spellStart"/>
            <w:r w:rsidRPr="008711C0">
              <w:rPr>
                <w:rFonts w:cs="Times New Roman"/>
                <w:b/>
              </w:rPr>
              <w:t>exógenos</w:t>
            </w:r>
            <w:proofErr w:type="spellEnd"/>
          </w:p>
        </w:tc>
      </w:tr>
      <w:tr w:rsidR="00155287" w:rsidRPr="008711C0" w:rsidTr="00805373">
        <w:tc>
          <w:tcPr>
            <w:tcW w:w="2908" w:type="dxa"/>
            <w:shd w:val="clear" w:color="auto" w:fill="auto"/>
            <w:vAlign w:val="center"/>
          </w:tcPr>
          <w:p w:rsidR="00155287" w:rsidRPr="008711C0" w:rsidRDefault="00805373" w:rsidP="008711C0">
            <w:pPr>
              <w:spacing w:line="360" w:lineRule="auto"/>
              <w:jc w:val="both"/>
              <w:rPr>
                <w:rFonts w:cs="Times New Roman"/>
              </w:rPr>
            </w:pPr>
            <w:r w:rsidRPr="008711C0">
              <w:rPr>
                <w:rFonts w:cs="Times New Roman"/>
                <w:noProof/>
                <w:lang w:val="es-CO" w:eastAsia="es-CO"/>
              </w:rPr>
              <mc:AlternateContent>
                <mc:Choice Requires="wps">
                  <w:drawing>
                    <wp:anchor distT="0" distB="0" distL="114300" distR="114300" simplePos="0" relativeHeight="251637760" behindDoc="0" locked="0" layoutInCell="1" allowOverlap="1" wp14:anchorId="54950B78" wp14:editId="74E5EFB4">
                      <wp:simplePos x="0" y="0"/>
                      <wp:positionH relativeFrom="column">
                        <wp:posOffset>905510</wp:posOffset>
                      </wp:positionH>
                      <wp:positionV relativeFrom="paragraph">
                        <wp:posOffset>64135</wp:posOffset>
                      </wp:positionV>
                      <wp:extent cx="635" cy="234315"/>
                      <wp:effectExtent l="12065" t="6350" r="6350" b="6985"/>
                      <wp:wrapNone/>
                      <wp:docPr id="35" name="Conector recto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343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D0E82" id="Conector recto 35" o:spid="_x0000_s1026" style="position:absolute;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3pt,5.05pt" to="71.3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"/>
                  </w:pict>
                </mc:Fallback>
              </mc:AlternateContent>
            </w:r>
          </w:p>
        </w:tc>
        <w:tc>
          <w:tcPr>
            <w:tcW w:w="3112" w:type="dxa"/>
            <w:gridSpan w:val="2"/>
            <w:shd w:val="clear" w:color="auto" w:fill="auto"/>
            <w:vAlign w:val="center"/>
          </w:tcPr>
          <w:p w:rsidR="00155287" w:rsidRPr="008711C0" w:rsidRDefault="00155287" w:rsidP="008711C0">
            <w:pPr>
              <w:spacing w:line="360" w:lineRule="auto"/>
              <w:jc w:val="both"/>
              <w:rPr>
                <w:rFonts w:cs="Times New Roman"/>
              </w:rPr>
            </w:pPr>
            <w:r w:rsidRPr="008711C0">
              <w:rPr>
                <w:rFonts w:cs="Times New Roman"/>
                <w:noProof/>
                <w:lang w:val="es-CO" w:eastAsia="es-CO"/>
              </w:rPr>
              <mc:AlternateContent>
                <mc:Choice Requires="wps">
                  <w:drawing>
                    <wp:anchor distT="0" distB="0" distL="114300" distR="114300" simplePos="0" relativeHeight="251650048" behindDoc="0" locked="0" layoutInCell="1" allowOverlap="1" wp14:anchorId="3429C8EC" wp14:editId="420DDB61">
                      <wp:simplePos x="0" y="0"/>
                      <wp:positionH relativeFrom="column">
                        <wp:posOffset>874395</wp:posOffset>
                      </wp:positionH>
                      <wp:positionV relativeFrom="paragraph">
                        <wp:posOffset>14605</wp:posOffset>
                      </wp:positionV>
                      <wp:extent cx="1955800" cy="0"/>
                      <wp:effectExtent l="13970" t="6985" r="11430" b="12065"/>
                      <wp:wrapNone/>
                      <wp:docPr id="34" name="Conector recto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ACB3C9" id="Conector recto 34"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15pt" to="222.8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J06GgIAADQEAAAOAAAAZHJzL2Uyb0RvYy54bWysU8GO2jAQvVfqP1i+QxI2U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"/>
                  </w:pict>
                </mc:Fallback>
              </mc:AlternateContent>
            </w:r>
            <w:r w:rsidRPr="008711C0">
              <w:rPr>
                <w:rFonts w:cs="Times New Roman"/>
                <w:noProof/>
                <w:lang w:val="es-CO" w:eastAsia="es-CO"/>
              </w:rPr>
              <mc:AlternateContent>
                <mc:Choice Requires="wps">
                  <w:drawing>
                    <wp:anchor distT="0" distB="0" distL="114300" distR="114300" simplePos="0" relativeHeight="251645952" behindDoc="0" locked="0" layoutInCell="1" allowOverlap="1" wp14:anchorId="28A5E351" wp14:editId="7F0E7469">
                      <wp:simplePos x="0" y="0"/>
                      <wp:positionH relativeFrom="column">
                        <wp:posOffset>908685</wp:posOffset>
                      </wp:positionH>
                      <wp:positionV relativeFrom="paragraph">
                        <wp:posOffset>14605</wp:posOffset>
                      </wp:positionV>
                      <wp:extent cx="635" cy="91440"/>
                      <wp:effectExtent l="10160" t="6985" r="8255" b="6350"/>
                      <wp:wrapNone/>
                      <wp:docPr id="33" name="Conector recto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F9165" id="Conector recto 33" o:spid="_x0000_s1026" style="position:absolute;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55pt,1.15pt" to="71.6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"/>
                  </w:pict>
                </mc:Fallback>
              </mc:AlternateContent>
            </w:r>
          </w:p>
        </w:tc>
        <w:tc>
          <w:tcPr>
            <w:tcW w:w="3123" w:type="dxa"/>
            <w:gridSpan w:val="3"/>
            <w:shd w:val="clear" w:color="auto" w:fill="auto"/>
            <w:vAlign w:val="center"/>
          </w:tcPr>
          <w:p w:rsidR="00155287" w:rsidRPr="008711C0" w:rsidRDefault="00155287" w:rsidP="008711C0">
            <w:pPr>
              <w:spacing w:line="360" w:lineRule="auto"/>
              <w:jc w:val="both"/>
              <w:rPr>
                <w:rFonts w:cs="Times New Roman"/>
              </w:rPr>
            </w:pPr>
            <w:r w:rsidRPr="008711C0">
              <w:rPr>
                <w:rFonts w:cs="Times New Roman"/>
                <w:noProof/>
                <w:lang w:val="es-CO" w:eastAsia="es-CO"/>
              </w:rPr>
              <mc:AlternateContent>
                <mc:Choice Requires="wps">
                  <w:drawing>
                    <wp:anchor distT="0" distB="0" distL="114300" distR="114300" simplePos="0" relativeHeight="251641856" behindDoc="0" locked="0" layoutInCell="1" allowOverlap="1" wp14:anchorId="6894E61D" wp14:editId="334CDE0C">
                      <wp:simplePos x="0" y="0"/>
                      <wp:positionH relativeFrom="column">
                        <wp:posOffset>832485</wp:posOffset>
                      </wp:positionH>
                      <wp:positionV relativeFrom="paragraph">
                        <wp:posOffset>19050</wp:posOffset>
                      </wp:positionV>
                      <wp:extent cx="635" cy="91440"/>
                      <wp:effectExtent l="11430" t="11430" r="6985" b="11430"/>
                      <wp:wrapNone/>
                      <wp:docPr id="32" name="Conector recto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FC10F" id="Conector recto 32" o:spid="_x0000_s1026" style="position:absolute;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55pt,1.5pt" to="65.6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"/>
                  </w:pict>
                </mc:Fallback>
              </mc:AlternateContent>
            </w:r>
          </w:p>
        </w:tc>
      </w:tr>
      <w:tr w:rsidR="00155287" w:rsidRPr="008711C0" w:rsidTr="00805373">
        <w:tc>
          <w:tcPr>
            <w:tcW w:w="2908" w:type="dxa"/>
            <w:shd w:val="clear" w:color="auto" w:fill="auto"/>
            <w:vAlign w:val="center"/>
          </w:tcPr>
          <w:p w:rsidR="00155287" w:rsidRPr="008711C0" w:rsidRDefault="00155287" w:rsidP="008711C0">
            <w:pPr>
              <w:spacing w:line="360" w:lineRule="auto"/>
              <w:jc w:val="both"/>
              <w:rPr>
                <w:rFonts w:cs="Times New Roman"/>
                <w:b/>
              </w:rPr>
            </w:pPr>
            <w:r w:rsidRPr="008711C0">
              <w:rPr>
                <w:rFonts w:cs="Times New Roman"/>
                <w:b/>
              </w:rPr>
              <w:t xml:space="preserve">Saber </w:t>
            </w:r>
            <w:proofErr w:type="spellStart"/>
            <w:r w:rsidRPr="008711C0">
              <w:rPr>
                <w:rFonts w:cs="Times New Roman"/>
                <w:b/>
              </w:rPr>
              <w:t>especializado</w:t>
            </w:r>
            <w:proofErr w:type="spellEnd"/>
            <w:r w:rsidRPr="008711C0">
              <w:rPr>
                <w:rFonts w:cs="Times New Roman"/>
                <w:b/>
              </w:rPr>
              <w:t xml:space="preserve"> – </w:t>
            </w:r>
            <w:proofErr w:type="spellStart"/>
            <w:r w:rsidRPr="008711C0">
              <w:rPr>
                <w:rFonts w:cs="Times New Roman"/>
                <w:b/>
              </w:rPr>
              <w:t>Método</w:t>
            </w:r>
            <w:proofErr w:type="spellEnd"/>
          </w:p>
        </w:tc>
        <w:tc>
          <w:tcPr>
            <w:tcW w:w="3112" w:type="dxa"/>
            <w:gridSpan w:val="2"/>
            <w:shd w:val="clear" w:color="auto" w:fill="auto"/>
            <w:vAlign w:val="center"/>
          </w:tcPr>
          <w:p w:rsidR="00155287" w:rsidRPr="008711C0" w:rsidRDefault="005949DB" w:rsidP="008711C0">
            <w:pPr>
              <w:spacing w:line="360" w:lineRule="auto"/>
              <w:jc w:val="both"/>
              <w:rPr>
                <w:rFonts w:cs="Times New Roman"/>
                <w:lang w:val="es-ES"/>
              </w:rPr>
            </w:pPr>
            <w:r w:rsidRPr="008711C0">
              <w:rPr>
                <w:rFonts w:cs="Times New Roman"/>
                <w:noProof/>
                <w:lang w:val="es-CO" w:eastAsia="es-CO"/>
              </w:rPr>
              <mc:AlternateContent>
                <mc:Choice Requires="wps">
                  <w:drawing>
                    <wp:anchor distT="0" distB="0" distL="114300" distR="114300" simplePos="0" relativeHeight="251664384" behindDoc="0" locked="0" layoutInCell="1" allowOverlap="1" wp14:anchorId="26EF4156" wp14:editId="43AA44F4">
                      <wp:simplePos x="0" y="0"/>
                      <wp:positionH relativeFrom="column">
                        <wp:posOffset>921385</wp:posOffset>
                      </wp:positionH>
                      <wp:positionV relativeFrom="paragraph">
                        <wp:posOffset>800100</wp:posOffset>
                      </wp:positionV>
                      <wp:extent cx="635" cy="91440"/>
                      <wp:effectExtent l="5080" t="10795" r="13335" b="12065"/>
                      <wp:wrapNone/>
                      <wp:docPr id="30" name="Conector recto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72706" id="Conector recto 30"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55pt,63pt" to="72.6pt,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"/>
                  </w:pict>
                </mc:Fallback>
              </mc:AlternateContent>
            </w:r>
            <w:r w:rsidR="00155287" w:rsidRPr="008711C0">
              <w:rPr>
                <w:rFonts w:cs="Times New Roman"/>
                <w:lang w:val="es-ES"/>
              </w:rPr>
              <w:t>Encargo dado a Trabajo Social en la división del trabajo según profesiones</w:t>
            </w:r>
          </w:p>
        </w:tc>
        <w:tc>
          <w:tcPr>
            <w:tcW w:w="3123" w:type="dxa"/>
            <w:gridSpan w:val="3"/>
            <w:shd w:val="clear" w:color="auto" w:fill="auto"/>
            <w:vAlign w:val="center"/>
          </w:tcPr>
          <w:p w:rsidR="00155287" w:rsidRPr="008711C0" w:rsidRDefault="005949DB" w:rsidP="008711C0">
            <w:pPr>
              <w:spacing w:line="360" w:lineRule="auto"/>
              <w:jc w:val="both"/>
              <w:rPr>
                <w:rFonts w:cs="Times New Roman"/>
                <w:lang w:val="es-ES"/>
              </w:rPr>
            </w:pPr>
            <w:r w:rsidRPr="008711C0">
              <w:rPr>
                <w:rFonts w:cs="Times New Roman"/>
                <w:noProof/>
                <w:lang w:val="es-CO" w:eastAsia="es-CO"/>
              </w:rPr>
              <mc:AlternateContent>
                <mc:Choice Requires="wps">
                  <w:drawing>
                    <wp:anchor distT="0" distB="0" distL="114300" distR="114300" simplePos="0" relativeHeight="251657216" behindDoc="0" locked="0" layoutInCell="1" allowOverlap="1" wp14:anchorId="76240DC5" wp14:editId="60312332">
                      <wp:simplePos x="0" y="0"/>
                      <wp:positionH relativeFrom="column">
                        <wp:posOffset>984885</wp:posOffset>
                      </wp:positionH>
                      <wp:positionV relativeFrom="paragraph">
                        <wp:posOffset>713105</wp:posOffset>
                      </wp:positionV>
                      <wp:extent cx="5080" cy="160020"/>
                      <wp:effectExtent l="10795" t="6350" r="12700" b="5080"/>
                      <wp:wrapNone/>
                      <wp:docPr id="31" name="Conector recto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80" cy="160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55791" id="Conector recto 3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5pt,56.15pt" to="77.95pt,6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"/>
                  </w:pict>
                </mc:Fallback>
              </mc:AlternateContent>
            </w:r>
            <w:r w:rsidR="00155287" w:rsidRPr="008711C0">
              <w:rPr>
                <w:rFonts w:cs="Times New Roman"/>
                <w:lang w:val="es-ES"/>
              </w:rPr>
              <w:t>Representación – Imaginario social que se tiene de la profesión</w:t>
            </w:r>
          </w:p>
        </w:tc>
      </w:tr>
      <w:tr w:rsidR="00155287" w:rsidRPr="008711C0" w:rsidTr="00805373">
        <w:tc>
          <w:tcPr>
            <w:tcW w:w="2908" w:type="dxa"/>
            <w:shd w:val="clear" w:color="auto" w:fill="auto"/>
            <w:vAlign w:val="center"/>
          </w:tcPr>
          <w:p w:rsidR="00155287" w:rsidRPr="008711C0" w:rsidRDefault="00155287" w:rsidP="008711C0">
            <w:pPr>
              <w:spacing w:line="360" w:lineRule="auto"/>
              <w:jc w:val="both"/>
              <w:rPr>
                <w:rFonts w:cs="Times New Roman"/>
                <w:lang w:val="es-ES"/>
              </w:rPr>
            </w:pPr>
          </w:p>
        </w:tc>
        <w:tc>
          <w:tcPr>
            <w:tcW w:w="1593" w:type="dxa"/>
            <w:shd w:val="clear" w:color="auto" w:fill="auto"/>
            <w:vAlign w:val="center"/>
          </w:tcPr>
          <w:p w:rsidR="00155287" w:rsidRPr="008711C0" w:rsidRDefault="00155287" w:rsidP="008711C0">
            <w:pPr>
              <w:spacing w:line="360" w:lineRule="auto"/>
              <w:jc w:val="both"/>
              <w:rPr>
                <w:rFonts w:cs="Times New Roman"/>
                <w:lang w:val="es-ES"/>
              </w:rPr>
            </w:pPr>
            <w:r w:rsidRPr="008711C0">
              <w:rPr>
                <w:rFonts w:cs="Times New Roman"/>
                <w:noProof/>
                <w:lang w:val="es-CO" w:eastAsia="es-CO"/>
              </w:rPr>
              <mc:AlternateContent>
                <mc:Choice Requires="wps">
                  <w:drawing>
                    <wp:anchor distT="0" distB="0" distL="114300" distR="114300" simplePos="0" relativeHeight="251688960" behindDoc="0" locked="0" layoutInCell="1" allowOverlap="1" wp14:anchorId="58200CE7" wp14:editId="609BEEA8">
                      <wp:simplePos x="0" y="0"/>
                      <wp:positionH relativeFrom="column">
                        <wp:posOffset>487045</wp:posOffset>
                      </wp:positionH>
                      <wp:positionV relativeFrom="paragraph">
                        <wp:posOffset>4445</wp:posOffset>
                      </wp:positionV>
                      <wp:extent cx="879475" cy="4445"/>
                      <wp:effectExtent l="7620" t="5715" r="8255" b="8890"/>
                      <wp:wrapNone/>
                      <wp:docPr id="29" name="Conector recto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9475" cy="4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EB3988" id="Conector recto 29"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pt,.35pt" to="107.6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"/>
                  </w:pict>
                </mc:Fallback>
              </mc:AlternateContent>
            </w:r>
            <w:r w:rsidRPr="008711C0">
              <w:rPr>
                <w:rFonts w:cs="Times New Roman"/>
                <w:noProof/>
                <w:lang w:val="es-CO" w:eastAsia="es-CO"/>
              </w:rPr>
              <mc:AlternateContent>
                <mc:Choice Requires="wps">
                  <w:drawing>
                    <wp:anchor distT="0" distB="0" distL="114300" distR="114300" simplePos="0" relativeHeight="251684864" behindDoc="0" locked="0" layoutInCell="1" allowOverlap="1" wp14:anchorId="591F7CB8" wp14:editId="280088F2">
                      <wp:simplePos x="0" y="0"/>
                      <wp:positionH relativeFrom="column">
                        <wp:posOffset>489585</wp:posOffset>
                      </wp:positionH>
                      <wp:positionV relativeFrom="paragraph">
                        <wp:posOffset>27940</wp:posOffset>
                      </wp:positionV>
                      <wp:extent cx="635" cy="91440"/>
                      <wp:effectExtent l="10160" t="10160" r="8255" b="12700"/>
                      <wp:wrapNone/>
                      <wp:docPr id="28" name="Conector recto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69405" id="Conector recto 28"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5pt,2.2pt" to="38.6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"/>
                  </w:pict>
                </mc:Fallback>
              </mc:AlternateContent>
            </w:r>
          </w:p>
        </w:tc>
        <w:tc>
          <w:tcPr>
            <w:tcW w:w="1519" w:type="dxa"/>
            <w:shd w:val="clear" w:color="auto" w:fill="auto"/>
            <w:vAlign w:val="center"/>
          </w:tcPr>
          <w:p w:rsidR="00155287" w:rsidRPr="008711C0" w:rsidRDefault="00155287" w:rsidP="008711C0">
            <w:pPr>
              <w:spacing w:line="360" w:lineRule="auto"/>
              <w:jc w:val="both"/>
              <w:rPr>
                <w:rFonts w:cs="Times New Roman"/>
                <w:noProof/>
                <w:lang w:val="es-ES"/>
              </w:rPr>
            </w:pPr>
            <w:r w:rsidRPr="008711C0">
              <w:rPr>
                <w:rFonts w:cs="Times New Roman"/>
                <w:noProof/>
                <w:lang w:val="es-CO" w:eastAsia="es-CO"/>
              </w:rPr>
              <mc:AlternateContent>
                <mc:Choice Requires="wps">
                  <w:drawing>
                    <wp:anchor distT="0" distB="0" distL="114300" distR="114300" simplePos="0" relativeHeight="251680768" behindDoc="0" locked="0" layoutInCell="1" allowOverlap="1" wp14:anchorId="3792672F" wp14:editId="068D438E">
                      <wp:simplePos x="0" y="0"/>
                      <wp:positionH relativeFrom="column">
                        <wp:posOffset>350520</wp:posOffset>
                      </wp:positionH>
                      <wp:positionV relativeFrom="paragraph">
                        <wp:posOffset>5080</wp:posOffset>
                      </wp:positionV>
                      <wp:extent cx="635" cy="91440"/>
                      <wp:effectExtent l="5715" t="6350" r="12700" b="6985"/>
                      <wp:wrapNone/>
                      <wp:docPr id="27" name="Conector recto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9BA544" id="Conector recto 27"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6pt,.4pt" to="27.6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"/>
                  </w:pict>
                </mc:Fallback>
              </mc:AlternateContent>
            </w:r>
          </w:p>
        </w:tc>
        <w:tc>
          <w:tcPr>
            <w:tcW w:w="1656" w:type="dxa"/>
            <w:gridSpan w:val="2"/>
            <w:shd w:val="clear" w:color="auto" w:fill="auto"/>
            <w:vAlign w:val="center"/>
          </w:tcPr>
          <w:p w:rsidR="00155287" w:rsidRPr="008711C0" w:rsidRDefault="00155287" w:rsidP="008711C0">
            <w:pPr>
              <w:spacing w:line="360" w:lineRule="auto"/>
              <w:jc w:val="both"/>
              <w:rPr>
                <w:rFonts w:cs="Times New Roman"/>
                <w:lang w:val="es-ES"/>
              </w:rPr>
            </w:pPr>
            <w:r w:rsidRPr="008711C0">
              <w:rPr>
                <w:rFonts w:cs="Times New Roman"/>
                <w:noProof/>
                <w:lang w:val="es-CO" w:eastAsia="es-CO"/>
              </w:rPr>
              <mc:AlternateContent>
                <mc:Choice Requires="wps">
                  <w:drawing>
                    <wp:anchor distT="0" distB="0" distL="114300" distR="114300" simplePos="0" relativeHeight="251668480" behindDoc="0" locked="0" layoutInCell="1" allowOverlap="1" wp14:anchorId="74654B04" wp14:editId="6CFBCDA3">
                      <wp:simplePos x="0" y="0"/>
                      <wp:positionH relativeFrom="column">
                        <wp:posOffset>275590</wp:posOffset>
                      </wp:positionH>
                      <wp:positionV relativeFrom="paragraph">
                        <wp:posOffset>4445</wp:posOffset>
                      </wp:positionV>
                      <wp:extent cx="1000760" cy="4445"/>
                      <wp:effectExtent l="6985" t="5715" r="11430" b="8890"/>
                      <wp:wrapNone/>
                      <wp:docPr id="26" name="Conector recto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0760" cy="44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7507B" id="Conector recto 26"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pt,.35pt" to="100.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"/>
                  </w:pict>
                </mc:Fallback>
              </mc:AlternateContent>
            </w:r>
            <w:r w:rsidRPr="008711C0">
              <w:rPr>
                <w:rFonts w:cs="Times New Roman"/>
                <w:noProof/>
                <w:lang w:val="es-CO" w:eastAsia="es-CO"/>
              </w:rPr>
              <mc:AlternateContent>
                <mc:Choice Requires="wps">
                  <w:drawing>
                    <wp:anchor distT="0" distB="0" distL="114300" distR="114300" simplePos="0" relativeHeight="251676672" behindDoc="0" locked="0" layoutInCell="1" allowOverlap="1" wp14:anchorId="130CE9B8" wp14:editId="716EE2ED">
                      <wp:simplePos x="0" y="0"/>
                      <wp:positionH relativeFrom="column">
                        <wp:posOffset>276860</wp:posOffset>
                      </wp:positionH>
                      <wp:positionV relativeFrom="paragraph">
                        <wp:posOffset>27940</wp:posOffset>
                      </wp:positionV>
                      <wp:extent cx="635" cy="91440"/>
                      <wp:effectExtent l="8255" t="10160" r="10160" b="12700"/>
                      <wp:wrapNone/>
                      <wp:docPr id="25" name="Conector recto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8D4227" id="Conector recto 25" o:spid="_x0000_s1026" style="position:absolute;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pt,2.2pt" to="21.8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"/>
                  </w:pict>
                </mc:Fallback>
              </mc:AlternateContent>
            </w:r>
          </w:p>
        </w:tc>
        <w:tc>
          <w:tcPr>
            <w:tcW w:w="1467" w:type="dxa"/>
            <w:shd w:val="clear" w:color="auto" w:fill="auto"/>
            <w:vAlign w:val="center"/>
          </w:tcPr>
          <w:p w:rsidR="00155287" w:rsidRPr="008711C0" w:rsidRDefault="00155287" w:rsidP="008711C0">
            <w:pPr>
              <w:spacing w:line="360" w:lineRule="auto"/>
              <w:jc w:val="both"/>
              <w:rPr>
                <w:rFonts w:cs="Times New Roman"/>
                <w:noProof/>
                <w:lang w:val="es-ES"/>
              </w:rPr>
            </w:pPr>
            <w:r w:rsidRPr="008711C0">
              <w:rPr>
                <w:rFonts w:cs="Times New Roman"/>
                <w:noProof/>
                <w:lang w:val="es-CO" w:eastAsia="es-CO"/>
              </w:rPr>
              <mc:AlternateContent>
                <mc:Choice Requires="wps">
                  <w:drawing>
                    <wp:anchor distT="0" distB="0" distL="114300" distR="114300" simplePos="0" relativeHeight="251672576" behindDoc="0" locked="0" layoutInCell="1" allowOverlap="1" wp14:anchorId="460488F2" wp14:editId="370686A7">
                      <wp:simplePos x="0" y="0"/>
                      <wp:positionH relativeFrom="column">
                        <wp:posOffset>229870</wp:posOffset>
                      </wp:positionH>
                      <wp:positionV relativeFrom="paragraph">
                        <wp:posOffset>17780</wp:posOffset>
                      </wp:positionV>
                      <wp:extent cx="635" cy="91440"/>
                      <wp:effectExtent l="6350" t="9525" r="12065" b="13335"/>
                      <wp:wrapNone/>
                      <wp:docPr id="24" name="Conector rec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91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143914" id="Conector recto 24"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pt,1.4pt" to="18.1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"/>
                  </w:pict>
                </mc:Fallback>
              </mc:AlternateContent>
            </w:r>
          </w:p>
        </w:tc>
      </w:tr>
      <w:tr w:rsidR="00155287" w:rsidRPr="008711C0" w:rsidTr="005949DB">
        <w:trPr>
          <w:trHeight w:val="1523"/>
        </w:trPr>
        <w:tc>
          <w:tcPr>
            <w:tcW w:w="2908" w:type="dxa"/>
            <w:shd w:val="clear" w:color="auto" w:fill="auto"/>
            <w:vAlign w:val="center"/>
          </w:tcPr>
          <w:p w:rsidR="00155287" w:rsidRPr="008711C0" w:rsidRDefault="00155287" w:rsidP="008711C0">
            <w:pPr>
              <w:spacing w:line="360" w:lineRule="auto"/>
              <w:jc w:val="both"/>
              <w:rPr>
                <w:rFonts w:cs="Times New Roman"/>
                <w:lang w:val="es-ES"/>
              </w:rPr>
            </w:pPr>
          </w:p>
        </w:tc>
        <w:tc>
          <w:tcPr>
            <w:tcW w:w="1593" w:type="dxa"/>
            <w:shd w:val="clear" w:color="auto" w:fill="auto"/>
            <w:vAlign w:val="center"/>
          </w:tcPr>
          <w:p w:rsidR="00155287" w:rsidRPr="008711C0" w:rsidRDefault="00155287" w:rsidP="008711C0">
            <w:pPr>
              <w:spacing w:line="360" w:lineRule="auto"/>
              <w:jc w:val="both"/>
              <w:rPr>
                <w:rFonts w:cs="Times New Roman"/>
                <w:lang w:val="es-ES"/>
              </w:rPr>
            </w:pPr>
            <w:r w:rsidRPr="008711C0">
              <w:rPr>
                <w:rFonts w:cs="Times New Roman"/>
                <w:lang w:val="es-ES"/>
              </w:rPr>
              <w:t>Corregir la desviación del modelo: adaptación</w:t>
            </w:r>
          </w:p>
        </w:tc>
        <w:tc>
          <w:tcPr>
            <w:tcW w:w="1519" w:type="dxa"/>
            <w:shd w:val="clear" w:color="auto" w:fill="auto"/>
            <w:vAlign w:val="center"/>
          </w:tcPr>
          <w:p w:rsidR="00155287" w:rsidRPr="008711C0" w:rsidRDefault="00155287" w:rsidP="008711C0">
            <w:pPr>
              <w:spacing w:line="360" w:lineRule="auto"/>
              <w:jc w:val="both"/>
              <w:rPr>
                <w:rFonts w:cs="Times New Roman"/>
              </w:rPr>
            </w:pPr>
            <w:proofErr w:type="spellStart"/>
            <w:r w:rsidRPr="008711C0">
              <w:rPr>
                <w:rFonts w:cs="Times New Roman"/>
              </w:rPr>
              <w:t>Construcción</w:t>
            </w:r>
            <w:proofErr w:type="spellEnd"/>
            <w:r w:rsidRPr="008711C0">
              <w:rPr>
                <w:rFonts w:cs="Times New Roman"/>
              </w:rPr>
              <w:t xml:space="preserve"> de </w:t>
            </w:r>
            <w:proofErr w:type="spellStart"/>
            <w:r w:rsidRPr="008711C0">
              <w:rPr>
                <w:rFonts w:cs="Times New Roman"/>
              </w:rPr>
              <w:t>sujetos</w:t>
            </w:r>
            <w:proofErr w:type="spellEnd"/>
          </w:p>
        </w:tc>
        <w:tc>
          <w:tcPr>
            <w:tcW w:w="1656" w:type="dxa"/>
            <w:gridSpan w:val="2"/>
            <w:shd w:val="clear" w:color="auto" w:fill="auto"/>
            <w:vAlign w:val="center"/>
          </w:tcPr>
          <w:p w:rsidR="00155287" w:rsidRPr="008711C0" w:rsidRDefault="00155287" w:rsidP="008711C0">
            <w:pPr>
              <w:spacing w:line="360" w:lineRule="auto"/>
              <w:jc w:val="both"/>
              <w:rPr>
                <w:rFonts w:cs="Times New Roman"/>
                <w:lang w:val="es-ES"/>
              </w:rPr>
            </w:pPr>
            <w:r w:rsidRPr="008711C0">
              <w:rPr>
                <w:rFonts w:cs="Times New Roman"/>
                <w:lang w:val="es-ES"/>
              </w:rPr>
              <w:t>Condicionante del hacer de Trabajo Social Individual</w:t>
            </w:r>
          </w:p>
        </w:tc>
        <w:tc>
          <w:tcPr>
            <w:tcW w:w="1467" w:type="dxa"/>
            <w:shd w:val="clear" w:color="auto" w:fill="auto"/>
            <w:vAlign w:val="center"/>
          </w:tcPr>
          <w:p w:rsidR="00155287" w:rsidRPr="008711C0" w:rsidRDefault="00155287" w:rsidP="008711C0">
            <w:pPr>
              <w:spacing w:line="360" w:lineRule="auto"/>
              <w:jc w:val="both"/>
              <w:rPr>
                <w:rFonts w:cs="Times New Roman"/>
                <w:lang w:val="es-ES"/>
              </w:rPr>
            </w:pPr>
            <w:r w:rsidRPr="008711C0">
              <w:rPr>
                <w:rFonts w:cs="Times New Roman"/>
                <w:noProof/>
                <w:lang w:val="es-CO" w:eastAsia="es-CO"/>
              </w:rPr>
              <mc:AlternateContent>
                <mc:Choice Requires="wps">
                  <w:drawing>
                    <wp:anchor distT="0" distB="0" distL="114300" distR="114300" simplePos="0" relativeHeight="251694080" behindDoc="0" locked="0" layoutInCell="1" allowOverlap="1" wp14:anchorId="10688D3D" wp14:editId="15FF051A">
                      <wp:simplePos x="0" y="0"/>
                      <wp:positionH relativeFrom="column">
                        <wp:posOffset>343535</wp:posOffset>
                      </wp:positionH>
                      <wp:positionV relativeFrom="paragraph">
                        <wp:posOffset>697230</wp:posOffset>
                      </wp:positionV>
                      <wp:extent cx="5080" cy="160020"/>
                      <wp:effectExtent l="12065" t="13335" r="11430" b="7620"/>
                      <wp:wrapNone/>
                      <wp:docPr id="23" name="Conector recto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80" cy="1600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DDF92" id="Conector recto 23"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5pt,54.9pt" to="27.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"/>
                  </w:pict>
                </mc:Fallback>
              </mc:AlternateContent>
            </w:r>
            <w:r w:rsidRPr="008711C0">
              <w:rPr>
                <w:rFonts w:cs="Times New Roman"/>
                <w:lang w:val="es-ES"/>
              </w:rPr>
              <w:t>Determinante de la relación laboral</w:t>
            </w:r>
          </w:p>
        </w:tc>
      </w:tr>
      <w:tr w:rsidR="00155287" w:rsidRPr="008711C0" w:rsidTr="00805373">
        <w:tc>
          <w:tcPr>
            <w:tcW w:w="2908" w:type="dxa"/>
            <w:shd w:val="clear" w:color="auto" w:fill="auto"/>
            <w:vAlign w:val="center"/>
          </w:tcPr>
          <w:p w:rsidR="00155287" w:rsidRPr="008711C0" w:rsidRDefault="00155287" w:rsidP="008711C0">
            <w:pPr>
              <w:spacing w:line="360" w:lineRule="auto"/>
              <w:jc w:val="both"/>
              <w:rPr>
                <w:rFonts w:cs="Times New Roman"/>
                <w:lang w:val="es-ES"/>
              </w:rPr>
            </w:pPr>
          </w:p>
        </w:tc>
        <w:tc>
          <w:tcPr>
            <w:tcW w:w="1593" w:type="dxa"/>
            <w:shd w:val="clear" w:color="auto" w:fill="auto"/>
            <w:vAlign w:val="center"/>
          </w:tcPr>
          <w:p w:rsidR="00155287" w:rsidRPr="008711C0" w:rsidRDefault="00155287" w:rsidP="008711C0">
            <w:pPr>
              <w:spacing w:line="360" w:lineRule="auto"/>
              <w:jc w:val="both"/>
              <w:rPr>
                <w:rFonts w:cs="Times New Roman"/>
                <w:lang w:val="es-ES"/>
              </w:rPr>
            </w:pPr>
          </w:p>
        </w:tc>
        <w:tc>
          <w:tcPr>
            <w:tcW w:w="2939" w:type="dxa"/>
            <w:gridSpan w:val="2"/>
            <w:shd w:val="clear" w:color="auto" w:fill="auto"/>
            <w:vAlign w:val="center"/>
          </w:tcPr>
          <w:p w:rsidR="00155287" w:rsidRPr="008711C0" w:rsidRDefault="00155287" w:rsidP="008711C0">
            <w:pPr>
              <w:spacing w:line="360" w:lineRule="auto"/>
              <w:jc w:val="both"/>
              <w:rPr>
                <w:rFonts w:cs="Times New Roman"/>
                <w:lang w:val="es-ES"/>
              </w:rPr>
            </w:pPr>
            <w:r w:rsidRPr="008711C0">
              <w:rPr>
                <w:rFonts w:cs="Times New Roman"/>
                <w:lang w:val="es-ES"/>
              </w:rPr>
              <w:t>Definición de un modelo de sociedad</w:t>
            </w:r>
          </w:p>
        </w:tc>
        <w:tc>
          <w:tcPr>
            <w:tcW w:w="236" w:type="dxa"/>
            <w:shd w:val="clear" w:color="auto" w:fill="auto"/>
            <w:vAlign w:val="center"/>
          </w:tcPr>
          <w:p w:rsidR="00155287" w:rsidRPr="008711C0" w:rsidRDefault="00155287" w:rsidP="008711C0">
            <w:pPr>
              <w:spacing w:line="360" w:lineRule="auto"/>
              <w:jc w:val="both"/>
              <w:rPr>
                <w:rFonts w:cs="Times New Roman"/>
                <w:lang w:val="es-ES"/>
              </w:rPr>
            </w:pPr>
            <w:r w:rsidRPr="008711C0">
              <w:rPr>
                <w:rFonts w:cs="Times New Roman"/>
                <w:noProof/>
                <w:lang w:val="es-CO" w:eastAsia="es-CO"/>
              </w:rPr>
              <mc:AlternateContent>
                <mc:Choice Requires="wps">
                  <w:drawing>
                    <wp:anchor distT="0" distB="0" distL="114300" distR="114300" simplePos="0" relativeHeight="251698176" behindDoc="0" locked="0" layoutInCell="1" allowOverlap="1" wp14:anchorId="737362CD" wp14:editId="2CA240B2">
                      <wp:simplePos x="0" y="0"/>
                      <wp:positionH relativeFrom="column">
                        <wp:posOffset>24130</wp:posOffset>
                      </wp:positionH>
                      <wp:positionV relativeFrom="paragraph">
                        <wp:posOffset>19050</wp:posOffset>
                      </wp:positionV>
                      <wp:extent cx="69850" cy="228600"/>
                      <wp:effectExtent l="11430" t="6985" r="13970" b="12065"/>
                      <wp:wrapNone/>
                      <wp:docPr id="22" name="Cerrar llav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228600"/>
                              </a:xfrm>
                              <a:prstGeom prst="rightBrace">
                                <a:avLst>
                                  <a:gd name="adj1" fmla="val 2727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8C296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22" o:spid="_x0000_s1026" type="#_x0000_t88" style="position:absolute;margin-left:1.9pt;margin-top:1.5pt;width:5.5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"/>
                  </w:pict>
                </mc:Fallback>
              </mc:AlternateContent>
            </w:r>
          </w:p>
        </w:tc>
        <w:tc>
          <w:tcPr>
            <w:tcW w:w="1467" w:type="dxa"/>
            <w:shd w:val="clear" w:color="auto" w:fill="auto"/>
            <w:vAlign w:val="center"/>
          </w:tcPr>
          <w:p w:rsidR="00155287" w:rsidRPr="008711C0" w:rsidRDefault="00155287" w:rsidP="008711C0">
            <w:pPr>
              <w:spacing w:line="360" w:lineRule="auto"/>
              <w:jc w:val="both"/>
              <w:rPr>
                <w:rFonts w:cs="Times New Roman"/>
              </w:rPr>
            </w:pPr>
            <w:r w:rsidRPr="008711C0">
              <w:rPr>
                <w:rFonts w:cs="Times New Roman"/>
              </w:rPr>
              <w:t xml:space="preserve">Lo </w:t>
            </w:r>
            <w:proofErr w:type="spellStart"/>
            <w:r w:rsidRPr="008711C0">
              <w:rPr>
                <w:rFonts w:cs="Times New Roman"/>
              </w:rPr>
              <w:t>institucional</w:t>
            </w:r>
            <w:proofErr w:type="spellEnd"/>
          </w:p>
        </w:tc>
      </w:tr>
    </w:tbl>
    <w:p w:rsidR="00155287" w:rsidRPr="008711C0" w:rsidRDefault="00155287" w:rsidP="008711C0">
      <w:pPr>
        <w:spacing w:line="360" w:lineRule="auto"/>
        <w:jc w:val="both"/>
        <w:rPr>
          <w:rFonts w:cs="Times New Roman"/>
        </w:rPr>
      </w:pP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Es entonces como respecto a la especificidad, se establecen elementos relevantes, referidos a componentes epistemológicos y metodológicos, y el encargo social dado a la profesión; elementos cuya tensión se ve matizada por la demanda social y el modelo desde el cual se opera en Trabajo Social.</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En cuanto a la pregunta sobre el perfil de</w:t>
      </w:r>
      <w:r w:rsidRPr="008711C0">
        <w:rPr>
          <w:rFonts w:cs="Times New Roman"/>
          <w:b/>
          <w:lang w:val="es-ES"/>
        </w:rPr>
        <w:t xml:space="preserve"> </w:t>
      </w:r>
      <w:r w:rsidRPr="008711C0">
        <w:rPr>
          <w:rFonts w:cs="Times New Roman"/>
          <w:lang w:val="es-ES"/>
        </w:rPr>
        <w:t>quien acompaña la formación de trabajadores sociales en caso,</w:t>
      </w:r>
      <w:r w:rsidRPr="008711C0">
        <w:rPr>
          <w:rFonts w:cs="Times New Roman"/>
          <w:i/>
          <w:lang w:val="es-ES"/>
        </w:rPr>
        <w:t xml:space="preserve"> </w:t>
      </w:r>
      <w:r w:rsidRPr="008711C0">
        <w:rPr>
          <w:rFonts w:cs="Times New Roman"/>
          <w:lang w:val="es-ES"/>
        </w:rPr>
        <w:t xml:space="preserve">se definió que es importante tener en cuenta:  </w:t>
      </w:r>
    </w:p>
    <w:p w:rsidR="00155287" w:rsidRPr="008711C0" w:rsidRDefault="00155287" w:rsidP="008711C0">
      <w:pPr>
        <w:numPr>
          <w:ilvl w:val="0"/>
          <w:numId w:val="17"/>
        </w:numPr>
        <w:spacing w:after="0" w:line="360" w:lineRule="auto"/>
        <w:jc w:val="both"/>
        <w:rPr>
          <w:rFonts w:cs="Times New Roman"/>
          <w:lang w:val="es-ES"/>
        </w:rPr>
      </w:pPr>
      <w:r w:rsidRPr="008711C0">
        <w:rPr>
          <w:rFonts w:cs="Times New Roman"/>
          <w:lang w:val="es-ES"/>
        </w:rPr>
        <w:lastRenderedPageBreak/>
        <w:t xml:space="preserve">Que quien asume estos procesos, reciba por lo menos dos veces al año terapia, por la influencia del desgaste por empatía. </w:t>
      </w:r>
    </w:p>
    <w:p w:rsidR="00155287" w:rsidRPr="008711C0" w:rsidRDefault="00155287" w:rsidP="008711C0">
      <w:pPr>
        <w:numPr>
          <w:ilvl w:val="0"/>
          <w:numId w:val="17"/>
        </w:numPr>
        <w:spacing w:after="0" w:line="360" w:lineRule="auto"/>
        <w:jc w:val="both"/>
        <w:rPr>
          <w:rFonts w:cs="Times New Roman"/>
          <w:lang w:val="es-ES"/>
        </w:rPr>
      </w:pPr>
      <w:r w:rsidRPr="008711C0">
        <w:rPr>
          <w:rFonts w:cs="Times New Roman"/>
          <w:lang w:val="es-ES"/>
        </w:rPr>
        <w:t xml:space="preserve">En el mismo orden, se considera que es importante que se institucionalice el tema del autocuidado profesional. </w:t>
      </w:r>
    </w:p>
    <w:p w:rsidR="00155287" w:rsidRPr="008711C0" w:rsidRDefault="00155287" w:rsidP="008711C0">
      <w:pPr>
        <w:numPr>
          <w:ilvl w:val="0"/>
          <w:numId w:val="17"/>
        </w:numPr>
        <w:spacing w:after="0" w:line="360" w:lineRule="auto"/>
        <w:jc w:val="both"/>
        <w:rPr>
          <w:rFonts w:cs="Times New Roman"/>
          <w:lang w:val="es-ES"/>
        </w:rPr>
      </w:pPr>
      <w:r w:rsidRPr="008711C0">
        <w:rPr>
          <w:rFonts w:cs="Times New Roman"/>
          <w:lang w:val="es-ES"/>
        </w:rPr>
        <w:t>De otro lado, por la orientación de la profesión en su intervención sobre problemas y necesidades, es importante complementar de manera permanente la lectura política del contexto, la problemática abordada, la acción institucional, el modelo implementado y por supuesto la condición de sujeto.</w:t>
      </w:r>
    </w:p>
    <w:p w:rsidR="00155287" w:rsidRPr="008711C0" w:rsidRDefault="00155287" w:rsidP="008711C0">
      <w:pPr>
        <w:numPr>
          <w:ilvl w:val="0"/>
          <w:numId w:val="17"/>
        </w:numPr>
        <w:spacing w:after="0" w:line="360" w:lineRule="auto"/>
        <w:jc w:val="both"/>
        <w:rPr>
          <w:rFonts w:cs="Times New Roman"/>
          <w:lang w:val="es-ES"/>
        </w:rPr>
      </w:pPr>
      <w:r w:rsidRPr="008711C0">
        <w:rPr>
          <w:rFonts w:cs="Times New Roman"/>
          <w:lang w:val="es-ES"/>
        </w:rPr>
        <w:t xml:space="preserve">Que quien acompaña y es acompañado en el proceso de formación, reconozcan sus propias vivencias para, a partir de la lectura de sí mismo, trabajar con el practicante y el sujeto respectivamente. </w:t>
      </w:r>
    </w:p>
    <w:p w:rsidR="00155287" w:rsidRPr="008711C0" w:rsidRDefault="00155287" w:rsidP="008711C0">
      <w:pPr>
        <w:numPr>
          <w:ilvl w:val="0"/>
          <w:numId w:val="17"/>
        </w:numPr>
        <w:spacing w:after="0" w:line="360" w:lineRule="auto"/>
        <w:jc w:val="both"/>
        <w:rPr>
          <w:rFonts w:cs="Times New Roman"/>
          <w:lang w:val="es-ES"/>
        </w:rPr>
      </w:pPr>
      <w:r w:rsidRPr="008711C0">
        <w:rPr>
          <w:rFonts w:cs="Times New Roman"/>
          <w:lang w:val="es-ES"/>
        </w:rPr>
        <w:t xml:space="preserve">Se hace necesario trabajar sobre el lenguaje y cuestionar la lectura </w:t>
      </w:r>
      <w:proofErr w:type="spellStart"/>
      <w:r w:rsidRPr="008711C0">
        <w:rPr>
          <w:rFonts w:cs="Times New Roman"/>
          <w:lang w:val="es-ES"/>
        </w:rPr>
        <w:t>adultocéntrica</w:t>
      </w:r>
      <w:proofErr w:type="spellEnd"/>
      <w:r w:rsidRPr="008711C0">
        <w:rPr>
          <w:rFonts w:cs="Times New Roman"/>
          <w:lang w:val="es-ES"/>
        </w:rPr>
        <w:t>, desde la cual se interpreta la realidad del sujeto y se estigmatiza lo diferente como objeto de intervención, y promover la escucha activa para comprender los discursos manifiestos y los subyacentes.</w:t>
      </w:r>
    </w:p>
    <w:p w:rsidR="00155287" w:rsidRPr="008711C0" w:rsidRDefault="00155287" w:rsidP="008711C0">
      <w:pPr>
        <w:spacing w:after="0" w:line="360" w:lineRule="auto"/>
        <w:ind w:left="720"/>
        <w:jc w:val="both"/>
        <w:rPr>
          <w:rFonts w:cs="Times New Roman"/>
          <w:lang w:val="es-ES"/>
        </w:rPr>
      </w:pPr>
    </w:p>
    <w:p w:rsidR="00155287" w:rsidRPr="008711C0" w:rsidRDefault="00155287" w:rsidP="008711C0">
      <w:pPr>
        <w:spacing w:line="360" w:lineRule="auto"/>
        <w:jc w:val="both"/>
        <w:rPr>
          <w:rFonts w:cs="Times New Roman"/>
          <w:lang w:val="es-ES"/>
        </w:rPr>
      </w:pPr>
      <w:r w:rsidRPr="008711C0">
        <w:rPr>
          <w:rFonts w:cs="Times New Roman"/>
          <w:lang w:val="es-ES"/>
        </w:rPr>
        <w:t>Con relación al tema de cómo se concibe la interacción trabajadora social y usuario, se establecieron los siguientes planteamientos:</w:t>
      </w:r>
    </w:p>
    <w:p w:rsidR="00155287" w:rsidRPr="008711C0" w:rsidRDefault="00155287" w:rsidP="008711C0">
      <w:pPr>
        <w:numPr>
          <w:ilvl w:val="0"/>
          <w:numId w:val="18"/>
        </w:numPr>
        <w:spacing w:after="0" w:line="360" w:lineRule="auto"/>
        <w:jc w:val="both"/>
        <w:rPr>
          <w:rFonts w:cs="Times New Roman"/>
          <w:lang w:val="es-ES"/>
        </w:rPr>
      </w:pPr>
      <w:r w:rsidRPr="008711C0">
        <w:rPr>
          <w:rFonts w:cs="Times New Roman"/>
          <w:lang w:val="es-ES"/>
        </w:rPr>
        <w:t>La diferencia conceptual entre intervenir, acompañar, atender e interactuar no permitió encontrar unicidad en este aspecto. Aunque se establece que estas categorías se privilegian según los contextos históricos, los momentos y movimientos institucionales y los procesos de los sistemas.</w:t>
      </w:r>
    </w:p>
    <w:p w:rsidR="00155287" w:rsidRPr="008711C0" w:rsidRDefault="00155287" w:rsidP="008711C0">
      <w:pPr>
        <w:numPr>
          <w:ilvl w:val="0"/>
          <w:numId w:val="18"/>
        </w:numPr>
        <w:spacing w:after="0" w:line="360" w:lineRule="auto"/>
        <w:jc w:val="both"/>
        <w:rPr>
          <w:rFonts w:cs="Times New Roman"/>
          <w:lang w:val="es-ES"/>
        </w:rPr>
      </w:pPr>
      <w:r w:rsidRPr="008711C0">
        <w:rPr>
          <w:rFonts w:cs="Times New Roman"/>
          <w:lang w:val="es-ES"/>
        </w:rPr>
        <w:t>La relación trabajadora social-usuario tiene que ver con la manera en que se producen los discursos propios de la profesión y de la forma como se abordan los discursos de las ciencias sociales.</w:t>
      </w:r>
    </w:p>
    <w:p w:rsidR="00155287" w:rsidRPr="008711C0" w:rsidRDefault="00155287" w:rsidP="008711C0">
      <w:pPr>
        <w:numPr>
          <w:ilvl w:val="0"/>
          <w:numId w:val="18"/>
        </w:numPr>
        <w:spacing w:after="0" w:line="360" w:lineRule="auto"/>
        <w:jc w:val="both"/>
        <w:rPr>
          <w:rFonts w:cs="Times New Roman"/>
          <w:lang w:val="es-ES"/>
        </w:rPr>
      </w:pPr>
      <w:r w:rsidRPr="008711C0">
        <w:rPr>
          <w:rFonts w:cs="Times New Roman"/>
          <w:lang w:val="es-ES"/>
        </w:rPr>
        <w:t>En el discurso interdisciplinar es importante fortalecer la especificidad profesional que permita trabajar sobre la producción de conocimiento en Trabajo Social.</w:t>
      </w:r>
    </w:p>
    <w:p w:rsidR="00155287" w:rsidRPr="008711C0" w:rsidRDefault="00155287" w:rsidP="008711C0">
      <w:pPr>
        <w:spacing w:line="360" w:lineRule="auto"/>
        <w:jc w:val="both"/>
        <w:rPr>
          <w:rFonts w:cs="Times New Roman"/>
          <w:lang w:val="es-ES"/>
        </w:rPr>
      </w:pP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Cerrando esta mirada, se abordó el tema del enfoque y la concepción de familia con el cual se interviene, resaltando lo siguiente:</w:t>
      </w:r>
    </w:p>
    <w:p w:rsidR="00155287" w:rsidRPr="008711C0" w:rsidRDefault="00155287" w:rsidP="008711C0">
      <w:pPr>
        <w:numPr>
          <w:ilvl w:val="0"/>
          <w:numId w:val="19"/>
        </w:numPr>
        <w:spacing w:after="0" w:line="360" w:lineRule="auto"/>
        <w:jc w:val="both"/>
        <w:rPr>
          <w:rFonts w:cs="Times New Roman"/>
          <w:lang w:val="es-ES"/>
        </w:rPr>
      </w:pPr>
      <w:r w:rsidRPr="008711C0">
        <w:rPr>
          <w:rFonts w:cs="Times New Roman"/>
          <w:lang w:val="es-ES"/>
        </w:rPr>
        <w:lastRenderedPageBreak/>
        <w:t>La familia es abordada desde el origen de la institución hasta el contexto actual. De manera particular se establece como en el momento contemporáneo se hace alusión a la familia en Latinoamérica y a la familia en Colombia.</w:t>
      </w:r>
    </w:p>
    <w:p w:rsidR="00155287" w:rsidRPr="008711C0" w:rsidRDefault="00155287" w:rsidP="008711C0">
      <w:pPr>
        <w:numPr>
          <w:ilvl w:val="0"/>
          <w:numId w:val="19"/>
        </w:numPr>
        <w:spacing w:after="0" w:line="360" w:lineRule="auto"/>
        <w:jc w:val="both"/>
        <w:rPr>
          <w:rFonts w:cs="Times New Roman"/>
          <w:lang w:val="es-ES"/>
        </w:rPr>
      </w:pPr>
      <w:r w:rsidRPr="008711C0">
        <w:rPr>
          <w:rFonts w:cs="Times New Roman"/>
          <w:lang w:val="es-ES"/>
        </w:rPr>
        <w:t>Los enfoques predominantes que guían la intervención son el Sistémico y el Conductual (positivista).</w:t>
      </w:r>
    </w:p>
    <w:p w:rsidR="00155287" w:rsidRPr="008711C0" w:rsidRDefault="00155287" w:rsidP="008711C0">
      <w:pPr>
        <w:numPr>
          <w:ilvl w:val="0"/>
          <w:numId w:val="19"/>
        </w:numPr>
        <w:spacing w:after="0" w:line="360" w:lineRule="auto"/>
        <w:jc w:val="both"/>
        <w:rPr>
          <w:rFonts w:cs="Times New Roman"/>
          <w:lang w:val="es-ES"/>
        </w:rPr>
      </w:pPr>
      <w:r w:rsidRPr="008711C0">
        <w:rPr>
          <w:rFonts w:cs="Times New Roman"/>
          <w:lang w:val="es-ES"/>
        </w:rPr>
        <w:t>La concepción que se hace de familia es de aquella estructura relacional de personas entre quienes existe un nexo afectivo sólido permanente.</w:t>
      </w:r>
    </w:p>
    <w:p w:rsidR="00155287" w:rsidRPr="008711C0" w:rsidRDefault="00155287" w:rsidP="008711C0">
      <w:pPr>
        <w:numPr>
          <w:ilvl w:val="0"/>
          <w:numId w:val="19"/>
        </w:numPr>
        <w:spacing w:after="0" w:line="360" w:lineRule="auto"/>
        <w:jc w:val="both"/>
        <w:rPr>
          <w:rFonts w:cs="Times New Roman"/>
          <w:lang w:val="es-ES"/>
        </w:rPr>
      </w:pPr>
      <w:r w:rsidRPr="008711C0">
        <w:rPr>
          <w:rFonts w:cs="Times New Roman"/>
          <w:lang w:val="es-ES"/>
        </w:rPr>
        <w:t>La práctica profesional de Trabajo Social desde el método de caso orienta la acción profesional en pro del logro de un modelo de familia.  Ante esta afirmación surgió entonces la pregunta sobre ¿Cuál es el modelo de familia que orienta dicha acción</w:t>
      </w:r>
      <w:r w:rsidR="00126961" w:rsidRPr="008711C0">
        <w:rPr>
          <w:rFonts w:cs="Times New Roman"/>
          <w:lang w:val="es-ES"/>
        </w:rPr>
        <w:t>,</w:t>
      </w:r>
      <w:r w:rsidRPr="008711C0">
        <w:rPr>
          <w:rFonts w:cs="Times New Roman"/>
          <w:lang w:val="es-ES"/>
        </w:rPr>
        <w:t xml:space="preserve"> ¿Es Explicita tal intención?</w:t>
      </w:r>
    </w:p>
    <w:p w:rsidR="00155287" w:rsidRPr="008711C0" w:rsidRDefault="00155287" w:rsidP="008711C0">
      <w:pPr>
        <w:numPr>
          <w:ilvl w:val="0"/>
          <w:numId w:val="19"/>
        </w:numPr>
        <w:spacing w:after="0" w:line="360" w:lineRule="auto"/>
        <w:jc w:val="both"/>
        <w:rPr>
          <w:rFonts w:cs="Times New Roman"/>
          <w:b/>
          <w:i/>
          <w:lang w:val="es-ES"/>
        </w:rPr>
      </w:pPr>
      <w:r w:rsidRPr="008711C0">
        <w:rPr>
          <w:rFonts w:cs="Times New Roman"/>
          <w:lang w:val="es-ES"/>
        </w:rPr>
        <w:t>Al sistema familiar se llega a través de los niños y personas dependientes. Lo grupal, comunitario, político y cultural es cruzado por la categoría familia.</w:t>
      </w:r>
    </w:p>
    <w:p w:rsidR="00155287" w:rsidRPr="008711C0" w:rsidRDefault="00155287" w:rsidP="008711C0">
      <w:pPr>
        <w:numPr>
          <w:ilvl w:val="0"/>
          <w:numId w:val="19"/>
        </w:numPr>
        <w:spacing w:after="0" w:line="360" w:lineRule="auto"/>
        <w:jc w:val="both"/>
        <w:rPr>
          <w:rFonts w:cs="Times New Roman"/>
          <w:b/>
          <w:i/>
          <w:lang w:val="es-ES"/>
        </w:rPr>
      </w:pPr>
      <w:r w:rsidRPr="008711C0">
        <w:rPr>
          <w:rFonts w:cs="Times New Roman"/>
          <w:lang w:val="es-ES"/>
        </w:rPr>
        <w:t>Hay evidencias de aceptación o desconocimiento de nuevas estructuras familiares en ciertas construcciones del lenguaje.</w:t>
      </w:r>
    </w:p>
    <w:p w:rsidR="00155287" w:rsidRPr="008711C0" w:rsidRDefault="00155287" w:rsidP="008711C0">
      <w:pPr>
        <w:numPr>
          <w:ilvl w:val="0"/>
          <w:numId w:val="19"/>
        </w:numPr>
        <w:spacing w:after="0" w:line="360" w:lineRule="auto"/>
        <w:jc w:val="both"/>
        <w:rPr>
          <w:rFonts w:cs="Times New Roman"/>
          <w:b/>
          <w:i/>
          <w:lang w:val="es-ES"/>
        </w:rPr>
      </w:pPr>
      <w:r w:rsidRPr="008711C0">
        <w:rPr>
          <w:rFonts w:cs="Times New Roman"/>
          <w:lang w:val="es-ES"/>
        </w:rPr>
        <w:t>Se considera importante fortalecer el abordaje familiar como producto del contexto y acorde a los desarrollos de las ciencias sociales.</w:t>
      </w:r>
    </w:p>
    <w:p w:rsidR="00155287" w:rsidRPr="008711C0" w:rsidRDefault="00155287" w:rsidP="008711C0">
      <w:pPr>
        <w:numPr>
          <w:ilvl w:val="0"/>
          <w:numId w:val="19"/>
        </w:numPr>
        <w:spacing w:after="0" w:line="360" w:lineRule="auto"/>
        <w:jc w:val="both"/>
        <w:rPr>
          <w:rFonts w:cs="Times New Roman"/>
          <w:b/>
          <w:i/>
          <w:lang w:val="es-ES"/>
        </w:rPr>
      </w:pPr>
      <w:r w:rsidRPr="008711C0">
        <w:rPr>
          <w:rFonts w:cs="Times New Roman"/>
          <w:lang w:val="es-ES"/>
        </w:rPr>
        <w:t>Es importante reconocer una postura política de comprensión de la familia, la forma de abordarla y el sentido de tal acción.</w:t>
      </w:r>
    </w:p>
    <w:p w:rsidR="00155287" w:rsidRPr="008711C0" w:rsidRDefault="00155287" w:rsidP="008711C0">
      <w:pPr>
        <w:numPr>
          <w:ilvl w:val="0"/>
          <w:numId w:val="19"/>
        </w:numPr>
        <w:spacing w:after="0" w:line="360" w:lineRule="auto"/>
        <w:jc w:val="both"/>
        <w:rPr>
          <w:rFonts w:cs="Times New Roman"/>
          <w:b/>
          <w:i/>
          <w:lang w:val="es-ES"/>
        </w:rPr>
      </w:pPr>
      <w:r w:rsidRPr="008711C0">
        <w:rPr>
          <w:rFonts w:cs="Times New Roman"/>
          <w:lang w:val="es-ES"/>
        </w:rPr>
        <w:t>La perspectiva de género es tenida en cuenta desde una versión predominante hacia lo femenino.</w:t>
      </w:r>
    </w:p>
    <w:p w:rsidR="00155287" w:rsidRPr="008711C0" w:rsidRDefault="00155287" w:rsidP="008711C0">
      <w:pPr>
        <w:numPr>
          <w:ilvl w:val="0"/>
          <w:numId w:val="19"/>
        </w:numPr>
        <w:spacing w:after="0" w:line="360" w:lineRule="auto"/>
        <w:jc w:val="both"/>
        <w:rPr>
          <w:rFonts w:cs="Times New Roman"/>
          <w:i/>
          <w:lang w:val="es-ES"/>
        </w:rPr>
      </w:pPr>
      <w:r w:rsidRPr="008711C0">
        <w:rPr>
          <w:rFonts w:cs="Times New Roman"/>
          <w:lang w:val="es-ES"/>
        </w:rPr>
        <w:t xml:space="preserve">En el discurso se han empezado a incluir las </w:t>
      </w:r>
      <w:proofErr w:type="gramStart"/>
      <w:r w:rsidRPr="008711C0">
        <w:rPr>
          <w:rFonts w:cs="Times New Roman"/>
          <w:lang w:val="es-ES"/>
        </w:rPr>
        <w:t>categorías niños</w:t>
      </w:r>
      <w:proofErr w:type="gramEnd"/>
      <w:r w:rsidRPr="008711C0">
        <w:rPr>
          <w:rFonts w:cs="Times New Roman"/>
          <w:lang w:val="es-ES"/>
        </w:rPr>
        <w:t>, jóvenes, infancia y desde éstas se realiza la acción profesional.</w:t>
      </w:r>
    </w:p>
    <w:p w:rsidR="00155287" w:rsidRPr="008711C0" w:rsidRDefault="00155287" w:rsidP="008711C0">
      <w:pPr>
        <w:spacing w:line="360" w:lineRule="auto"/>
        <w:jc w:val="both"/>
        <w:rPr>
          <w:rFonts w:cs="Times New Roman"/>
          <w:lang w:val="es-ES"/>
        </w:rPr>
      </w:pP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Hechas las disertaciones planteadas anteriormente, quedaron como insumos para la reflexión y diálogo posterior premisas en torno a:</w:t>
      </w:r>
    </w:p>
    <w:p w:rsidR="00155287" w:rsidRPr="008711C0" w:rsidRDefault="00155287" w:rsidP="008711C0">
      <w:pPr>
        <w:numPr>
          <w:ilvl w:val="1"/>
          <w:numId w:val="20"/>
        </w:numPr>
        <w:spacing w:after="0" w:line="360" w:lineRule="auto"/>
        <w:ind w:left="357" w:hanging="357"/>
        <w:jc w:val="both"/>
        <w:rPr>
          <w:rFonts w:cs="Times New Roman"/>
          <w:lang w:val="es-ES"/>
        </w:rPr>
      </w:pPr>
      <w:r w:rsidRPr="008711C0">
        <w:rPr>
          <w:rFonts w:cs="Times New Roman"/>
          <w:lang w:val="es-ES"/>
        </w:rPr>
        <w:t>¿Cuál es el método propio y real en cuanto proceso de intervención, para Caso, Grupo y Comunidad en nuestra Profesión</w:t>
      </w:r>
      <w:r w:rsidR="00126961" w:rsidRPr="008711C0">
        <w:rPr>
          <w:rFonts w:cs="Times New Roman"/>
          <w:lang w:val="es-ES"/>
        </w:rPr>
        <w:t>,</w:t>
      </w:r>
      <w:r w:rsidRPr="008711C0">
        <w:rPr>
          <w:rFonts w:cs="Times New Roman"/>
          <w:lang w:val="es-ES"/>
        </w:rPr>
        <w:t xml:space="preserve"> ¿Por qué la distinción si en los tres el proceso tiene las mismas etapas?</w:t>
      </w:r>
    </w:p>
    <w:p w:rsidR="00155287" w:rsidRPr="008711C0" w:rsidRDefault="00155287" w:rsidP="008711C0">
      <w:pPr>
        <w:numPr>
          <w:ilvl w:val="1"/>
          <w:numId w:val="20"/>
        </w:numPr>
        <w:spacing w:after="0" w:line="360" w:lineRule="auto"/>
        <w:ind w:left="357" w:hanging="357"/>
        <w:jc w:val="both"/>
        <w:rPr>
          <w:rFonts w:cs="Times New Roman"/>
          <w:lang w:val="es-ES"/>
        </w:rPr>
      </w:pPr>
      <w:r w:rsidRPr="008711C0">
        <w:rPr>
          <w:rFonts w:cs="Times New Roman"/>
          <w:lang w:val="es-ES"/>
        </w:rPr>
        <w:t>¿Las Unidades Académicas o el CONETS han definido o piensan definir estrategias que garanticen la sostenibilidad de estos procesos de reflexión sobre la profesión?</w:t>
      </w:r>
    </w:p>
    <w:p w:rsidR="00155287" w:rsidRPr="008711C0" w:rsidRDefault="00155287" w:rsidP="008711C0">
      <w:pPr>
        <w:numPr>
          <w:ilvl w:val="1"/>
          <w:numId w:val="20"/>
        </w:numPr>
        <w:spacing w:after="0" w:line="360" w:lineRule="auto"/>
        <w:ind w:left="357" w:hanging="357"/>
        <w:jc w:val="both"/>
        <w:rPr>
          <w:rFonts w:cs="Times New Roman"/>
          <w:lang w:val="es-ES"/>
        </w:rPr>
      </w:pPr>
      <w:r w:rsidRPr="008711C0">
        <w:rPr>
          <w:rFonts w:cs="Times New Roman"/>
          <w:lang w:val="es-ES"/>
        </w:rPr>
        <w:t>¿Cuál es el alcance real que estos ejercicios de reflexión disciplinar puede tener al interior de las instituciones (en el proceso de formación, acompañamiento, comprensión de la realidad familiar, etc. desde el método)?</w:t>
      </w:r>
    </w:p>
    <w:p w:rsidR="00155287" w:rsidRPr="008711C0" w:rsidRDefault="00155287" w:rsidP="008711C0">
      <w:pPr>
        <w:numPr>
          <w:ilvl w:val="1"/>
          <w:numId w:val="20"/>
        </w:numPr>
        <w:spacing w:after="0" w:line="360" w:lineRule="auto"/>
        <w:ind w:left="357" w:hanging="357"/>
        <w:jc w:val="both"/>
        <w:rPr>
          <w:rFonts w:cs="Times New Roman"/>
          <w:lang w:val="es-ES"/>
        </w:rPr>
      </w:pPr>
      <w:r w:rsidRPr="008711C0">
        <w:rPr>
          <w:rFonts w:cs="Times New Roman"/>
          <w:lang w:val="es-ES"/>
        </w:rPr>
        <w:lastRenderedPageBreak/>
        <w:t>¿Cómo articular a los trabajadores sociales en ejercicio a estas discusiones para complementar la mirada académica que se viene construyendo?</w:t>
      </w:r>
    </w:p>
    <w:p w:rsidR="00155287" w:rsidRPr="008711C0" w:rsidRDefault="00155287" w:rsidP="008711C0">
      <w:pPr>
        <w:numPr>
          <w:ilvl w:val="1"/>
          <w:numId w:val="20"/>
        </w:numPr>
        <w:spacing w:after="0" w:line="360" w:lineRule="auto"/>
        <w:ind w:left="357" w:hanging="357"/>
        <w:jc w:val="both"/>
        <w:rPr>
          <w:rFonts w:cs="Times New Roman"/>
          <w:lang w:val="es-ES"/>
        </w:rPr>
      </w:pPr>
      <w:r w:rsidRPr="008711C0">
        <w:rPr>
          <w:rFonts w:cs="Times New Roman"/>
          <w:lang w:val="es-ES"/>
        </w:rPr>
        <w:t>¿Lo debatido en los diferentes nodos refleja el saber de la institución o de las personas que asisten a las sesiones y que están vinculadas como docentes en las universidades? Es decir, ¿El insumo con el que se contó fue producto del debate colectivo dado al interior de las universidades previo a los encuentros de los nodos o es la reflexión personal del docente?</w:t>
      </w:r>
    </w:p>
    <w:p w:rsidR="00155287" w:rsidRPr="008711C0" w:rsidRDefault="00155287" w:rsidP="008711C0">
      <w:pPr>
        <w:numPr>
          <w:ilvl w:val="1"/>
          <w:numId w:val="20"/>
        </w:numPr>
        <w:spacing w:after="0" w:line="360" w:lineRule="auto"/>
        <w:ind w:left="357" w:hanging="357"/>
        <w:jc w:val="both"/>
        <w:rPr>
          <w:rFonts w:cs="Times New Roman"/>
          <w:lang w:val="es-ES"/>
        </w:rPr>
      </w:pPr>
      <w:r w:rsidRPr="008711C0">
        <w:rPr>
          <w:rFonts w:cs="Times New Roman"/>
          <w:lang w:val="es-ES"/>
        </w:rPr>
        <w:t>Vinculado a lo anterior y en coherencia con el primer cuestionamiento ¿las universidades están en capacidad política y económica de promover tales reflexiones al interior de los programas?</w:t>
      </w:r>
    </w:p>
    <w:p w:rsidR="00155287" w:rsidRPr="008711C0" w:rsidRDefault="00155287" w:rsidP="005949DB">
      <w:pPr>
        <w:numPr>
          <w:ilvl w:val="1"/>
          <w:numId w:val="20"/>
        </w:numPr>
        <w:spacing w:after="0" w:line="360" w:lineRule="auto"/>
        <w:ind w:left="357" w:hanging="357"/>
        <w:jc w:val="both"/>
        <w:rPr>
          <w:rFonts w:cs="Times New Roman"/>
          <w:lang w:val="es-ES"/>
        </w:rPr>
      </w:pPr>
      <w:r w:rsidRPr="008711C0">
        <w:rPr>
          <w:rFonts w:cs="Times New Roman"/>
          <w:lang w:val="es-ES"/>
        </w:rPr>
        <w:t>¿Se puede pensar que este escenario podría posibilitar la construcción de ejercicios de investigación interuniversitaria sobre el tópico de trabajo?</w:t>
      </w:r>
    </w:p>
    <w:p w:rsidR="00155287" w:rsidRPr="008711C0" w:rsidRDefault="00155287" w:rsidP="005949DB">
      <w:pPr>
        <w:spacing w:after="0" w:line="360" w:lineRule="auto"/>
        <w:jc w:val="both"/>
        <w:rPr>
          <w:rFonts w:cs="Times New Roman"/>
          <w:lang w:val="es-ES"/>
        </w:rPr>
      </w:pPr>
    </w:p>
    <w:p w:rsidR="00155287" w:rsidRPr="008711C0" w:rsidRDefault="00155287" w:rsidP="005949DB">
      <w:pPr>
        <w:pStyle w:val="Ttulo2"/>
        <w:spacing w:before="0"/>
        <w:rPr>
          <w:rFonts w:asciiTheme="minorHAnsi" w:hAnsiTheme="minorHAnsi"/>
          <w:sz w:val="22"/>
          <w:szCs w:val="22"/>
          <w:lang w:val="es-ES"/>
        </w:rPr>
      </w:pPr>
      <w:bookmarkStart w:id="8" w:name="_Toc9531624"/>
      <w:r w:rsidRPr="008711C0">
        <w:rPr>
          <w:rFonts w:asciiTheme="minorHAnsi" w:hAnsiTheme="minorHAnsi"/>
          <w:sz w:val="22"/>
          <w:szCs w:val="22"/>
          <w:lang w:val="es-ES"/>
        </w:rPr>
        <w:t>Momento Dos – Validación del trabajo en red</w:t>
      </w:r>
      <w:bookmarkEnd w:id="8"/>
    </w:p>
    <w:p w:rsidR="00155287" w:rsidRPr="008711C0" w:rsidRDefault="00155287" w:rsidP="005949DB">
      <w:pPr>
        <w:spacing w:after="0" w:line="360" w:lineRule="auto"/>
        <w:ind w:left="1080"/>
        <w:jc w:val="both"/>
        <w:rPr>
          <w:rFonts w:cs="Times New Roman"/>
          <w:u w:val="single"/>
          <w:lang w:val="es-ES"/>
        </w:rPr>
      </w:pPr>
    </w:p>
    <w:p w:rsidR="00155287" w:rsidRPr="008711C0" w:rsidRDefault="00155287" w:rsidP="005949DB">
      <w:pPr>
        <w:spacing w:after="0" w:line="360" w:lineRule="auto"/>
        <w:ind w:left="284" w:firstLine="720"/>
        <w:jc w:val="both"/>
        <w:rPr>
          <w:rFonts w:cs="Times New Roman"/>
          <w:lang w:val="es-ES"/>
        </w:rPr>
      </w:pPr>
      <w:r w:rsidRPr="008711C0">
        <w:rPr>
          <w:rFonts w:cs="Times New Roman"/>
          <w:lang w:val="es-ES"/>
        </w:rPr>
        <w:t>En el segundo período del año 2008 y con la participación de los profesores de las Unidades Académicas de la Universidad de La Salle, Corporación Universitaria Minuto de Dios y de la Fundación Universitaria Monserrate se hizo una mirada en retrospectiva al trabajo adelantado hasta ese momento en el nodo. De éste se hizo un especial reconocimiento al trabajo realizado en torno a las directrices que guiaron la discusión y la producción hecha de ese primer momento, así como la necesidad de continuar orientando los encuentros a partir de los cuestionamientos determinados.</w:t>
      </w:r>
    </w:p>
    <w:p w:rsidR="00155287" w:rsidRPr="008711C0" w:rsidRDefault="00155287" w:rsidP="005949DB">
      <w:pPr>
        <w:spacing w:after="0" w:line="360" w:lineRule="auto"/>
        <w:ind w:left="284" w:firstLine="720"/>
        <w:jc w:val="both"/>
        <w:rPr>
          <w:rFonts w:cs="Times New Roman"/>
          <w:lang w:val="es-ES"/>
        </w:rPr>
      </w:pPr>
    </w:p>
    <w:p w:rsidR="00155287" w:rsidRPr="008711C0" w:rsidRDefault="00155287" w:rsidP="005949DB">
      <w:pPr>
        <w:spacing w:after="0" w:line="360" w:lineRule="auto"/>
        <w:ind w:left="284" w:firstLine="720"/>
        <w:jc w:val="both"/>
        <w:rPr>
          <w:rFonts w:cs="Times New Roman"/>
          <w:lang w:val="es-ES"/>
        </w:rPr>
      </w:pPr>
      <w:r w:rsidRPr="008711C0">
        <w:rPr>
          <w:rFonts w:cs="Times New Roman"/>
          <w:lang w:val="es-ES"/>
        </w:rPr>
        <w:t>Sin embargo, para este momento se consideró importante hacer una consulta sobre la dinámica y pertinencia del nodo, que permitieron identificar y contactar a 6 de las 7 unidades académicas que se encuentran vinculadas al CONETS y que se ubican en la ciudad de Bogotá D.C., entrevistando a cada una de las directoras de programa o decanas de las facultades de Trabajo Social ubicadas en Bogotá D.C. y por ende realizar una convocatoria y motivación a cada una de ellas para reactivar el nodo de caso. A través de dicho instrumento en el que se generaron pregunta</w:t>
      </w:r>
      <w:r w:rsidR="00126961" w:rsidRPr="008711C0">
        <w:rPr>
          <w:rFonts w:cs="Times New Roman"/>
          <w:lang w:val="es-ES"/>
        </w:rPr>
        <w:t>s y se obtuvo respuestas sobre:</w:t>
      </w:r>
    </w:p>
    <w:p w:rsidR="00155287" w:rsidRPr="008711C0" w:rsidRDefault="00155287" w:rsidP="008711C0">
      <w:pPr>
        <w:numPr>
          <w:ilvl w:val="0"/>
          <w:numId w:val="25"/>
        </w:numPr>
        <w:spacing w:after="0" w:line="360" w:lineRule="auto"/>
        <w:ind w:left="284" w:firstLine="720"/>
        <w:jc w:val="both"/>
        <w:rPr>
          <w:rFonts w:cs="Times New Roman"/>
          <w:lang w:val="es-ES"/>
        </w:rPr>
      </w:pPr>
      <w:r w:rsidRPr="008711C0">
        <w:rPr>
          <w:rFonts w:cs="Times New Roman"/>
          <w:lang w:val="es-ES"/>
        </w:rPr>
        <w:t xml:space="preserve">La pertinencia del propósito planteado para el nodo y su relación con las expectativas del </w:t>
      </w:r>
      <w:r w:rsidR="00126961" w:rsidRPr="008711C0">
        <w:rPr>
          <w:rFonts w:cs="Times New Roman"/>
          <w:lang w:val="es-ES"/>
        </w:rPr>
        <w:t>programa</w:t>
      </w:r>
      <w:r w:rsidRPr="008711C0">
        <w:rPr>
          <w:rFonts w:cs="Times New Roman"/>
          <w:lang w:val="es-ES"/>
        </w:rPr>
        <w:t xml:space="preserve"> al que se representa. </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 Ante lo cual se obtuv</w:t>
      </w:r>
      <w:r w:rsidR="005949DB">
        <w:rPr>
          <w:rFonts w:cs="Times New Roman"/>
          <w:lang w:val="es-ES"/>
        </w:rPr>
        <w:t>ieron</w:t>
      </w:r>
      <w:r w:rsidRPr="008711C0">
        <w:rPr>
          <w:rFonts w:cs="Times New Roman"/>
          <w:lang w:val="es-ES"/>
        </w:rPr>
        <w:t xml:space="preserve"> apreciaciones sobre el aporte a la profundización teórico-práctica y el desarrollo de la investigación en temas relacionados con el Método de Caso y la importancia de </w:t>
      </w:r>
      <w:r w:rsidRPr="008711C0">
        <w:rPr>
          <w:rFonts w:cs="Times New Roman"/>
          <w:lang w:val="es-ES"/>
        </w:rPr>
        <w:lastRenderedPageBreak/>
        <w:t xml:space="preserve">éste como base para la intervención grupal y comunitaria.  Además, por la necesidad de contar con espacios de reflexión y actualización que tienen los docentes que lideran teóricas y prácticas de familia. </w:t>
      </w:r>
    </w:p>
    <w:p w:rsidR="00155287" w:rsidRPr="008711C0" w:rsidRDefault="00155287" w:rsidP="008711C0">
      <w:pPr>
        <w:numPr>
          <w:ilvl w:val="0"/>
          <w:numId w:val="21"/>
        </w:numPr>
        <w:spacing w:after="0" w:line="360" w:lineRule="auto"/>
        <w:ind w:left="284" w:firstLine="720"/>
        <w:jc w:val="both"/>
        <w:rPr>
          <w:rFonts w:cs="Times New Roman"/>
          <w:lang w:val="es-ES"/>
        </w:rPr>
      </w:pPr>
      <w:r w:rsidRPr="008711C0">
        <w:rPr>
          <w:rFonts w:cs="Times New Roman"/>
          <w:lang w:val="es-ES"/>
        </w:rPr>
        <w:t>Eficacia de las estrategias de convocatoria y desarrollo de los encuentros.</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Esta inquietud da la oportunidad para valorar la convocatoria que se hace por correo electrónico, aunque se sugiere dar la posibilidad de rotar los encuentros por las diferentes instalaciones de las Unidades Académicas asistentes.  Así mismo, se manifiesta la importancia de comprometer desde la decanatura o direcciones de programa para asegurar mayor compromiso y participación.  </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Por último, se establece el llamado hecho a convocar a las Unidades Académicas a nivel nacional y realizar eventos centrales por semestre relacionados con la temática del Nodo.</w:t>
      </w:r>
    </w:p>
    <w:p w:rsidR="00155287" w:rsidRPr="008711C0" w:rsidRDefault="00155287" w:rsidP="008711C0">
      <w:pPr>
        <w:numPr>
          <w:ilvl w:val="0"/>
          <w:numId w:val="21"/>
        </w:numPr>
        <w:spacing w:after="0" w:line="360" w:lineRule="auto"/>
        <w:ind w:left="284" w:firstLine="720"/>
        <w:jc w:val="both"/>
        <w:rPr>
          <w:rFonts w:cs="Times New Roman"/>
          <w:lang w:val="es-ES"/>
        </w:rPr>
      </w:pPr>
      <w:r w:rsidRPr="008711C0">
        <w:rPr>
          <w:rFonts w:cs="Times New Roman"/>
          <w:lang w:val="es-ES"/>
        </w:rPr>
        <w:t>El nivel de participación de la Unidad respectiva en los encuentros propuestos.</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De acuerdo con las respuestas dadas, se establece un nivel medio de participación el cual está sustentado en que, si bien es recibida la convocatoria, la participación se hace difícil por el nivel de compromisos institucionales, el tiempo limitado de los docentes y en el tema del nodo y en la estrategia de trabajo.</w:t>
      </w:r>
    </w:p>
    <w:p w:rsidR="00155287" w:rsidRPr="008711C0" w:rsidRDefault="00155287" w:rsidP="008711C0">
      <w:pPr>
        <w:numPr>
          <w:ilvl w:val="0"/>
          <w:numId w:val="21"/>
        </w:numPr>
        <w:spacing w:after="0" w:line="360" w:lineRule="auto"/>
        <w:ind w:left="284" w:firstLine="720"/>
        <w:jc w:val="both"/>
        <w:rPr>
          <w:rFonts w:cs="Times New Roman"/>
          <w:lang w:val="es-ES"/>
        </w:rPr>
      </w:pPr>
      <w:r w:rsidRPr="008711C0">
        <w:rPr>
          <w:rFonts w:cs="Times New Roman"/>
          <w:lang w:val="es-ES"/>
        </w:rPr>
        <w:t>Expectativas frente a los desarrollos de este espacio.</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La pregunta dio la oportunidad de proponer un consenso de los contenidos del área en las diferentes unidades académicas para tener criterios básicos en las asignaturas de formación.  Así mismo, se sugirió promover la creación de redes de atención familiar (investigación – intervención), y la generación de proyectos de que permitan aportar a la teoría propia del trabajo social de caso.</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De otro lado, se consideró importante crear la posibilidad para el intercambio e interacción de la intervención de caso, así como de la capacitación e investigación docente y por ende la producción de material escrito y audiovisual.</w:t>
      </w:r>
    </w:p>
    <w:p w:rsidR="00155287" w:rsidRPr="008711C0" w:rsidRDefault="00155287" w:rsidP="008711C0">
      <w:pPr>
        <w:numPr>
          <w:ilvl w:val="0"/>
          <w:numId w:val="21"/>
        </w:numPr>
        <w:spacing w:after="0" w:line="360" w:lineRule="auto"/>
        <w:ind w:left="284" w:firstLine="720"/>
        <w:jc w:val="both"/>
        <w:rPr>
          <w:rFonts w:cs="Times New Roman"/>
          <w:lang w:val="es-ES"/>
        </w:rPr>
      </w:pPr>
      <w:r w:rsidRPr="008711C0">
        <w:rPr>
          <w:rFonts w:cs="Times New Roman"/>
          <w:lang w:val="es-ES"/>
        </w:rPr>
        <w:t>Posibilidad de elección y asignación del representante de la Unidad Académica.</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Ante lo cual se estableció hacerlo en un 80%, pero teniendo en cuenta una frecuencia de encuentro con diferencia de mes y medio, trabajando en primera instancia por el fortalecimiento de la dinámica del Nodo y el compromiso de las unidades académicas de asignar de forma permanente un docente del área de familia.</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lastRenderedPageBreak/>
        <w:t>Finalmente, surgió la propuesta de construir un documento de reflexión que respondiera a criterios específicos en torno a:</w:t>
      </w:r>
    </w:p>
    <w:p w:rsidR="00155287" w:rsidRPr="008711C0" w:rsidRDefault="00155287" w:rsidP="008711C0">
      <w:pPr>
        <w:pStyle w:val="Prrafodelista"/>
        <w:numPr>
          <w:ilvl w:val="0"/>
          <w:numId w:val="32"/>
        </w:numPr>
        <w:spacing w:after="0" w:line="360" w:lineRule="auto"/>
        <w:jc w:val="both"/>
        <w:rPr>
          <w:rFonts w:cs="Times New Roman"/>
        </w:rPr>
      </w:pPr>
      <w:proofErr w:type="spellStart"/>
      <w:r w:rsidRPr="008711C0">
        <w:rPr>
          <w:rFonts w:cs="Times New Roman"/>
        </w:rPr>
        <w:t>Antecedentes</w:t>
      </w:r>
      <w:proofErr w:type="spellEnd"/>
    </w:p>
    <w:p w:rsidR="00155287" w:rsidRPr="008711C0" w:rsidRDefault="00155287" w:rsidP="008711C0">
      <w:pPr>
        <w:numPr>
          <w:ilvl w:val="0"/>
          <w:numId w:val="32"/>
        </w:numPr>
        <w:spacing w:after="0" w:line="360" w:lineRule="auto"/>
        <w:jc w:val="both"/>
        <w:rPr>
          <w:rFonts w:cs="Times New Roman"/>
        </w:rPr>
      </w:pPr>
      <w:proofErr w:type="spellStart"/>
      <w:r w:rsidRPr="008711C0">
        <w:rPr>
          <w:rFonts w:cs="Times New Roman"/>
        </w:rPr>
        <w:t>Momento</w:t>
      </w:r>
      <w:proofErr w:type="spellEnd"/>
      <w:r w:rsidRPr="008711C0">
        <w:rPr>
          <w:rFonts w:cs="Times New Roman"/>
        </w:rPr>
        <w:t xml:space="preserve"> y </w:t>
      </w:r>
      <w:proofErr w:type="spellStart"/>
      <w:r w:rsidRPr="008711C0">
        <w:rPr>
          <w:rFonts w:cs="Times New Roman"/>
        </w:rPr>
        <w:t>desarrollo</w:t>
      </w:r>
      <w:proofErr w:type="spellEnd"/>
      <w:r w:rsidRPr="008711C0">
        <w:rPr>
          <w:rFonts w:cs="Times New Roman"/>
        </w:rPr>
        <w:t xml:space="preserve"> </w:t>
      </w:r>
      <w:proofErr w:type="spellStart"/>
      <w:r w:rsidRPr="008711C0">
        <w:rPr>
          <w:rFonts w:cs="Times New Roman"/>
        </w:rPr>
        <w:t>histórico</w:t>
      </w:r>
      <w:proofErr w:type="spellEnd"/>
      <w:r w:rsidRPr="008711C0">
        <w:rPr>
          <w:rFonts w:cs="Times New Roman"/>
        </w:rPr>
        <w:t xml:space="preserve"> (1800-1900)</w:t>
      </w:r>
    </w:p>
    <w:p w:rsidR="00155287" w:rsidRPr="008711C0" w:rsidRDefault="00155287" w:rsidP="008711C0">
      <w:pPr>
        <w:numPr>
          <w:ilvl w:val="0"/>
          <w:numId w:val="32"/>
        </w:numPr>
        <w:spacing w:after="0" w:line="360" w:lineRule="auto"/>
        <w:jc w:val="both"/>
        <w:rPr>
          <w:rFonts w:cs="Times New Roman"/>
        </w:rPr>
      </w:pPr>
      <w:proofErr w:type="spellStart"/>
      <w:r w:rsidRPr="008711C0">
        <w:rPr>
          <w:rFonts w:cs="Times New Roman"/>
        </w:rPr>
        <w:t>Soporte</w:t>
      </w:r>
      <w:proofErr w:type="spellEnd"/>
      <w:r w:rsidRPr="008711C0">
        <w:rPr>
          <w:rFonts w:cs="Times New Roman"/>
        </w:rPr>
        <w:t xml:space="preserve"> </w:t>
      </w:r>
      <w:proofErr w:type="spellStart"/>
      <w:r w:rsidRPr="008711C0">
        <w:rPr>
          <w:rFonts w:cs="Times New Roman"/>
        </w:rPr>
        <w:t>epistemológico</w:t>
      </w:r>
      <w:proofErr w:type="spellEnd"/>
    </w:p>
    <w:p w:rsidR="00155287" w:rsidRPr="008711C0" w:rsidRDefault="00155287" w:rsidP="008711C0">
      <w:pPr>
        <w:numPr>
          <w:ilvl w:val="0"/>
          <w:numId w:val="32"/>
        </w:numPr>
        <w:spacing w:after="0" w:line="360" w:lineRule="auto"/>
        <w:jc w:val="both"/>
        <w:rPr>
          <w:rFonts w:cs="Times New Roman"/>
        </w:rPr>
      </w:pPr>
      <w:r w:rsidRPr="008711C0">
        <w:rPr>
          <w:rFonts w:cs="Times New Roman"/>
        </w:rPr>
        <w:t xml:space="preserve">Bases </w:t>
      </w:r>
      <w:proofErr w:type="spellStart"/>
      <w:r w:rsidRPr="008711C0">
        <w:rPr>
          <w:rFonts w:cs="Times New Roman"/>
        </w:rPr>
        <w:t>científicas</w:t>
      </w:r>
      <w:proofErr w:type="spellEnd"/>
    </w:p>
    <w:p w:rsidR="00155287" w:rsidRPr="008711C0" w:rsidRDefault="00155287" w:rsidP="008711C0">
      <w:pPr>
        <w:numPr>
          <w:ilvl w:val="0"/>
          <w:numId w:val="32"/>
        </w:numPr>
        <w:spacing w:after="0" w:line="360" w:lineRule="auto"/>
        <w:jc w:val="both"/>
        <w:rPr>
          <w:rFonts w:cs="Times New Roman"/>
        </w:rPr>
      </w:pPr>
      <w:proofErr w:type="spellStart"/>
      <w:r w:rsidRPr="008711C0">
        <w:rPr>
          <w:rFonts w:cs="Times New Roman"/>
        </w:rPr>
        <w:t>Tendencias</w:t>
      </w:r>
      <w:proofErr w:type="spellEnd"/>
      <w:r w:rsidRPr="008711C0">
        <w:rPr>
          <w:rFonts w:cs="Times New Roman"/>
        </w:rPr>
        <w:t xml:space="preserve"> </w:t>
      </w:r>
      <w:proofErr w:type="spellStart"/>
      <w:r w:rsidRPr="008711C0">
        <w:rPr>
          <w:rFonts w:cs="Times New Roman"/>
        </w:rPr>
        <w:t>americanas</w:t>
      </w:r>
      <w:proofErr w:type="spellEnd"/>
    </w:p>
    <w:p w:rsidR="00155287" w:rsidRPr="008711C0" w:rsidRDefault="00155287" w:rsidP="008711C0">
      <w:pPr>
        <w:numPr>
          <w:ilvl w:val="0"/>
          <w:numId w:val="32"/>
        </w:numPr>
        <w:spacing w:after="0" w:line="360" w:lineRule="auto"/>
        <w:jc w:val="both"/>
        <w:rPr>
          <w:rFonts w:cs="Times New Roman"/>
          <w:lang w:val="es-ES"/>
        </w:rPr>
      </w:pPr>
      <w:r w:rsidRPr="008711C0">
        <w:rPr>
          <w:rFonts w:cs="Times New Roman"/>
          <w:lang w:val="es-ES"/>
        </w:rPr>
        <w:t>Principios orientadores de la práctica en trabajo social de grupo</w:t>
      </w:r>
    </w:p>
    <w:p w:rsidR="00155287" w:rsidRPr="008711C0" w:rsidRDefault="00155287" w:rsidP="008711C0">
      <w:pPr>
        <w:numPr>
          <w:ilvl w:val="0"/>
          <w:numId w:val="32"/>
        </w:numPr>
        <w:spacing w:after="0" w:line="360" w:lineRule="auto"/>
        <w:jc w:val="both"/>
        <w:rPr>
          <w:rFonts w:cs="Times New Roman"/>
          <w:lang w:val="es-ES"/>
        </w:rPr>
      </w:pPr>
      <w:r w:rsidRPr="008711C0">
        <w:rPr>
          <w:rFonts w:cs="Times New Roman"/>
          <w:lang w:val="es-ES"/>
        </w:rPr>
        <w:t>Elementos del método de trabajo social de grupo</w:t>
      </w:r>
    </w:p>
    <w:p w:rsidR="00155287" w:rsidRPr="008711C0" w:rsidRDefault="00155287" w:rsidP="008711C0">
      <w:pPr>
        <w:numPr>
          <w:ilvl w:val="0"/>
          <w:numId w:val="32"/>
        </w:numPr>
        <w:spacing w:after="0" w:line="360" w:lineRule="auto"/>
        <w:jc w:val="both"/>
        <w:rPr>
          <w:rFonts w:cs="Times New Roman"/>
          <w:lang w:val="es-ES"/>
        </w:rPr>
      </w:pPr>
      <w:r w:rsidRPr="008711C0">
        <w:rPr>
          <w:rFonts w:cs="Times New Roman"/>
          <w:lang w:val="es-ES"/>
        </w:rPr>
        <w:t xml:space="preserve">Declinación del método de trabajo social de grupo y la hegemonía del trabajo </w:t>
      </w:r>
      <w:r w:rsidR="00096DB2" w:rsidRPr="008711C0">
        <w:rPr>
          <w:rFonts w:cs="Times New Roman"/>
          <w:lang w:val="es-ES"/>
        </w:rPr>
        <w:t>social de</w:t>
      </w:r>
      <w:r w:rsidRPr="008711C0">
        <w:rPr>
          <w:rFonts w:cs="Times New Roman"/>
          <w:lang w:val="es-ES"/>
        </w:rPr>
        <w:t xml:space="preserve"> caso ocurrido en la década de los 70.</w:t>
      </w:r>
    </w:p>
    <w:p w:rsidR="00155287" w:rsidRPr="008711C0" w:rsidRDefault="00155287" w:rsidP="008711C0">
      <w:pPr>
        <w:numPr>
          <w:ilvl w:val="0"/>
          <w:numId w:val="32"/>
        </w:numPr>
        <w:spacing w:after="0" w:line="360" w:lineRule="auto"/>
        <w:jc w:val="both"/>
        <w:rPr>
          <w:rFonts w:cs="Times New Roman"/>
          <w:lang w:val="es-ES"/>
        </w:rPr>
      </w:pPr>
      <w:r w:rsidRPr="008711C0">
        <w:rPr>
          <w:rFonts w:cs="Times New Roman"/>
          <w:lang w:val="es-ES"/>
        </w:rPr>
        <w:t>Trabajo social en América Latina y Colombia</w:t>
      </w:r>
    </w:p>
    <w:p w:rsidR="00155287" w:rsidRPr="008711C0" w:rsidRDefault="00155287" w:rsidP="008711C0">
      <w:pPr>
        <w:numPr>
          <w:ilvl w:val="0"/>
          <w:numId w:val="32"/>
        </w:numPr>
        <w:spacing w:after="0" w:line="360" w:lineRule="auto"/>
        <w:jc w:val="both"/>
        <w:rPr>
          <w:rFonts w:cs="Times New Roman"/>
          <w:lang w:val="es-ES"/>
        </w:rPr>
      </w:pPr>
      <w:r w:rsidRPr="008711C0">
        <w:rPr>
          <w:rFonts w:cs="Times New Roman"/>
          <w:lang w:val="es-ES"/>
        </w:rPr>
        <w:t xml:space="preserve">Influencia de la </w:t>
      </w:r>
      <w:proofErr w:type="spellStart"/>
      <w:r w:rsidRPr="008711C0">
        <w:rPr>
          <w:rFonts w:cs="Times New Roman"/>
          <w:lang w:val="es-ES"/>
        </w:rPr>
        <w:t>reconceptualización</w:t>
      </w:r>
      <w:proofErr w:type="spellEnd"/>
      <w:r w:rsidRPr="008711C0">
        <w:rPr>
          <w:rFonts w:cs="Times New Roman"/>
          <w:lang w:val="es-ES"/>
        </w:rPr>
        <w:t xml:space="preserve"> en el método de trabajo social de caso.</w:t>
      </w:r>
    </w:p>
    <w:p w:rsidR="00155287" w:rsidRPr="008711C0" w:rsidRDefault="00155287" w:rsidP="008711C0">
      <w:pPr>
        <w:spacing w:line="360" w:lineRule="auto"/>
        <w:ind w:left="284" w:firstLine="720"/>
        <w:jc w:val="both"/>
        <w:rPr>
          <w:rFonts w:cs="Times New Roman"/>
          <w:lang w:val="es-ES"/>
        </w:rPr>
      </w:pPr>
    </w:p>
    <w:p w:rsidR="00155287" w:rsidRPr="008711C0" w:rsidRDefault="00155287" w:rsidP="005949DB">
      <w:pPr>
        <w:spacing w:after="0" w:line="360" w:lineRule="auto"/>
        <w:ind w:left="284" w:firstLine="720"/>
        <w:jc w:val="both"/>
        <w:rPr>
          <w:rFonts w:cs="Times New Roman"/>
          <w:lang w:val="es-ES"/>
        </w:rPr>
      </w:pPr>
      <w:r w:rsidRPr="008711C0">
        <w:rPr>
          <w:rFonts w:cs="Times New Roman"/>
          <w:lang w:val="es-ES"/>
        </w:rPr>
        <w:t xml:space="preserve">Para dar cumplimiento a esta propuesta cada uno de los participantes asumió el compromiso de adelantar una revisión bibliográfica y aportar su contenido para el trabajo del año 2009 en la plenaria y discusión programada. </w:t>
      </w:r>
    </w:p>
    <w:p w:rsidR="00155287" w:rsidRPr="008711C0" w:rsidRDefault="00155287" w:rsidP="005949DB">
      <w:pPr>
        <w:spacing w:after="0" w:line="360" w:lineRule="auto"/>
        <w:jc w:val="both"/>
        <w:rPr>
          <w:rFonts w:cs="Times New Roman"/>
          <w:lang w:val="es-ES"/>
        </w:rPr>
      </w:pPr>
    </w:p>
    <w:p w:rsidR="00155287" w:rsidRPr="008711C0" w:rsidRDefault="00155287" w:rsidP="005949DB">
      <w:pPr>
        <w:pStyle w:val="Ttulo2"/>
        <w:spacing w:before="0"/>
        <w:rPr>
          <w:rFonts w:asciiTheme="minorHAnsi" w:hAnsiTheme="minorHAnsi"/>
          <w:sz w:val="22"/>
          <w:szCs w:val="22"/>
          <w:lang w:val="es-ES"/>
        </w:rPr>
      </w:pPr>
      <w:bookmarkStart w:id="9" w:name="_Toc9531625"/>
      <w:r w:rsidRPr="008711C0">
        <w:rPr>
          <w:rFonts w:asciiTheme="minorHAnsi" w:hAnsiTheme="minorHAnsi"/>
          <w:sz w:val="22"/>
          <w:szCs w:val="22"/>
          <w:lang w:val="es-ES"/>
        </w:rPr>
        <w:t>Momento tres – Continuando la conversación</w:t>
      </w:r>
      <w:bookmarkEnd w:id="9"/>
      <w:r w:rsidRPr="008711C0">
        <w:rPr>
          <w:rFonts w:asciiTheme="minorHAnsi" w:hAnsiTheme="minorHAnsi"/>
          <w:sz w:val="22"/>
          <w:szCs w:val="22"/>
          <w:lang w:val="es-ES"/>
        </w:rPr>
        <w:t xml:space="preserve"> </w:t>
      </w:r>
    </w:p>
    <w:p w:rsidR="007D547F" w:rsidRPr="008711C0" w:rsidRDefault="007D547F" w:rsidP="005949DB">
      <w:pPr>
        <w:spacing w:after="0" w:line="360" w:lineRule="auto"/>
        <w:rPr>
          <w:lang w:val="es-ES"/>
        </w:rPr>
      </w:pPr>
    </w:p>
    <w:p w:rsidR="00155287" w:rsidRPr="008711C0" w:rsidRDefault="00155287" w:rsidP="005949DB">
      <w:pPr>
        <w:spacing w:after="0" w:line="360" w:lineRule="auto"/>
        <w:ind w:left="284" w:firstLine="720"/>
        <w:jc w:val="both"/>
        <w:rPr>
          <w:rFonts w:cs="Times New Roman"/>
          <w:lang w:val="es-ES"/>
        </w:rPr>
      </w:pPr>
      <w:r w:rsidRPr="008711C0">
        <w:rPr>
          <w:rFonts w:cs="Times New Roman"/>
          <w:lang w:val="es-ES"/>
        </w:rPr>
        <w:t xml:space="preserve">Luego de conversar y generar un compromiso con la dinámica del nodo de caso liderado por la Fundación Universitaria </w:t>
      </w:r>
      <w:proofErr w:type="spellStart"/>
      <w:r w:rsidRPr="008711C0">
        <w:rPr>
          <w:rFonts w:cs="Times New Roman"/>
          <w:lang w:val="es-ES"/>
        </w:rPr>
        <w:t>UniMonserrate</w:t>
      </w:r>
      <w:proofErr w:type="spellEnd"/>
      <w:r w:rsidRPr="008711C0">
        <w:rPr>
          <w:rFonts w:cs="Times New Roman"/>
          <w:lang w:val="es-ES"/>
        </w:rPr>
        <w:t xml:space="preserve"> con los Directores de las Unidades Académicas de la Universidad de La  Salle, Universidad Externado de Colombia, Universidad Nacional de Colombia, Colegio Mayor de Cundinamarca y Corporación Universitaria Minuto de Dios, se dio paso a la implementación del  plan de trabajo propuesto el cual en su primer momento proponía la socialización de las mallas curriculares, los contenidos del plan de formación específicamente en la intervención a nivel individual y familiar, teniendo en cuenta los componentes teórico, metodológico y práctico.  </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De esta forma se esbozaron los siguientes elementos</w:t>
      </w:r>
      <w:r w:rsidRPr="008711C0">
        <w:rPr>
          <w:rStyle w:val="Refdenotaalpie"/>
          <w:rFonts w:cs="Times New Roman"/>
        </w:rPr>
        <w:footnoteReference w:id="6"/>
      </w:r>
      <w:r w:rsidRPr="008711C0">
        <w:rPr>
          <w:rFonts w:cs="Times New Roman"/>
          <w:lang w:val="es-ES"/>
        </w:rPr>
        <w:t>:</w:t>
      </w:r>
    </w:p>
    <w:p w:rsidR="00155287" w:rsidRPr="008711C0" w:rsidRDefault="00155287" w:rsidP="008711C0">
      <w:pPr>
        <w:numPr>
          <w:ilvl w:val="0"/>
          <w:numId w:val="22"/>
        </w:numPr>
        <w:spacing w:after="0" w:line="360" w:lineRule="auto"/>
        <w:jc w:val="both"/>
        <w:rPr>
          <w:rFonts w:cs="Times New Roman"/>
          <w:lang w:val="es-ES"/>
        </w:rPr>
      </w:pPr>
      <w:r w:rsidRPr="008711C0">
        <w:rPr>
          <w:rFonts w:cs="Times New Roman"/>
          <w:lang w:val="es-ES"/>
        </w:rPr>
        <w:lastRenderedPageBreak/>
        <w:t>En el plan de estudios se hace presente la formación para la intervención individual y familiar, aunque bajo diferentes denominaciones como por ejemplo trabajo social de caso, trabajo social individual y familiar, familia, infancia y adolescencia y procesos familiares.  Es importante señalar que pese a la diferencia en las denominaciones y aun en los contenidos, es claro que en todas se da una mirada integral al individuo y la familia.</w:t>
      </w:r>
    </w:p>
    <w:p w:rsidR="00155287" w:rsidRPr="008711C0" w:rsidRDefault="00155287" w:rsidP="008711C0">
      <w:pPr>
        <w:numPr>
          <w:ilvl w:val="0"/>
          <w:numId w:val="22"/>
        </w:numPr>
        <w:spacing w:after="0" w:line="360" w:lineRule="auto"/>
        <w:jc w:val="both"/>
        <w:rPr>
          <w:rFonts w:cs="Times New Roman"/>
          <w:lang w:val="es-ES"/>
        </w:rPr>
      </w:pPr>
      <w:r w:rsidRPr="008711C0">
        <w:rPr>
          <w:rFonts w:cs="Times New Roman"/>
          <w:lang w:val="es-ES"/>
        </w:rPr>
        <w:t xml:space="preserve">Respecto </w:t>
      </w:r>
      <w:r w:rsidR="005949DB" w:rsidRPr="008711C0">
        <w:rPr>
          <w:rFonts w:cs="Times New Roman"/>
          <w:lang w:val="es-ES"/>
        </w:rPr>
        <w:t>al componente</w:t>
      </w:r>
      <w:r w:rsidRPr="008711C0">
        <w:rPr>
          <w:rFonts w:cs="Times New Roman"/>
          <w:lang w:val="es-ES"/>
        </w:rPr>
        <w:t xml:space="preserve"> de formación en el aspecto teórico, se estableció un elemento didáctico común situado </w:t>
      </w:r>
      <w:proofErr w:type="gramStart"/>
      <w:r w:rsidRPr="008711C0">
        <w:rPr>
          <w:rFonts w:cs="Times New Roman"/>
          <w:lang w:val="es-ES"/>
        </w:rPr>
        <w:t>en  la</w:t>
      </w:r>
      <w:proofErr w:type="gramEnd"/>
      <w:r w:rsidRPr="008711C0">
        <w:rPr>
          <w:rFonts w:cs="Times New Roman"/>
          <w:lang w:val="es-ES"/>
        </w:rPr>
        <w:t xml:space="preserve"> bibliografía, abordado en las seis unidades académicas en las cuales se cuenta con  15 libros, 1 compilación y 3 artículos de revistas respecto al tema.</w:t>
      </w:r>
    </w:p>
    <w:p w:rsidR="00155287" w:rsidRPr="008711C0" w:rsidRDefault="00155287" w:rsidP="008711C0">
      <w:pPr>
        <w:numPr>
          <w:ilvl w:val="0"/>
          <w:numId w:val="22"/>
        </w:numPr>
        <w:spacing w:after="0" w:line="360" w:lineRule="auto"/>
        <w:jc w:val="both"/>
        <w:rPr>
          <w:rFonts w:cs="Times New Roman"/>
          <w:lang w:val="es-ES"/>
        </w:rPr>
      </w:pPr>
      <w:r w:rsidRPr="008711C0">
        <w:rPr>
          <w:rFonts w:cs="Times New Roman"/>
          <w:lang w:val="es-ES"/>
        </w:rPr>
        <w:t xml:space="preserve">De los 19 libros, escritos en el contexto europeo se encuentran 6, entre los que se mencionan el Trabajo Social Individualizado de </w:t>
      </w:r>
      <w:proofErr w:type="spellStart"/>
      <w:r w:rsidRPr="008711C0">
        <w:rPr>
          <w:rFonts w:cs="Times New Roman"/>
          <w:lang w:val="es-ES"/>
        </w:rPr>
        <w:t>Hellen</w:t>
      </w:r>
      <w:proofErr w:type="spellEnd"/>
      <w:r w:rsidRPr="008711C0">
        <w:rPr>
          <w:rFonts w:cs="Times New Roman"/>
          <w:lang w:val="es-ES"/>
        </w:rPr>
        <w:t xml:space="preserve"> Harris </w:t>
      </w:r>
      <w:proofErr w:type="spellStart"/>
      <w:r w:rsidRPr="008711C0">
        <w:rPr>
          <w:rFonts w:cs="Times New Roman"/>
          <w:lang w:val="es-ES"/>
        </w:rPr>
        <w:t>Perlman</w:t>
      </w:r>
      <w:proofErr w:type="spellEnd"/>
      <w:r w:rsidRPr="008711C0">
        <w:rPr>
          <w:rFonts w:cs="Times New Roman"/>
          <w:lang w:val="es-ES"/>
        </w:rPr>
        <w:t xml:space="preserve">, Genograma de Mc </w:t>
      </w:r>
      <w:proofErr w:type="spellStart"/>
      <w:r w:rsidRPr="008711C0">
        <w:rPr>
          <w:rFonts w:cs="Times New Roman"/>
          <w:lang w:val="es-ES"/>
        </w:rPr>
        <w:t>Goldrync</w:t>
      </w:r>
      <w:proofErr w:type="spellEnd"/>
      <w:r w:rsidRPr="008711C0">
        <w:rPr>
          <w:rFonts w:cs="Times New Roman"/>
          <w:lang w:val="es-ES"/>
        </w:rPr>
        <w:t xml:space="preserve">, Teorías contemporáneas aplicadas al Trabajo Social de </w:t>
      </w:r>
      <w:proofErr w:type="spellStart"/>
      <w:r w:rsidRPr="008711C0">
        <w:rPr>
          <w:rFonts w:cs="Times New Roman"/>
          <w:lang w:val="es-ES"/>
        </w:rPr>
        <w:t>Malcom</w:t>
      </w:r>
      <w:proofErr w:type="spellEnd"/>
      <w:r w:rsidRPr="008711C0">
        <w:rPr>
          <w:rFonts w:cs="Times New Roman"/>
          <w:lang w:val="es-ES"/>
        </w:rPr>
        <w:t xml:space="preserve"> </w:t>
      </w:r>
      <w:proofErr w:type="spellStart"/>
      <w:r w:rsidRPr="008711C0">
        <w:rPr>
          <w:rFonts w:cs="Times New Roman"/>
          <w:lang w:val="es-ES"/>
        </w:rPr>
        <w:t>Payne</w:t>
      </w:r>
      <w:proofErr w:type="spellEnd"/>
      <w:r w:rsidRPr="008711C0">
        <w:rPr>
          <w:rFonts w:cs="Times New Roman"/>
          <w:lang w:val="es-ES"/>
        </w:rPr>
        <w:t>, entre otros.</w:t>
      </w:r>
    </w:p>
    <w:p w:rsidR="00155287" w:rsidRPr="008711C0" w:rsidRDefault="00155287" w:rsidP="008711C0">
      <w:pPr>
        <w:spacing w:line="360" w:lineRule="auto"/>
        <w:ind w:left="720"/>
        <w:jc w:val="both"/>
        <w:rPr>
          <w:rFonts w:cs="Times New Roman"/>
          <w:lang w:val="es-ES" w:eastAsia="es-CO"/>
        </w:rPr>
      </w:pPr>
      <w:r w:rsidRPr="008711C0">
        <w:rPr>
          <w:rFonts w:cs="Times New Roman"/>
          <w:lang w:val="es-ES"/>
        </w:rPr>
        <w:t xml:space="preserve">Escritos en el contexto latinoamericano se establece que hay 13 documentos, generados en los países de Chile, Argentina y Colombia.  De este grupo se identifican entre otros los textos Trabajo Social de Caso de Evelin </w:t>
      </w:r>
      <w:proofErr w:type="spellStart"/>
      <w:r w:rsidRPr="008711C0">
        <w:rPr>
          <w:rFonts w:cs="Times New Roman"/>
          <w:lang w:val="es-ES"/>
        </w:rPr>
        <w:t>Davison</w:t>
      </w:r>
      <w:proofErr w:type="spellEnd"/>
      <w:r w:rsidRPr="008711C0">
        <w:rPr>
          <w:rFonts w:cs="Times New Roman"/>
          <w:lang w:val="es-ES"/>
        </w:rPr>
        <w:t>, Familia</w:t>
      </w:r>
      <w:r w:rsidRPr="008711C0">
        <w:rPr>
          <w:rFonts w:cs="Times New Roman"/>
          <w:lang w:val="es-ES" w:eastAsia="es-CO"/>
        </w:rPr>
        <w:t xml:space="preserve"> y trabajo Social, en un </w:t>
      </w:r>
      <w:r w:rsidR="00096DB2" w:rsidRPr="008711C0">
        <w:rPr>
          <w:rFonts w:cs="Times New Roman"/>
          <w:lang w:val="es-ES" w:eastAsia="es-CO"/>
        </w:rPr>
        <w:t>enfoque clínico e</w:t>
      </w:r>
      <w:r w:rsidRPr="008711C0">
        <w:rPr>
          <w:rFonts w:cs="Times New Roman"/>
          <w:lang w:val="es-ES" w:eastAsia="es-CO"/>
        </w:rPr>
        <w:t xml:space="preserve"> </w:t>
      </w:r>
      <w:r w:rsidR="00096DB2" w:rsidRPr="008711C0">
        <w:rPr>
          <w:rFonts w:cs="Times New Roman"/>
          <w:lang w:val="es-ES" w:eastAsia="es-CO"/>
        </w:rPr>
        <w:t>interdisciplinario de</w:t>
      </w:r>
      <w:r w:rsidRPr="008711C0">
        <w:rPr>
          <w:rFonts w:cs="Times New Roman"/>
          <w:lang w:val="es-ES" w:eastAsia="es-CO"/>
        </w:rPr>
        <w:t xml:space="preserve"> la intervención de Carlos </w:t>
      </w:r>
      <w:proofErr w:type="spellStart"/>
      <w:r w:rsidRPr="008711C0">
        <w:rPr>
          <w:rFonts w:cs="Times New Roman"/>
          <w:lang w:val="es-ES" w:eastAsia="es-CO"/>
        </w:rPr>
        <w:t>Eroles</w:t>
      </w:r>
      <w:proofErr w:type="spellEnd"/>
      <w:r w:rsidRPr="008711C0">
        <w:rPr>
          <w:rFonts w:cs="Times New Roman"/>
          <w:lang w:val="es-ES" w:eastAsia="es-CO"/>
        </w:rPr>
        <w:t xml:space="preserve"> y Trabajo Social y Procesos Familiares de Ángela María Quintero.</w:t>
      </w:r>
    </w:p>
    <w:p w:rsidR="00155287" w:rsidRPr="008711C0" w:rsidRDefault="00155287" w:rsidP="008711C0">
      <w:pPr>
        <w:pStyle w:val="Sinespaciado"/>
        <w:numPr>
          <w:ilvl w:val="0"/>
          <w:numId w:val="22"/>
        </w:numPr>
        <w:spacing w:line="360" w:lineRule="auto"/>
        <w:jc w:val="both"/>
        <w:rPr>
          <w:rFonts w:asciiTheme="minorHAnsi" w:hAnsiTheme="minorHAnsi"/>
        </w:rPr>
      </w:pPr>
      <w:r w:rsidRPr="008711C0">
        <w:rPr>
          <w:rFonts w:asciiTheme="minorHAnsi" w:hAnsiTheme="minorHAnsi"/>
        </w:rPr>
        <w:t xml:space="preserve">De los 19 textos establecidos como comunes, de manera particular en el contexto Colombiano se establece que 2 de ellos fueron escritos por autores del género masculino y tres por el género femenino,  identificando que  no todos han sido escritos por Trabajadores Sociales; es el caso de Federico </w:t>
      </w:r>
      <w:proofErr w:type="spellStart"/>
      <w:r w:rsidRPr="008711C0">
        <w:rPr>
          <w:rFonts w:asciiTheme="minorHAnsi" w:hAnsiTheme="minorHAnsi"/>
        </w:rPr>
        <w:t>Engles</w:t>
      </w:r>
      <w:proofErr w:type="spellEnd"/>
      <w:r w:rsidRPr="008711C0">
        <w:rPr>
          <w:rFonts w:asciiTheme="minorHAnsi" w:hAnsiTheme="minorHAnsi"/>
        </w:rPr>
        <w:t xml:space="preserve">, quien es filósofo, socialista defensor del proletariado, Guillermo Páez Morales, sociólogo y Ángela Hernández Córdoba, psicoterapeuta- doctora en ciencias psicológicas de la Universidad Católica de Lovaina,.  </w:t>
      </w:r>
    </w:p>
    <w:p w:rsidR="00096DB2" w:rsidRPr="008711C0" w:rsidRDefault="00096DB2" w:rsidP="008711C0">
      <w:pPr>
        <w:pStyle w:val="Sinespaciado"/>
        <w:spacing w:line="360" w:lineRule="auto"/>
        <w:ind w:left="720"/>
        <w:jc w:val="both"/>
        <w:rPr>
          <w:rFonts w:asciiTheme="minorHAnsi" w:hAnsiTheme="minorHAnsi"/>
        </w:rPr>
      </w:pPr>
    </w:p>
    <w:p w:rsidR="00155287" w:rsidRPr="008711C0" w:rsidRDefault="00155287" w:rsidP="008711C0">
      <w:pPr>
        <w:pStyle w:val="Sinespaciado"/>
        <w:numPr>
          <w:ilvl w:val="0"/>
          <w:numId w:val="22"/>
        </w:numPr>
        <w:spacing w:line="360" w:lineRule="auto"/>
        <w:jc w:val="both"/>
        <w:rPr>
          <w:rFonts w:asciiTheme="minorHAnsi" w:hAnsiTheme="minorHAnsi"/>
        </w:rPr>
      </w:pPr>
      <w:r w:rsidRPr="008711C0">
        <w:rPr>
          <w:rFonts w:asciiTheme="minorHAnsi" w:hAnsiTheme="minorHAnsi"/>
          <w:lang w:eastAsia="es-CO"/>
        </w:rPr>
        <w:t xml:space="preserve">Así mismo, se establece que las épocas de escritura de los textos son diferentes por décadas, haciéndose presente las de los años sesenta, setenta y ochenta, pero teniendo mayor producción escrita en la década de los noventa, con 11 libros, haciendo alusión como esta época estuvo caracterizada por la </w:t>
      </w:r>
      <w:proofErr w:type="spellStart"/>
      <w:r w:rsidRPr="008711C0">
        <w:rPr>
          <w:rFonts w:asciiTheme="minorHAnsi" w:hAnsiTheme="minorHAnsi"/>
          <w:lang w:eastAsia="es-CO"/>
        </w:rPr>
        <w:t>reconceptualización</w:t>
      </w:r>
      <w:proofErr w:type="spellEnd"/>
      <w:r w:rsidRPr="008711C0">
        <w:rPr>
          <w:rFonts w:asciiTheme="minorHAnsi" w:hAnsiTheme="minorHAnsi"/>
          <w:lang w:eastAsia="es-CO"/>
        </w:rPr>
        <w:t xml:space="preserve"> de la profesión. </w:t>
      </w:r>
    </w:p>
    <w:p w:rsidR="00096DB2" w:rsidRPr="008711C0" w:rsidRDefault="00096DB2" w:rsidP="008711C0">
      <w:pPr>
        <w:pStyle w:val="Sinespaciado"/>
        <w:spacing w:line="360" w:lineRule="auto"/>
        <w:jc w:val="both"/>
        <w:rPr>
          <w:rFonts w:asciiTheme="minorHAnsi" w:hAnsiTheme="minorHAnsi"/>
        </w:rPr>
      </w:pPr>
    </w:p>
    <w:p w:rsidR="00155287" w:rsidRPr="008711C0" w:rsidRDefault="00155287" w:rsidP="008711C0">
      <w:pPr>
        <w:pStyle w:val="Sinespaciado"/>
        <w:numPr>
          <w:ilvl w:val="0"/>
          <w:numId w:val="22"/>
        </w:numPr>
        <w:spacing w:line="360" w:lineRule="auto"/>
        <w:jc w:val="both"/>
        <w:rPr>
          <w:rFonts w:asciiTheme="minorHAnsi" w:hAnsiTheme="minorHAnsi"/>
          <w:lang w:eastAsia="es-CO"/>
        </w:rPr>
      </w:pPr>
      <w:r w:rsidRPr="008711C0">
        <w:rPr>
          <w:rFonts w:asciiTheme="minorHAnsi" w:hAnsiTheme="minorHAnsi"/>
        </w:rPr>
        <w:t xml:space="preserve">A nivel del proceso metodológico de la intervención, se observa como de las seis Unidades Académicas, cuatro de ellas en la formación incluyen las etapas de estudio, diagnóstico y tratamiento, aunque además hacen evidentes otros momentos tales como al inicio la recepción, diagnóstico evaluativo y al final el cierre o la remisión. De la Universidad Nacional de Colombia, </w:t>
      </w:r>
      <w:r w:rsidRPr="008711C0">
        <w:rPr>
          <w:rFonts w:asciiTheme="minorHAnsi" w:hAnsiTheme="minorHAnsi"/>
        </w:rPr>
        <w:lastRenderedPageBreak/>
        <w:t>se conoció que el proceso es enfocado hacia el trabajo desde las tipologías de la intervención (promoción, prevención, educación, asistencia) y desde los niveles de recepción, orientación y terapia. De otro lado, en la Universidad Externado de Colombia el proceso contempla los momentos de diagnóstico, intervención, evaluación y cierre del proceso y seguimiento</w:t>
      </w:r>
      <w:r w:rsidRPr="008711C0">
        <w:rPr>
          <w:rFonts w:asciiTheme="minorHAnsi" w:hAnsiTheme="minorHAnsi"/>
          <w:lang w:eastAsia="es-CO"/>
        </w:rPr>
        <w:t>.</w:t>
      </w:r>
    </w:p>
    <w:p w:rsidR="00096DB2" w:rsidRPr="008711C0" w:rsidRDefault="00096DB2" w:rsidP="008711C0">
      <w:pPr>
        <w:pStyle w:val="Sinespaciado"/>
        <w:spacing w:line="360" w:lineRule="auto"/>
        <w:jc w:val="both"/>
        <w:rPr>
          <w:rFonts w:asciiTheme="minorHAnsi" w:hAnsiTheme="minorHAnsi"/>
          <w:lang w:eastAsia="es-CO"/>
        </w:rPr>
      </w:pPr>
    </w:p>
    <w:p w:rsidR="00155287" w:rsidRPr="008711C0" w:rsidRDefault="00155287" w:rsidP="008711C0">
      <w:pPr>
        <w:pStyle w:val="Sinespaciado"/>
        <w:numPr>
          <w:ilvl w:val="0"/>
          <w:numId w:val="22"/>
        </w:numPr>
        <w:spacing w:line="360" w:lineRule="auto"/>
        <w:jc w:val="both"/>
        <w:rPr>
          <w:rFonts w:asciiTheme="minorHAnsi" w:hAnsiTheme="minorHAnsi"/>
          <w:lang w:eastAsia="es-CO"/>
        </w:rPr>
      </w:pPr>
      <w:r w:rsidRPr="008711C0">
        <w:rPr>
          <w:rFonts w:asciiTheme="minorHAnsi" w:hAnsiTheme="minorHAnsi"/>
        </w:rPr>
        <w:t>Respecto al componente de la práctica, las Unidades Académicas lo tienen establecido, pero con diferencias marcadas, tales como el desarrollo de ésta a partir del método, como es el caso de la Universidad Colegio Mayor de Cundinamarca y la Fundación Universitaria Monserrate. Las Universidades de La Salle y la Universidad Nacional de Colombia, contemplan su práctica desde el método integrado y desarrollada en dos niveles en los últimos semestres de formación.  Por último, las Universidades Externado de Colombia y Minuto de Dios proponen diferentes niveles de la práctica, pero desde una propuesta interdisciplinaria.</w:t>
      </w:r>
    </w:p>
    <w:p w:rsidR="00155287" w:rsidRPr="008711C0" w:rsidRDefault="00155287" w:rsidP="008711C0">
      <w:pPr>
        <w:pStyle w:val="Sinespaciado"/>
        <w:spacing w:line="360" w:lineRule="auto"/>
        <w:jc w:val="both"/>
        <w:rPr>
          <w:rFonts w:asciiTheme="minorHAnsi" w:hAnsiTheme="minorHAnsi"/>
          <w:lang w:eastAsia="es-CO"/>
        </w:rPr>
      </w:pPr>
    </w:p>
    <w:p w:rsidR="00155287" w:rsidRPr="008711C0" w:rsidRDefault="00155287" w:rsidP="008711C0">
      <w:pPr>
        <w:pStyle w:val="Sinespaciado"/>
        <w:spacing w:line="360" w:lineRule="auto"/>
        <w:ind w:left="284" w:firstLine="720"/>
        <w:jc w:val="both"/>
        <w:rPr>
          <w:rFonts w:asciiTheme="minorHAnsi" w:hAnsiTheme="minorHAnsi"/>
          <w:lang w:eastAsia="es-CO"/>
        </w:rPr>
      </w:pPr>
      <w:r w:rsidRPr="008711C0">
        <w:rPr>
          <w:rFonts w:asciiTheme="minorHAnsi" w:hAnsiTheme="minorHAnsi"/>
          <w:lang w:eastAsia="es-CO"/>
        </w:rPr>
        <w:t xml:space="preserve">Como parte de este proceso de trabajo, en el segundo período de 2011 surge el interés por diseñar el proyecto de investigación a partir de los lineamientos dados por COLCIENCIAS en su convocatoria para el Banco de elegibles de programas de CT+I en Salud. La convocatoria genera interés en la medida en que ésta permitía visualizar posibilidades alrededor de la construcción de redes de conocimiento y posibilidades de uniones temporales en las que diferentes actores encontrarían el espacio para hacer sinergias de impacto.   Como tema de interés para el proyecto se </w:t>
      </w:r>
      <w:proofErr w:type="spellStart"/>
      <w:r w:rsidRPr="008711C0">
        <w:rPr>
          <w:rFonts w:asciiTheme="minorHAnsi" w:hAnsiTheme="minorHAnsi"/>
          <w:lang w:eastAsia="es-CO"/>
        </w:rPr>
        <w:t>determino</w:t>
      </w:r>
      <w:proofErr w:type="spellEnd"/>
      <w:r w:rsidRPr="008711C0">
        <w:rPr>
          <w:rFonts w:asciiTheme="minorHAnsi" w:hAnsiTheme="minorHAnsi"/>
          <w:lang w:eastAsia="es-CO"/>
        </w:rPr>
        <w:t xml:space="preserve"> el correspondiente a Cultura de Cuidado y Primera Infancia.</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eastAsia="es-CO"/>
        </w:rPr>
        <w:t>Dadas estas condiciones, se procede entre docentes de Universidad de La Salle, Universidad Monserrate y Universidad Republicana a diligenciar el formulario con el componente técnico, en la cual el proyecto se propuso como objetivo “</w:t>
      </w:r>
      <w:r w:rsidRPr="008711C0">
        <w:rPr>
          <w:rFonts w:cs="Times New Roman"/>
          <w:lang w:val="es-ES"/>
        </w:rPr>
        <w:t xml:space="preserve">Promover la cultura del autocuidado, de la salud, alimentación saludable y práctica de actividad física de la primera infancia en población vulnerable a partir de la implementación del modelo de intervención integral de educación en salud y promoción de hábitos saludables”.  </w:t>
      </w:r>
    </w:p>
    <w:p w:rsidR="00155287" w:rsidRPr="008711C0" w:rsidRDefault="00155287" w:rsidP="008711C0">
      <w:pPr>
        <w:pStyle w:val="Sinespaciado"/>
        <w:spacing w:line="360" w:lineRule="auto"/>
        <w:ind w:left="284" w:firstLine="720"/>
        <w:jc w:val="both"/>
        <w:rPr>
          <w:rFonts w:asciiTheme="minorHAnsi" w:hAnsiTheme="minorHAnsi"/>
          <w:lang w:eastAsia="es-CO"/>
        </w:rPr>
      </w:pPr>
      <w:r w:rsidRPr="008711C0">
        <w:rPr>
          <w:rFonts w:asciiTheme="minorHAnsi" w:hAnsiTheme="minorHAnsi"/>
          <w:lang w:eastAsia="es-CO"/>
        </w:rPr>
        <w:t xml:space="preserve">Paralelo a esto, se inició un trabajo en términos de la definición de los aspectos financieros y administrativos que exigía la convocatoria, la cual estaba sujeta al desarrollo del componente técnico, lo cual se hizo difícil dados los tiempos para cumplir dentro de los plazos para el cierre de la convocatoria y la disponibilidad de los mismos por parte de los docentes en el avance del proyecto, razón por la cual se determina no continuar en el proceso de convocatoria con  COLCIENCIAS, si no aprovechar los avances hechos para presentar el proyecto a CONETS y a la Unidades Académicas que </w:t>
      </w:r>
      <w:r w:rsidRPr="008711C0">
        <w:rPr>
          <w:rFonts w:asciiTheme="minorHAnsi" w:hAnsiTheme="minorHAnsi"/>
          <w:lang w:eastAsia="es-CO"/>
        </w:rPr>
        <w:lastRenderedPageBreak/>
        <w:t>se interesen en apoyarlo, teniendo en cuenta también la opción de gestión con organizaciones públicas y privadas de los sectores de salud, protección a la niñez y la familia y aquellas que trabajen el tema de primera infancia.</w:t>
      </w:r>
    </w:p>
    <w:p w:rsidR="00155287" w:rsidRPr="008711C0" w:rsidRDefault="00155287" w:rsidP="008711C0">
      <w:pPr>
        <w:pStyle w:val="Sinespaciado"/>
        <w:spacing w:line="360" w:lineRule="auto"/>
        <w:ind w:left="284" w:firstLine="720"/>
        <w:jc w:val="both"/>
        <w:rPr>
          <w:rFonts w:asciiTheme="minorHAnsi" w:hAnsiTheme="minorHAnsi"/>
          <w:lang w:eastAsia="es-CO"/>
        </w:rPr>
      </w:pPr>
    </w:p>
    <w:p w:rsidR="00155287" w:rsidRPr="008711C0" w:rsidRDefault="00155287" w:rsidP="008711C0">
      <w:pPr>
        <w:spacing w:line="360" w:lineRule="auto"/>
        <w:ind w:left="284" w:firstLine="720"/>
        <w:jc w:val="both"/>
        <w:rPr>
          <w:rFonts w:cs="Times New Roman"/>
          <w:bCs/>
          <w:lang w:val="es-ES"/>
        </w:rPr>
      </w:pPr>
      <w:r w:rsidRPr="008711C0">
        <w:rPr>
          <w:rFonts w:cs="Times New Roman"/>
          <w:lang w:val="es-ES" w:eastAsia="es-CO"/>
        </w:rPr>
        <w:t xml:space="preserve">De esta forma, el trabajo continuó pero con cambios significativos en términos del impacto, el cual pasó de ser del orden regional al orden local, bajo la denominación </w:t>
      </w:r>
      <w:r w:rsidRPr="008711C0">
        <w:rPr>
          <w:rFonts w:cs="Times New Roman"/>
          <w:b/>
          <w:lang w:val="es-ES" w:eastAsia="es-CO"/>
        </w:rPr>
        <w:t>“</w:t>
      </w:r>
      <w:r w:rsidRPr="008711C0">
        <w:rPr>
          <w:rFonts w:cs="Times New Roman"/>
          <w:lang w:val="es-ES" w:eastAsia="es-CO"/>
        </w:rPr>
        <w:t>Desarrollo de acciones educativas dirigidas a promover estilos de vida saludables  con las familias y redes sociales  desde la perspectiva de la cultura del autocuidado en  la primera infancia</w:t>
      </w:r>
      <w:r w:rsidRPr="008711C0">
        <w:rPr>
          <w:rFonts w:cs="Times New Roman"/>
          <w:lang w:val="es-CO" w:eastAsia="es-CO"/>
        </w:rPr>
        <w:t> e</w:t>
      </w:r>
      <w:r w:rsidRPr="008711C0">
        <w:rPr>
          <w:rFonts w:cs="Times New Roman"/>
          <w:lang w:val="es-ES" w:eastAsia="es-CO"/>
        </w:rPr>
        <w:t>n dos localidades de Bogotá</w:t>
      </w:r>
      <w:r w:rsidRPr="008711C0">
        <w:rPr>
          <w:rFonts w:cs="Times New Roman"/>
          <w:b/>
          <w:lang w:val="es-ES" w:eastAsia="es-CO"/>
        </w:rPr>
        <w:t>”</w:t>
      </w:r>
      <w:r w:rsidRPr="008711C0">
        <w:rPr>
          <w:rFonts w:cs="Times New Roman"/>
          <w:lang w:val="es-ES" w:eastAsia="es-CO"/>
        </w:rPr>
        <w:t>, orientado a “</w:t>
      </w:r>
      <w:r w:rsidRPr="008711C0">
        <w:rPr>
          <w:rFonts w:cs="Times New Roman"/>
          <w:bCs/>
          <w:lang w:val="es-ES"/>
        </w:rPr>
        <w:t>Consolidar procesos educativos dirigidos a promover estilos de vida saludables  con las familias y redes sociales  desde la perspectiva de la cultura del autocuidado en primera infancia</w:t>
      </w:r>
      <w:r w:rsidRPr="008711C0">
        <w:rPr>
          <w:rFonts w:cs="Times New Roman"/>
          <w:lang w:val="es-CO"/>
        </w:rPr>
        <w:t> e</w:t>
      </w:r>
      <w:r w:rsidRPr="008711C0">
        <w:rPr>
          <w:rFonts w:cs="Times New Roman"/>
          <w:bCs/>
          <w:lang w:val="es-ES"/>
        </w:rPr>
        <w:t>n dos localidades de Bogotá, movilizando el trabajo en red 2013 – 2015”.</w:t>
      </w:r>
    </w:p>
    <w:p w:rsidR="00155287" w:rsidRDefault="00155287" w:rsidP="005949DB">
      <w:pPr>
        <w:spacing w:after="0" w:line="360" w:lineRule="auto"/>
        <w:ind w:left="284" w:firstLine="720"/>
        <w:jc w:val="both"/>
        <w:rPr>
          <w:rFonts w:cs="Times New Roman"/>
          <w:lang w:val="es-MX"/>
        </w:rPr>
      </w:pPr>
      <w:r w:rsidRPr="008711C0">
        <w:rPr>
          <w:rFonts w:cs="Times New Roman"/>
          <w:lang w:val="es-MX"/>
        </w:rPr>
        <w:t xml:space="preserve">A la par de la construcción de dicha propuesta, y teniendo en cuenta la evolución de las discusiones en torno al método de caso, se determinó adelantar una mirada a algunos textos clásicos de autores como Mary Richmond, </w:t>
      </w:r>
      <w:proofErr w:type="spellStart"/>
      <w:r w:rsidRPr="008711C0">
        <w:rPr>
          <w:rFonts w:cs="Times New Roman"/>
          <w:lang w:val="es-MX"/>
        </w:rPr>
        <w:t>Hellen</w:t>
      </w:r>
      <w:proofErr w:type="spellEnd"/>
      <w:r w:rsidRPr="008711C0">
        <w:rPr>
          <w:rFonts w:cs="Times New Roman"/>
          <w:lang w:val="es-MX"/>
        </w:rPr>
        <w:t xml:space="preserve"> Harris </w:t>
      </w:r>
      <w:proofErr w:type="spellStart"/>
      <w:r w:rsidRPr="008711C0">
        <w:rPr>
          <w:rFonts w:cs="Times New Roman"/>
          <w:lang w:val="es-MX"/>
        </w:rPr>
        <w:t>Perlman</w:t>
      </w:r>
      <w:proofErr w:type="spellEnd"/>
      <w:r w:rsidRPr="008711C0">
        <w:rPr>
          <w:rFonts w:cs="Times New Roman"/>
          <w:lang w:val="es-MX"/>
        </w:rPr>
        <w:t xml:space="preserve">, Gordon </w:t>
      </w:r>
      <w:proofErr w:type="spellStart"/>
      <w:r w:rsidRPr="008711C0">
        <w:rPr>
          <w:rFonts w:cs="Times New Roman"/>
          <w:lang w:val="es-MX"/>
        </w:rPr>
        <w:t>Hamliton</w:t>
      </w:r>
      <w:proofErr w:type="spellEnd"/>
      <w:r w:rsidRPr="008711C0">
        <w:rPr>
          <w:rFonts w:cs="Times New Roman"/>
          <w:lang w:val="es-MX"/>
        </w:rPr>
        <w:t xml:space="preserve"> y Evelin </w:t>
      </w:r>
      <w:proofErr w:type="spellStart"/>
      <w:r w:rsidRPr="008711C0">
        <w:rPr>
          <w:rFonts w:cs="Times New Roman"/>
          <w:lang w:val="es-MX"/>
        </w:rPr>
        <w:t>Davison</w:t>
      </w:r>
      <w:proofErr w:type="spellEnd"/>
      <w:r w:rsidRPr="008711C0">
        <w:rPr>
          <w:rFonts w:cs="Times New Roman"/>
          <w:lang w:val="es-MX"/>
        </w:rPr>
        <w:t xml:space="preserve">, en conversación con autores contemporáneos como </w:t>
      </w:r>
      <w:proofErr w:type="spellStart"/>
      <w:r w:rsidRPr="008711C0">
        <w:rPr>
          <w:rFonts w:cs="Times New Roman"/>
          <w:lang w:val="es-MX"/>
        </w:rPr>
        <w:t>Jose</w:t>
      </w:r>
      <w:proofErr w:type="spellEnd"/>
      <w:r w:rsidRPr="008711C0">
        <w:rPr>
          <w:rFonts w:cs="Times New Roman"/>
          <w:lang w:val="es-MX"/>
        </w:rPr>
        <w:t xml:space="preserve"> María </w:t>
      </w:r>
      <w:proofErr w:type="spellStart"/>
      <w:r w:rsidRPr="008711C0">
        <w:rPr>
          <w:rFonts w:cs="Times New Roman"/>
          <w:lang w:val="es-MX"/>
        </w:rPr>
        <w:t>Viscarret</w:t>
      </w:r>
      <w:proofErr w:type="spellEnd"/>
      <w:r w:rsidRPr="008711C0">
        <w:rPr>
          <w:rFonts w:cs="Times New Roman"/>
          <w:lang w:val="es-MX"/>
        </w:rPr>
        <w:t xml:space="preserve">, Tomas Fernández y Cristina de </w:t>
      </w:r>
      <w:proofErr w:type="spellStart"/>
      <w:r w:rsidRPr="008711C0">
        <w:rPr>
          <w:rFonts w:cs="Times New Roman"/>
          <w:lang w:val="es-MX"/>
        </w:rPr>
        <w:t>Robertis</w:t>
      </w:r>
      <w:proofErr w:type="spellEnd"/>
      <w:r w:rsidRPr="008711C0">
        <w:rPr>
          <w:rFonts w:cs="Times New Roman"/>
          <w:lang w:val="es-MX"/>
        </w:rPr>
        <w:t>, a través de la consolidación de la información en una ficha técnica que contempla los aspectos del Sujeto de Intervención, Objeto de la Intervención, Metodología y Paradigma que cada autor(a) propone su texto. Recopilando las discusiones del ejercicio implementado, se elabora por parte de las docentes la Universidad de la Salle un artículo de divulgación científica titulado: “</w:t>
      </w:r>
      <w:r w:rsidRPr="008711C0">
        <w:rPr>
          <w:rFonts w:cs="Times New Roman"/>
          <w:i/>
          <w:lang w:val="es-MX"/>
        </w:rPr>
        <w:t xml:space="preserve">Los aportes de Evelyn H. </w:t>
      </w:r>
      <w:proofErr w:type="spellStart"/>
      <w:r w:rsidRPr="008711C0">
        <w:rPr>
          <w:rFonts w:cs="Times New Roman"/>
          <w:i/>
          <w:lang w:val="es-MX"/>
        </w:rPr>
        <w:t>Davison</w:t>
      </w:r>
      <w:proofErr w:type="spellEnd"/>
      <w:r w:rsidRPr="008711C0">
        <w:rPr>
          <w:rFonts w:cs="Times New Roman"/>
          <w:i/>
          <w:lang w:val="es-MX"/>
        </w:rPr>
        <w:t xml:space="preserve"> al trabajo Social de casos”,</w:t>
      </w:r>
      <w:r w:rsidRPr="008711C0">
        <w:rPr>
          <w:rFonts w:cs="Times New Roman"/>
          <w:lang w:val="es-MX"/>
        </w:rPr>
        <w:t xml:space="preserve"> publicado en la revista de Trabajo Social de la Universidad Nacional de Colombia No. 19, en el año 2017.</w:t>
      </w:r>
    </w:p>
    <w:p w:rsidR="005949DB" w:rsidRPr="008711C0" w:rsidRDefault="005949DB" w:rsidP="005949DB">
      <w:pPr>
        <w:spacing w:after="0" w:line="360" w:lineRule="auto"/>
        <w:ind w:left="284" w:firstLine="720"/>
        <w:jc w:val="both"/>
        <w:rPr>
          <w:rFonts w:cs="Times New Roman"/>
          <w:lang w:val="es-MX"/>
        </w:rPr>
      </w:pPr>
    </w:p>
    <w:p w:rsidR="00155287" w:rsidRDefault="00155287" w:rsidP="005949DB">
      <w:pPr>
        <w:pStyle w:val="Ttulo2"/>
        <w:spacing w:before="0"/>
        <w:rPr>
          <w:rFonts w:asciiTheme="minorHAnsi" w:hAnsiTheme="minorHAnsi"/>
          <w:sz w:val="22"/>
          <w:szCs w:val="22"/>
          <w:lang w:val="es-MX"/>
        </w:rPr>
      </w:pPr>
      <w:bookmarkStart w:id="10" w:name="_Toc9531626"/>
      <w:r w:rsidRPr="008711C0">
        <w:rPr>
          <w:rFonts w:asciiTheme="minorHAnsi" w:hAnsiTheme="minorHAnsi"/>
          <w:sz w:val="22"/>
          <w:szCs w:val="22"/>
          <w:lang w:val="es-MX"/>
        </w:rPr>
        <w:t>Momento cuarto: Reflexión sobre la especificidad desde la construcción del conocimiento.</w:t>
      </w:r>
      <w:bookmarkEnd w:id="10"/>
    </w:p>
    <w:p w:rsidR="005949DB" w:rsidRPr="005949DB" w:rsidRDefault="005949DB" w:rsidP="005949DB">
      <w:pPr>
        <w:spacing w:after="0"/>
        <w:rPr>
          <w:lang w:val="es-MX"/>
        </w:rPr>
      </w:pPr>
    </w:p>
    <w:p w:rsidR="00155287" w:rsidRPr="008711C0" w:rsidRDefault="00155287" w:rsidP="005949DB">
      <w:pPr>
        <w:spacing w:after="0" w:line="360" w:lineRule="auto"/>
        <w:ind w:left="284" w:firstLine="720"/>
        <w:jc w:val="both"/>
        <w:rPr>
          <w:rFonts w:cs="Times New Roman"/>
          <w:lang w:val="es-MX" w:eastAsia="es-CO"/>
        </w:rPr>
      </w:pPr>
      <w:r w:rsidRPr="008711C0">
        <w:rPr>
          <w:rFonts w:cs="Times New Roman"/>
          <w:lang w:val="es-MX" w:eastAsia="es-CO"/>
        </w:rPr>
        <w:t xml:space="preserve">En este cuarto momento el interés del colectivo se direcciona a generar reflexiones sobre la especificidad del Trabajo Social en la Intervención con familias desde el perfil formativo de las Unidades académicas, de cara al contexto y dinámicas contemporáneas. </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MX" w:eastAsia="es-CO"/>
        </w:rPr>
        <w:t xml:space="preserve">Es así como el 27 de marzo de 2015 se desarrolla el conversatorio de experiencias formativas en individuo y familia con la participación de docentes, estudiantes y egresados de las unidades académicas: </w:t>
      </w:r>
      <w:r w:rsidRPr="008711C0">
        <w:rPr>
          <w:rFonts w:cs="Times New Roman"/>
          <w:lang w:val="es-ES"/>
        </w:rPr>
        <w:t xml:space="preserve">Corporación Universitaria Minuto de Dios, Universidad de La Salle, Universidad Colegio Mayor de Cundinamarca, Fundación Universitaria </w:t>
      </w:r>
      <w:proofErr w:type="spellStart"/>
      <w:r w:rsidRPr="008711C0">
        <w:rPr>
          <w:rFonts w:cs="Times New Roman"/>
          <w:lang w:val="es-ES"/>
        </w:rPr>
        <w:t>UniMonserrate</w:t>
      </w:r>
      <w:proofErr w:type="spellEnd"/>
      <w:r w:rsidRPr="008711C0">
        <w:rPr>
          <w:rFonts w:cs="Times New Roman"/>
          <w:lang w:val="es-ES"/>
        </w:rPr>
        <w:t>, y Fundación Universitaria Juan de Castellanos.</w:t>
      </w:r>
    </w:p>
    <w:p w:rsidR="00155287" w:rsidRPr="008711C0" w:rsidRDefault="00155287" w:rsidP="008711C0">
      <w:pPr>
        <w:pStyle w:val="Prrafodelista"/>
        <w:spacing w:line="360" w:lineRule="auto"/>
        <w:ind w:left="284" w:firstLine="720"/>
        <w:jc w:val="both"/>
        <w:rPr>
          <w:rFonts w:cs="Times New Roman"/>
          <w:lang w:val="es-ES"/>
        </w:rPr>
      </w:pPr>
      <w:r w:rsidRPr="008711C0">
        <w:rPr>
          <w:rFonts w:cs="Times New Roman"/>
          <w:lang w:val="es-ES"/>
        </w:rPr>
        <w:lastRenderedPageBreak/>
        <w:t xml:space="preserve">Este escenario se abrió con la ponencia del profesor Gerardo Vélez de la Universidad de la Salle, el cual planteo la reflexión que se ha realizado sobre el ser sujeto, con el fin de aproximar a la pregunta del ser trabajador social y como desde el ejercicio de la educación superior ésta se ve permeada por el modelo de competencias como son: el ser, el saber y el hacer. </w:t>
      </w:r>
      <w:proofErr w:type="gramStart"/>
      <w:r w:rsidRPr="008711C0">
        <w:rPr>
          <w:rFonts w:cs="Times New Roman"/>
          <w:lang w:val="es-ES"/>
        </w:rPr>
        <w:t>Además</w:t>
      </w:r>
      <w:proofErr w:type="gramEnd"/>
      <w:r w:rsidRPr="008711C0">
        <w:rPr>
          <w:rFonts w:cs="Times New Roman"/>
          <w:lang w:val="es-ES"/>
        </w:rPr>
        <w:t xml:space="preserve"> señalo que la pregunta por el “ser” también tiene un recorrido por la filosofía y como lo ontológico ya se había preguntado por el ser que ha gravitado en el ser creador y teológico, retomando a Heidegger y su planteamiento, cita que el ser es arrojado al mundo, mientras </w:t>
      </w:r>
      <w:r w:rsidRPr="008711C0">
        <w:rPr>
          <w:rFonts w:cs="Times New Roman"/>
          <w:bCs/>
          <w:lang w:val="es-ES"/>
        </w:rPr>
        <w:t xml:space="preserve">Emmanuel </w:t>
      </w:r>
      <w:proofErr w:type="spellStart"/>
      <w:r w:rsidRPr="008711C0">
        <w:rPr>
          <w:rFonts w:cs="Times New Roman"/>
          <w:bCs/>
          <w:lang w:val="es-ES"/>
        </w:rPr>
        <w:t>Lévinas</w:t>
      </w:r>
      <w:proofErr w:type="spellEnd"/>
      <w:r w:rsidRPr="008711C0">
        <w:rPr>
          <w:rFonts w:cs="Times New Roman"/>
          <w:bCs/>
          <w:lang w:val="es-ES"/>
        </w:rPr>
        <w:t xml:space="preserve"> lo propone como el existente concreto</w:t>
      </w:r>
      <w:r w:rsidRPr="008711C0">
        <w:rPr>
          <w:rFonts w:cs="Times New Roman"/>
          <w:lang w:val="es-ES"/>
        </w:rPr>
        <w:t>, en tanto Descartes lo reconoce como el sujeto del pienso luego éxito. Complejizando el planteamiento descrito</w:t>
      </w:r>
      <w:r w:rsidR="00096DB2" w:rsidRPr="008711C0">
        <w:rPr>
          <w:rFonts w:cs="Times New Roman"/>
          <w:lang w:val="es-ES"/>
        </w:rPr>
        <w:t>, el</w:t>
      </w:r>
      <w:r w:rsidRPr="008711C0">
        <w:rPr>
          <w:rFonts w:cs="Times New Roman"/>
          <w:lang w:val="es-ES"/>
        </w:rPr>
        <w:t xml:space="preserve"> ponente también señala la influencia </w:t>
      </w:r>
      <w:proofErr w:type="spellStart"/>
      <w:proofErr w:type="gramStart"/>
      <w:r w:rsidRPr="008711C0">
        <w:rPr>
          <w:rFonts w:cs="Times New Roman"/>
          <w:lang w:val="es-ES"/>
        </w:rPr>
        <w:t>del</w:t>
      </w:r>
      <w:proofErr w:type="spellEnd"/>
      <w:r w:rsidRPr="008711C0">
        <w:rPr>
          <w:rFonts w:cs="Times New Roman"/>
          <w:lang w:val="es-ES"/>
        </w:rPr>
        <w:t xml:space="preserve"> la tecnocracia</w:t>
      </w:r>
      <w:proofErr w:type="gramEnd"/>
      <w:r w:rsidRPr="008711C0">
        <w:rPr>
          <w:rFonts w:cs="Times New Roman"/>
          <w:lang w:val="es-ES"/>
        </w:rPr>
        <w:t xml:space="preserve"> que exige profesionales expertos y retomando a Jesús Ibáñez señala que el sujeto es el sujeto de la posmodernidad y como este se encuentra situado en el imperio de lo efímero.</w:t>
      </w:r>
    </w:p>
    <w:p w:rsidR="00155287" w:rsidRPr="008711C0" w:rsidRDefault="00155287" w:rsidP="008711C0">
      <w:pPr>
        <w:pStyle w:val="Prrafodelista"/>
        <w:spacing w:line="360" w:lineRule="auto"/>
        <w:ind w:left="284" w:firstLine="720"/>
        <w:jc w:val="both"/>
        <w:rPr>
          <w:rFonts w:cs="Times New Roman"/>
          <w:lang w:val="es-ES"/>
        </w:rPr>
      </w:pPr>
    </w:p>
    <w:p w:rsidR="00155287" w:rsidRPr="008711C0" w:rsidRDefault="00155287" w:rsidP="008711C0">
      <w:pPr>
        <w:pStyle w:val="Prrafodelista"/>
        <w:spacing w:line="360" w:lineRule="auto"/>
        <w:ind w:left="284" w:firstLine="720"/>
        <w:jc w:val="both"/>
        <w:rPr>
          <w:rFonts w:cs="Times New Roman"/>
          <w:lang w:val="es-ES"/>
        </w:rPr>
      </w:pPr>
      <w:r w:rsidRPr="008711C0">
        <w:rPr>
          <w:rFonts w:cs="Times New Roman"/>
          <w:lang w:val="es-ES"/>
        </w:rPr>
        <w:t xml:space="preserve">Así mismo, en torno a  las políticas públicas, el ponente  señaló que el trabajo que  desde la disciplina se ha realizado ha sido principalmente con familias empobrecidas históricamente pero que es necesario preguntarse desde el sujeto profesional ¿Cuáles son  las problemáticas de estos  tiempos?, y cómo el sujeto, el ser humano hoy  se reduce a  su capacidad de trabajo y de consumo, </w:t>
      </w:r>
      <w:proofErr w:type="spellStart"/>
      <w:r w:rsidRPr="008711C0">
        <w:rPr>
          <w:rFonts w:cs="Times New Roman"/>
          <w:lang w:val="es-ES"/>
        </w:rPr>
        <w:t>a demás</w:t>
      </w:r>
      <w:proofErr w:type="spellEnd"/>
      <w:r w:rsidRPr="008711C0">
        <w:rPr>
          <w:rFonts w:cs="Times New Roman"/>
          <w:lang w:val="es-ES"/>
        </w:rPr>
        <w:t xml:space="preserve"> resaltó como el sistema de la educación superior también se vincula a estas lógicas y expone como ejemplo las dinámicas que propone Colciencias como institución que impulsa en el país la producción del conocimiento pero que hoy  su labor se ha instrumentalizado, es decir que lo conceptual cae en el discurso del mercado.</w:t>
      </w:r>
    </w:p>
    <w:p w:rsidR="00155287" w:rsidRPr="008711C0" w:rsidRDefault="00155287" w:rsidP="008711C0">
      <w:pPr>
        <w:pStyle w:val="Prrafodelista"/>
        <w:spacing w:line="360" w:lineRule="auto"/>
        <w:ind w:left="284" w:firstLine="720"/>
        <w:jc w:val="both"/>
        <w:rPr>
          <w:rFonts w:cs="Times New Roman"/>
          <w:lang w:val="es-ES"/>
        </w:rPr>
      </w:pPr>
    </w:p>
    <w:p w:rsidR="00155287" w:rsidRPr="008711C0" w:rsidRDefault="00155287" w:rsidP="008711C0">
      <w:pPr>
        <w:pStyle w:val="Prrafodelista"/>
        <w:spacing w:line="360" w:lineRule="auto"/>
        <w:ind w:left="284" w:firstLine="720"/>
        <w:jc w:val="both"/>
        <w:rPr>
          <w:rFonts w:cs="Times New Roman"/>
          <w:lang w:val="es-ES"/>
        </w:rPr>
      </w:pPr>
      <w:r w:rsidRPr="008711C0">
        <w:rPr>
          <w:rFonts w:cs="Times New Roman"/>
          <w:lang w:val="es-ES"/>
        </w:rPr>
        <w:t xml:space="preserve">Lo anterior se ve reflejado en el actuar del profesional en Trabajo Social que en este marco realiza intervenciones de carácter minimalista, por </w:t>
      </w:r>
      <w:r w:rsidR="005949DB" w:rsidRPr="008711C0">
        <w:rPr>
          <w:rFonts w:cs="Times New Roman"/>
          <w:lang w:val="es-ES"/>
        </w:rPr>
        <w:t>tanto,</w:t>
      </w:r>
      <w:r w:rsidRPr="008711C0">
        <w:rPr>
          <w:rFonts w:cs="Times New Roman"/>
          <w:lang w:val="es-ES"/>
        </w:rPr>
        <w:t xml:space="preserve"> establece que se debe realizar la </w:t>
      </w:r>
      <w:r w:rsidR="005949DB" w:rsidRPr="008711C0">
        <w:rPr>
          <w:rFonts w:cs="Times New Roman"/>
          <w:lang w:val="es-ES"/>
        </w:rPr>
        <w:t>pregunta sobre</w:t>
      </w:r>
      <w:r w:rsidRPr="008711C0">
        <w:rPr>
          <w:rFonts w:cs="Times New Roman"/>
          <w:lang w:val="es-ES"/>
        </w:rPr>
        <w:t xml:space="preserve"> qué es el Trabajo Social en el mercado, cuáles son </w:t>
      </w:r>
      <w:r w:rsidR="005949DB" w:rsidRPr="008711C0">
        <w:rPr>
          <w:rFonts w:cs="Times New Roman"/>
          <w:lang w:val="es-ES"/>
        </w:rPr>
        <w:t>las concepciones</w:t>
      </w:r>
      <w:r w:rsidRPr="008711C0">
        <w:rPr>
          <w:rFonts w:cs="Times New Roman"/>
          <w:lang w:val="es-ES"/>
        </w:rPr>
        <w:t xml:space="preserve"> sobre pobreza, línea de pobreza y sobre quién y qué es ser pobre. De igual manera señaló que no se puede desconocer en este cerco la necesidad de develar los marcos institucionales y como estos también juegan en la manera de comprender conceptos como los anteriormente citados.</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Por otro lado el ponente señaló que las concepciones del “ser” también se vinculan a las influencias  del Giro lingüístico de las Ciencias Sociales y resaltó los aportes de </w:t>
      </w:r>
      <w:proofErr w:type="spellStart"/>
      <w:r w:rsidRPr="008711C0">
        <w:rPr>
          <w:rFonts w:cs="Times New Roman"/>
          <w:lang w:val="es-ES"/>
        </w:rPr>
        <w:t>Ricoeur</w:t>
      </w:r>
      <w:proofErr w:type="spellEnd"/>
      <w:r w:rsidRPr="008711C0">
        <w:rPr>
          <w:rFonts w:cs="Times New Roman"/>
          <w:lang w:val="es-ES"/>
        </w:rPr>
        <w:t xml:space="preserve">  frente a como el ser se constituye desde  el relato,  y como este elemento es una alternativa para cambiar realidades, finalmente para cerrar el ponente cito un fragmento de la canción interpretada por Mercedes Sosa y </w:t>
      </w:r>
      <w:r w:rsidRPr="008711C0">
        <w:rPr>
          <w:rFonts w:cs="Times New Roman"/>
          <w:lang w:val="es-ES"/>
        </w:rPr>
        <w:lastRenderedPageBreak/>
        <w:t>Fito Páez “yo vengo a ofrecer mi Corazón” y  del poema Bolero de Julio Cortázar “Siempre fuiste mi espejo, quiero decir que para verme tenía que mirarte”.</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Posteriormente se desarrolla una propuesta por grupos de trabajo los cuales deberían responder y reflexionar sobre las preguntas planteadas de la siguiente manera.</w:t>
      </w:r>
    </w:p>
    <w:p w:rsidR="00155287" w:rsidRPr="008711C0" w:rsidRDefault="00155287" w:rsidP="005949DB">
      <w:pPr>
        <w:spacing w:after="0" w:line="360" w:lineRule="auto"/>
        <w:jc w:val="both"/>
        <w:rPr>
          <w:rFonts w:cs="Times New Roman"/>
          <w:b/>
          <w:i/>
        </w:rPr>
      </w:pPr>
      <w:proofErr w:type="spellStart"/>
      <w:r w:rsidRPr="008711C0">
        <w:rPr>
          <w:rFonts w:cs="Times New Roman"/>
          <w:b/>
          <w:bCs/>
          <w:i/>
          <w:iCs/>
        </w:rPr>
        <w:t>Grupo</w:t>
      </w:r>
      <w:proofErr w:type="spellEnd"/>
      <w:r w:rsidRPr="008711C0">
        <w:rPr>
          <w:rFonts w:cs="Times New Roman"/>
          <w:b/>
          <w:bCs/>
          <w:i/>
          <w:iCs/>
        </w:rPr>
        <w:t xml:space="preserve"> </w:t>
      </w:r>
      <w:proofErr w:type="spellStart"/>
      <w:r w:rsidRPr="008711C0">
        <w:rPr>
          <w:rFonts w:cs="Times New Roman"/>
          <w:b/>
          <w:bCs/>
          <w:i/>
          <w:iCs/>
        </w:rPr>
        <w:t>estudiantes</w:t>
      </w:r>
      <w:proofErr w:type="spellEnd"/>
    </w:p>
    <w:p w:rsidR="00155287" w:rsidRPr="008711C0" w:rsidRDefault="00155287" w:rsidP="005949DB">
      <w:pPr>
        <w:pStyle w:val="Prrafodelista"/>
        <w:numPr>
          <w:ilvl w:val="0"/>
          <w:numId w:val="23"/>
        </w:numPr>
        <w:spacing w:after="0" w:line="360" w:lineRule="auto"/>
        <w:jc w:val="both"/>
        <w:rPr>
          <w:rFonts w:cs="Times New Roman"/>
          <w:lang w:val="es-ES"/>
        </w:rPr>
      </w:pPr>
      <w:r w:rsidRPr="008711C0">
        <w:rPr>
          <w:rFonts w:cs="Times New Roman"/>
          <w:lang w:val="es-ES"/>
        </w:rPr>
        <w:t>¿Cómo aporta en la formación de su “Ser” los contenidos teóricos y prácticos ofrecidos por su programa en Trabajo Social Individual y Familiar?</w:t>
      </w:r>
    </w:p>
    <w:p w:rsidR="00155287" w:rsidRPr="008711C0" w:rsidRDefault="00155287" w:rsidP="005949DB">
      <w:pPr>
        <w:pStyle w:val="Prrafodelista"/>
        <w:numPr>
          <w:ilvl w:val="0"/>
          <w:numId w:val="23"/>
        </w:numPr>
        <w:spacing w:after="0" w:line="360" w:lineRule="auto"/>
        <w:jc w:val="both"/>
        <w:rPr>
          <w:rFonts w:cs="Times New Roman"/>
          <w:lang w:val="es-ES"/>
        </w:rPr>
      </w:pPr>
      <w:r w:rsidRPr="008711C0">
        <w:rPr>
          <w:rFonts w:cs="Times New Roman"/>
          <w:lang w:val="es-ES"/>
        </w:rPr>
        <w:t>¿Cómo se hace presente el saber (conocimientos teóricos) y el saber hacer (conocimientos metodológicos) en su experiencia de práctica profesional?</w:t>
      </w:r>
    </w:p>
    <w:p w:rsidR="00155287" w:rsidRPr="008711C0" w:rsidRDefault="00155287" w:rsidP="005949DB">
      <w:pPr>
        <w:pStyle w:val="Prrafodelista"/>
        <w:numPr>
          <w:ilvl w:val="0"/>
          <w:numId w:val="23"/>
        </w:numPr>
        <w:tabs>
          <w:tab w:val="left" w:pos="889"/>
        </w:tabs>
        <w:spacing w:after="0" w:line="360" w:lineRule="auto"/>
        <w:jc w:val="both"/>
        <w:rPr>
          <w:rFonts w:cs="Times New Roman"/>
          <w:lang w:val="es-ES"/>
        </w:rPr>
      </w:pPr>
      <w:r w:rsidRPr="008711C0">
        <w:rPr>
          <w:rFonts w:cs="Times New Roman"/>
          <w:lang w:val="es-ES"/>
        </w:rPr>
        <w:t xml:space="preserve">¿Los elementos de formación del ser, del saber y del saber hacer son oportunos y pertinentes para las actuales demandas del contexto, de acuerdo con la experiencia reciente de práctica? </w:t>
      </w:r>
    </w:p>
    <w:p w:rsidR="00017204" w:rsidRPr="008711C0" w:rsidRDefault="00017204" w:rsidP="005949DB">
      <w:pPr>
        <w:pStyle w:val="Prrafodelista"/>
        <w:tabs>
          <w:tab w:val="left" w:pos="889"/>
        </w:tabs>
        <w:spacing w:after="0" w:line="360" w:lineRule="auto"/>
        <w:jc w:val="both"/>
        <w:rPr>
          <w:rFonts w:cs="Times New Roman"/>
          <w:lang w:val="es-ES"/>
        </w:rPr>
      </w:pPr>
    </w:p>
    <w:p w:rsidR="00155287" w:rsidRPr="008711C0" w:rsidRDefault="00155287" w:rsidP="005949DB">
      <w:pPr>
        <w:tabs>
          <w:tab w:val="left" w:pos="889"/>
        </w:tabs>
        <w:spacing w:after="0" w:line="360" w:lineRule="auto"/>
        <w:jc w:val="both"/>
        <w:rPr>
          <w:rFonts w:cs="Times New Roman"/>
          <w:b/>
          <w:i/>
        </w:rPr>
      </w:pPr>
      <w:proofErr w:type="spellStart"/>
      <w:r w:rsidRPr="008711C0">
        <w:rPr>
          <w:rFonts w:cs="Times New Roman"/>
          <w:b/>
          <w:i/>
        </w:rPr>
        <w:t>Grupo</w:t>
      </w:r>
      <w:proofErr w:type="spellEnd"/>
      <w:r w:rsidRPr="008711C0">
        <w:rPr>
          <w:rFonts w:cs="Times New Roman"/>
          <w:b/>
          <w:i/>
        </w:rPr>
        <w:t xml:space="preserve"> </w:t>
      </w:r>
      <w:proofErr w:type="spellStart"/>
      <w:r w:rsidRPr="008711C0">
        <w:rPr>
          <w:rFonts w:cs="Times New Roman"/>
          <w:b/>
          <w:i/>
        </w:rPr>
        <w:t>Egresados</w:t>
      </w:r>
      <w:proofErr w:type="spellEnd"/>
    </w:p>
    <w:p w:rsidR="00155287" w:rsidRPr="008711C0" w:rsidRDefault="00155287" w:rsidP="005949DB">
      <w:pPr>
        <w:pStyle w:val="Prrafodelista"/>
        <w:numPr>
          <w:ilvl w:val="0"/>
          <w:numId w:val="26"/>
        </w:numPr>
        <w:spacing w:after="0" w:line="360" w:lineRule="auto"/>
        <w:jc w:val="both"/>
        <w:rPr>
          <w:rFonts w:cs="Times New Roman"/>
          <w:lang w:val="es-ES"/>
        </w:rPr>
      </w:pPr>
      <w:r w:rsidRPr="008711C0">
        <w:rPr>
          <w:rFonts w:cs="Times New Roman"/>
          <w:lang w:val="es-ES"/>
        </w:rPr>
        <w:t>¿Cómo aportó en la formación de su “Ser” los contenidos teóricos y prácticos ofrecidos por su programa en Trabajo Social Individual y Familiar?</w:t>
      </w:r>
    </w:p>
    <w:p w:rsidR="00155287" w:rsidRPr="008711C0" w:rsidRDefault="00155287" w:rsidP="005949DB">
      <w:pPr>
        <w:pStyle w:val="Prrafodelista"/>
        <w:numPr>
          <w:ilvl w:val="0"/>
          <w:numId w:val="26"/>
        </w:numPr>
        <w:spacing w:after="0" w:line="360" w:lineRule="auto"/>
        <w:jc w:val="both"/>
        <w:rPr>
          <w:rFonts w:cs="Times New Roman"/>
          <w:lang w:val="es-ES"/>
        </w:rPr>
      </w:pPr>
      <w:r w:rsidRPr="008711C0">
        <w:rPr>
          <w:rFonts w:cs="Times New Roman"/>
          <w:lang w:val="es-ES"/>
        </w:rPr>
        <w:t xml:space="preserve">¿Cómo se hace presente el saber (conocimientos teóricos) y el saber hacer (conocimientos metodológicos) en su ejercicio profesional? </w:t>
      </w:r>
    </w:p>
    <w:p w:rsidR="00155287" w:rsidRPr="008711C0" w:rsidRDefault="00155287" w:rsidP="005949DB">
      <w:pPr>
        <w:pStyle w:val="Prrafodelista"/>
        <w:numPr>
          <w:ilvl w:val="0"/>
          <w:numId w:val="26"/>
        </w:numPr>
        <w:spacing w:after="0" w:line="360" w:lineRule="auto"/>
        <w:jc w:val="both"/>
        <w:rPr>
          <w:rFonts w:cs="Times New Roman"/>
          <w:lang w:val="es-ES"/>
        </w:rPr>
      </w:pPr>
      <w:r w:rsidRPr="008711C0">
        <w:rPr>
          <w:rFonts w:cs="Times New Roman"/>
          <w:lang w:val="es-ES"/>
        </w:rPr>
        <w:t>¿Los elementos de formación del ser, del saber y del saber hacer son oportunos y pertinentes para las actuales demandas del contexto, de acuerdo a su experiencia profesional?</w:t>
      </w:r>
    </w:p>
    <w:p w:rsidR="00155287" w:rsidRPr="008711C0" w:rsidRDefault="00155287" w:rsidP="005949DB">
      <w:pPr>
        <w:spacing w:after="0" w:line="360" w:lineRule="auto"/>
        <w:jc w:val="both"/>
        <w:rPr>
          <w:rFonts w:cs="Times New Roman"/>
          <w:lang w:val="es-ES"/>
        </w:rPr>
      </w:pPr>
    </w:p>
    <w:p w:rsidR="00155287" w:rsidRPr="008711C0" w:rsidRDefault="00155287" w:rsidP="005949DB">
      <w:pPr>
        <w:spacing w:after="0" w:line="360" w:lineRule="auto"/>
        <w:jc w:val="both"/>
        <w:rPr>
          <w:rFonts w:cs="Times New Roman"/>
          <w:b/>
          <w:bCs/>
          <w:i/>
          <w:iCs/>
        </w:rPr>
      </w:pPr>
      <w:proofErr w:type="spellStart"/>
      <w:r w:rsidRPr="008711C0">
        <w:rPr>
          <w:rFonts w:cs="Times New Roman"/>
          <w:b/>
          <w:bCs/>
          <w:i/>
          <w:iCs/>
        </w:rPr>
        <w:t>Grupo</w:t>
      </w:r>
      <w:proofErr w:type="spellEnd"/>
      <w:r w:rsidRPr="008711C0">
        <w:rPr>
          <w:rFonts w:cs="Times New Roman"/>
          <w:b/>
          <w:bCs/>
          <w:i/>
          <w:iCs/>
        </w:rPr>
        <w:t xml:space="preserve"> </w:t>
      </w:r>
      <w:proofErr w:type="spellStart"/>
      <w:r w:rsidRPr="008711C0">
        <w:rPr>
          <w:rFonts w:cs="Times New Roman"/>
          <w:b/>
          <w:bCs/>
          <w:i/>
          <w:iCs/>
        </w:rPr>
        <w:t>Docentes</w:t>
      </w:r>
      <w:proofErr w:type="spellEnd"/>
    </w:p>
    <w:p w:rsidR="00155287" w:rsidRPr="008711C0" w:rsidRDefault="00155287" w:rsidP="005949DB">
      <w:pPr>
        <w:pStyle w:val="Prrafodelista"/>
        <w:numPr>
          <w:ilvl w:val="0"/>
          <w:numId w:val="24"/>
        </w:numPr>
        <w:spacing w:after="0" w:line="360" w:lineRule="auto"/>
        <w:jc w:val="both"/>
        <w:rPr>
          <w:rFonts w:cs="Times New Roman"/>
          <w:lang w:val="es-ES"/>
        </w:rPr>
      </w:pPr>
      <w:r w:rsidRPr="008711C0">
        <w:rPr>
          <w:rFonts w:cs="Times New Roman"/>
          <w:lang w:val="es-ES"/>
        </w:rPr>
        <w:t>¿Cómo aporta usted a la formación del “Ser” de los estudiantes desde los contenidos teóricos y prácticos ofrecidos por su Programa en Trabajo Social Individual y Familiar?</w:t>
      </w:r>
    </w:p>
    <w:p w:rsidR="00155287" w:rsidRPr="008711C0" w:rsidRDefault="00155287" w:rsidP="005949DB">
      <w:pPr>
        <w:pStyle w:val="Prrafodelista"/>
        <w:numPr>
          <w:ilvl w:val="0"/>
          <w:numId w:val="24"/>
        </w:numPr>
        <w:spacing w:after="0" w:line="360" w:lineRule="auto"/>
        <w:jc w:val="both"/>
        <w:rPr>
          <w:rFonts w:cs="Times New Roman"/>
          <w:lang w:val="es-ES"/>
        </w:rPr>
      </w:pPr>
      <w:r w:rsidRPr="008711C0">
        <w:rPr>
          <w:rFonts w:cs="Times New Roman"/>
          <w:lang w:val="es-ES"/>
        </w:rPr>
        <w:t>¿Cómo acompaña a sus estudiantes en el proceso de articulación del saber (conocimientos teóricos) y el saber hacer (conocimientos metodológicos) en trabajo social individual y familiar?</w:t>
      </w:r>
    </w:p>
    <w:p w:rsidR="00155287" w:rsidRPr="008711C0" w:rsidRDefault="00155287" w:rsidP="005949DB">
      <w:pPr>
        <w:pStyle w:val="Prrafodelista"/>
        <w:numPr>
          <w:ilvl w:val="0"/>
          <w:numId w:val="24"/>
        </w:numPr>
        <w:spacing w:after="0" w:line="360" w:lineRule="auto"/>
        <w:jc w:val="both"/>
        <w:rPr>
          <w:rFonts w:cs="Times New Roman"/>
          <w:b/>
          <w:bCs/>
          <w:lang w:val="es-ES"/>
        </w:rPr>
      </w:pPr>
      <w:r w:rsidRPr="008711C0">
        <w:rPr>
          <w:rFonts w:cs="Times New Roman"/>
          <w:lang w:val="es-ES"/>
        </w:rPr>
        <w:t>¿Considera que los elementos de formación del ser, del saber y del saber hacer son oportunos y pertinentes para que los estudiantes y egresados den respuestas efectivas a las actuales demandas del contexto?</w:t>
      </w:r>
    </w:p>
    <w:p w:rsidR="005949DB" w:rsidRDefault="005949DB" w:rsidP="005949DB">
      <w:pPr>
        <w:spacing w:after="0" w:line="360" w:lineRule="auto"/>
        <w:ind w:left="284" w:firstLine="720"/>
        <w:jc w:val="both"/>
        <w:rPr>
          <w:rFonts w:cs="Times New Roman"/>
          <w:bCs/>
          <w:lang w:val="es-ES"/>
        </w:rPr>
      </w:pPr>
    </w:p>
    <w:p w:rsidR="00155287" w:rsidRDefault="00155287" w:rsidP="005949DB">
      <w:pPr>
        <w:spacing w:after="0" w:line="360" w:lineRule="auto"/>
        <w:ind w:left="284" w:firstLine="720"/>
        <w:jc w:val="both"/>
        <w:rPr>
          <w:rFonts w:cs="Times New Roman"/>
          <w:lang w:val="es-ES"/>
        </w:rPr>
      </w:pPr>
      <w:r w:rsidRPr="008711C0">
        <w:rPr>
          <w:rFonts w:cs="Times New Roman"/>
          <w:bCs/>
          <w:lang w:val="es-ES"/>
        </w:rPr>
        <w:t xml:space="preserve">Esta conversación permitió establecer algunas conclusiones desde el perfil de los participantes, desde los egresados las reflexiones apuntaron a considerar que el trabajo de la profesión está centrado </w:t>
      </w:r>
      <w:r w:rsidRPr="008711C0">
        <w:rPr>
          <w:rFonts w:cs="Times New Roman"/>
          <w:bCs/>
          <w:lang w:val="es-ES"/>
        </w:rPr>
        <w:lastRenderedPageBreak/>
        <w:t xml:space="preserve">en la persona </w:t>
      </w:r>
      <w:r w:rsidRPr="008711C0">
        <w:rPr>
          <w:rFonts w:cs="Times New Roman"/>
          <w:lang w:val="es-ES"/>
        </w:rPr>
        <w:t>con su componente ontológico, antropológico, filosófico…no con sentido evangelizador ni tópicos del bien y el mal, sino una apostura humanista centrada en los valores del otro ser, del respeto, ver la posibilidad del ejercicio de la ciudadanía.  Esto posibilito ingresar por la línea de familia, individuo y familia, a partir de reconocer la subjetividades e intersubjetividades para llegar al yo individual, yo social y yo político (Ligia Galvis), con un énfasis en la formación</w:t>
      </w:r>
      <w:r w:rsidR="00096DB2" w:rsidRPr="008711C0">
        <w:rPr>
          <w:rFonts w:cs="Times New Roman"/>
          <w:lang w:val="es-ES"/>
        </w:rPr>
        <w:t xml:space="preserve"> en el respeto y la ciudadanía.</w:t>
      </w:r>
    </w:p>
    <w:p w:rsidR="005949DB" w:rsidRPr="008711C0" w:rsidRDefault="005949DB" w:rsidP="005949DB">
      <w:pPr>
        <w:spacing w:after="0" w:line="360" w:lineRule="auto"/>
        <w:ind w:left="284" w:firstLine="720"/>
        <w:jc w:val="both"/>
        <w:rPr>
          <w:rFonts w:cs="Times New Roman"/>
          <w:lang w:val="es-ES"/>
        </w:rPr>
      </w:pPr>
    </w:p>
    <w:p w:rsidR="00155287" w:rsidRDefault="00155287" w:rsidP="005949DB">
      <w:pPr>
        <w:spacing w:after="0" w:line="360" w:lineRule="auto"/>
        <w:ind w:left="284" w:firstLine="720"/>
        <w:jc w:val="both"/>
        <w:rPr>
          <w:rFonts w:cs="Times New Roman"/>
          <w:lang w:val="es-ES"/>
        </w:rPr>
      </w:pPr>
      <w:r w:rsidRPr="008711C0">
        <w:rPr>
          <w:rFonts w:cs="Times New Roman"/>
          <w:lang w:val="es-ES"/>
        </w:rPr>
        <w:t>Desde el “Saber”, se reconoce la importancia de la experiencia para abordar luego la familia, reconocer la dimensión histórica, contextual, compleja de los fenómenos, problemáticas y procesos propios de los sistemas familiares, llevar las discusiones y los fenómenos sociales a la formación.</w:t>
      </w:r>
    </w:p>
    <w:p w:rsidR="005949DB" w:rsidRPr="008711C0" w:rsidRDefault="005949DB" w:rsidP="005949DB">
      <w:pPr>
        <w:spacing w:after="0" w:line="360" w:lineRule="auto"/>
        <w:ind w:left="284" w:firstLine="720"/>
        <w:jc w:val="both"/>
        <w:rPr>
          <w:rFonts w:cs="Times New Roman"/>
          <w:lang w:val="es-ES"/>
        </w:rPr>
      </w:pPr>
    </w:p>
    <w:p w:rsidR="00155287" w:rsidRDefault="00155287" w:rsidP="005949DB">
      <w:pPr>
        <w:pStyle w:val="Prrafodelista"/>
        <w:spacing w:after="0" w:line="360" w:lineRule="auto"/>
        <w:ind w:left="284" w:firstLine="720"/>
        <w:jc w:val="both"/>
        <w:rPr>
          <w:rFonts w:cs="Times New Roman"/>
          <w:lang w:val="es-ES"/>
        </w:rPr>
      </w:pPr>
      <w:r w:rsidRPr="008711C0">
        <w:rPr>
          <w:rFonts w:cs="Times New Roman"/>
          <w:lang w:val="es-ES"/>
        </w:rPr>
        <w:t xml:space="preserve">Los docentes consideraron que para pensar y teorizar sobre el “Ser”, es necesario conocer el contexto y la experiencia previa que tiene cada estudiante. Reconocer sus expectativas no sólo frente a la profesión sino a su “ser”, generando autor reflexión. El “Ser” está limitado por la posición crítica y epistemológica que asume el propio estudiante. </w:t>
      </w:r>
    </w:p>
    <w:p w:rsidR="005949DB" w:rsidRPr="008711C0" w:rsidRDefault="005949DB" w:rsidP="005949DB">
      <w:pPr>
        <w:pStyle w:val="Prrafodelista"/>
        <w:spacing w:after="0" w:line="360" w:lineRule="auto"/>
        <w:ind w:left="284" w:firstLine="720"/>
        <w:jc w:val="both"/>
        <w:rPr>
          <w:rFonts w:cs="Times New Roman"/>
          <w:lang w:val="es-ES"/>
        </w:rPr>
      </w:pPr>
    </w:p>
    <w:p w:rsidR="00155287" w:rsidRDefault="00155287" w:rsidP="005949DB">
      <w:pPr>
        <w:spacing w:after="0" w:line="360" w:lineRule="auto"/>
        <w:ind w:left="284" w:firstLine="720"/>
        <w:jc w:val="both"/>
        <w:rPr>
          <w:rFonts w:cs="Times New Roman"/>
          <w:lang w:val="es-ES"/>
        </w:rPr>
      </w:pPr>
      <w:r w:rsidRPr="008711C0">
        <w:rPr>
          <w:rFonts w:cs="Times New Roman"/>
          <w:lang w:val="es-ES"/>
        </w:rPr>
        <w:t xml:space="preserve">Se dialoga sobre las diferencias entre la educación en un espacio privado y un espacio público, teniendo en cuenta la concepción de los estudiantes en estos espacios. Los estudiantes están interesados en el “Hacer”, es necesario motivarlos desde lo que son, o sea, desde el ser. El estudiante necesita ser escuchado permitiendo el acercamiento no de docente a estudiante sino de persona a persona. </w:t>
      </w:r>
    </w:p>
    <w:p w:rsidR="005949DB" w:rsidRPr="008711C0" w:rsidRDefault="005949DB" w:rsidP="005949DB">
      <w:pPr>
        <w:spacing w:after="0" w:line="360" w:lineRule="auto"/>
        <w:ind w:left="284" w:firstLine="720"/>
        <w:jc w:val="both"/>
        <w:rPr>
          <w:rFonts w:cs="Times New Roman"/>
          <w:lang w:val="es-ES"/>
        </w:rPr>
      </w:pPr>
    </w:p>
    <w:p w:rsidR="00155287" w:rsidRDefault="00155287" w:rsidP="005949DB">
      <w:pPr>
        <w:spacing w:after="0" w:line="360" w:lineRule="auto"/>
        <w:ind w:left="284" w:firstLine="720"/>
        <w:jc w:val="both"/>
        <w:rPr>
          <w:rFonts w:cs="Times New Roman"/>
          <w:lang w:val="es-ES"/>
        </w:rPr>
      </w:pPr>
      <w:r w:rsidRPr="008711C0">
        <w:rPr>
          <w:rFonts w:cs="Times New Roman"/>
          <w:lang w:val="es-ES"/>
        </w:rPr>
        <w:t xml:space="preserve">Se asume la formación como un reto. Se hace una invitación a la investigación y a la producción científica de textos desde caso para obtener textos basados en nuestra propia realidad.  Desde el “Saber” se consideraron necesario trabajar los autores clásicos, pero también los contemporáneos, así como no descuidar los principios e identificación de problemas, anudado a las prácticas profesionales, aplicando el proceso metodológico, y haciendo procesos de simulación donde se haga el acercamiento a la realidad. Acompañando a los estudiantes con tutorías y con proyectos de intervención. </w:t>
      </w:r>
    </w:p>
    <w:p w:rsidR="005949DB" w:rsidRPr="008711C0" w:rsidRDefault="005949DB" w:rsidP="005949DB">
      <w:pPr>
        <w:spacing w:after="0" w:line="360" w:lineRule="auto"/>
        <w:ind w:left="284" w:firstLine="720"/>
        <w:jc w:val="both"/>
        <w:rPr>
          <w:rFonts w:cs="Times New Roman"/>
          <w:lang w:val="es-ES"/>
        </w:rPr>
      </w:pP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Finalmente, los estudiantes consideran que cuentan con la formación del “Ser”, reconociendo que cuentan con el componente teórico para una mejor intervención, adoptar una postura desde la practicas que realizamos y las diferentes experiencias, proyectando una ética profesional excelente. La </w:t>
      </w:r>
      <w:r w:rsidRPr="008711C0">
        <w:rPr>
          <w:rFonts w:cs="Times New Roman"/>
          <w:lang w:val="es-ES"/>
        </w:rPr>
        <w:lastRenderedPageBreak/>
        <w:t xml:space="preserve">construcción del ser nos hace adaptamos y comprender la realidad que ellos viven desde su contexto libre de prejuicios. La fundamentación del ser está en constante aprendizaje ya sea en la academia o en otro contexto social, para una visión más profunda de nuestra sociedad. </w:t>
      </w:r>
    </w:p>
    <w:p w:rsidR="00096DB2"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En relación al “Saber”, los estudiantes reconocen como desde su experiencia como estudiantes con el pasar del tiempo se empieza a dar más significado a nuestra carrera puesto que se generan nuevos conocimientos, para poder actuar de manera profesional ante las diferentes situaciones sociales, pero no solo en los campos que estamos abordando directamente si no que se convierte en un diario vivir, nos basamos en la teoría para poder realizar las transformaciones individuales y sociales pero el saber y el saber hacer, aparte de la teoría debe, tener en cuenta la singularidad y necesidad del caso abordado, para crear planes de actuación para el desarrollo de esos cambios sociales. </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Al construir conocimientos con múltiples miradas aportamos a nuestro propio crecimiento, desarrollo personal y profesional, nos hace ver desde diferentes perspectivas los diferentes casos, para poder intervenir de una mejor manera. Para lo que proponen contar con espacios para poder proponer y generar conocimiento, pensamiento crítico, realizar un interuniversitario para conocer los diferentes proyectos, los diferentes avances y hacer una red de apoyo para un mejor crecimiento de conocimientos. Planteamos una </w:t>
      </w:r>
      <w:proofErr w:type="spellStart"/>
      <w:r w:rsidRPr="008711C0">
        <w:rPr>
          <w:rFonts w:cs="Times New Roman"/>
          <w:lang w:val="es-ES"/>
        </w:rPr>
        <w:t>resignificación</w:t>
      </w:r>
      <w:proofErr w:type="spellEnd"/>
      <w:r w:rsidRPr="008711C0">
        <w:rPr>
          <w:rFonts w:cs="Times New Roman"/>
          <w:lang w:val="es-ES"/>
        </w:rPr>
        <w:t xml:space="preserve"> de términos y procesos para poder crear nuevos conocimientos.</w:t>
      </w:r>
    </w:p>
    <w:p w:rsidR="00017204" w:rsidRPr="008711C0" w:rsidRDefault="00155287" w:rsidP="008711C0">
      <w:pPr>
        <w:spacing w:line="360" w:lineRule="auto"/>
        <w:ind w:left="284" w:firstLine="720"/>
        <w:jc w:val="both"/>
        <w:rPr>
          <w:rFonts w:cs="Times New Roman"/>
          <w:lang w:val="es-ES"/>
        </w:rPr>
      </w:pPr>
      <w:r w:rsidRPr="008711C0">
        <w:rPr>
          <w:rFonts w:cs="Times New Roman"/>
          <w:lang w:val="es-ES"/>
        </w:rPr>
        <w:t>Durante el año 2017, el trabajo del nodo se concentró en proyectar un ejercicio de investigación generativa, para dar cuenta de la apuesta profesional y disciplinar de los trabajadores sociales, al trabajar con familias en contextos emergentes, toda vez que este campo de conocimiento</w:t>
      </w:r>
      <w:r w:rsidRPr="005949DB">
        <w:rPr>
          <w:rFonts w:cs="Times New Roman"/>
          <w:vertAlign w:val="superscript"/>
        </w:rPr>
        <w:footnoteReference w:id="7"/>
      </w:r>
      <w:r w:rsidRPr="008711C0">
        <w:rPr>
          <w:rFonts w:cs="Times New Roman"/>
          <w:lang w:val="es-ES"/>
        </w:rPr>
        <w:t xml:space="preserve">, se configura como escenario interdisciplinar que conlleva múltiples retos y desafíos teórico-metodológicos, producto de las transformaciones y transiciones en las dinámicas familiares </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Por lo anterior, a partir de un proceso de indagación y análisis, se elabora la propuesta de investigación titulada: “Especificidad del Trabajo Social en dinámicas familiares emergentes: Lectura desde los saberes y las prácticas de intervención interdisciplinar en seis unidades académicas en Colombia”, la cual fue presentada a la convocatoria interna de investigación de la Fundación Universitaria Uní-Monserrate. </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lastRenderedPageBreak/>
        <w:t>Para dar cuenta de la formación profesional en dicho escenario, la investigación retomará  los saberes y prácticas de los estudiantes, docentes y egresados de seis unidades académicas del país, planteando como objetivos el develar dicha especificidad a partir de la interpretación de los saberes disciplinares del Trabajo Social en la intervención con familias en dinámicas emergentes; Establecimiento de las prácticas profesionales de Trabajo Social en la intervención familiar en dichos contextos, y el análisis de los aportes interdisciplinares que se construyen en la intervención con familias en dinámicas emergen</w:t>
      </w:r>
      <w:r w:rsidR="00017204" w:rsidRPr="008711C0">
        <w:rPr>
          <w:rFonts w:cs="Times New Roman"/>
          <w:lang w:val="es-ES"/>
        </w:rPr>
        <w:t>tes.</w:t>
      </w:r>
    </w:p>
    <w:p w:rsidR="00155287" w:rsidRDefault="00155287" w:rsidP="005949DB">
      <w:pPr>
        <w:spacing w:after="0" w:line="360" w:lineRule="auto"/>
        <w:ind w:left="284" w:firstLine="720"/>
        <w:jc w:val="both"/>
        <w:rPr>
          <w:rFonts w:cs="Times New Roman"/>
          <w:color w:val="000000"/>
          <w:lang w:val="es-ES" w:eastAsia="es-CO"/>
        </w:rPr>
      </w:pPr>
      <w:r w:rsidRPr="008711C0">
        <w:rPr>
          <w:rFonts w:cs="Times New Roman"/>
          <w:lang w:val="es-ES"/>
        </w:rPr>
        <w:t xml:space="preserve">En el año 2018 se avanza desde el colectivo de nodo con la construcción de una ponencia aprobada para ser presentada en el mes de septiembre </w:t>
      </w:r>
      <w:r w:rsidRPr="008711C0">
        <w:rPr>
          <w:rFonts w:cs="Times New Roman"/>
          <w:color w:val="000000"/>
          <w:lang w:val="es-ES" w:eastAsia="es-CO"/>
        </w:rPr>
        <w:t>en el XXII seminario Latinoamericano y del Caribe de Escuelas de Trabajo Social, cuya sede será en la Capital de la república de Colombia. La ponencia se denomina “</w:t>
      </w:r>
      <w:r w:rsidRPr="008711C0">
        <w:rPr>
          <w:rFonts w:cs="Times New Roman"/>
          <w:i/>
          <w:color w:val="000000"/>
          <w:lang w:val="es-ES" w:eastAsia="es-CO"/>
        </w:rPr>
        <w:t>Implicaciones político-pedagógicas</w:t>
      </w:r>
      <w:r w:rsidRPr="008711C0">
        <w:rPr>
          <w:rFonts w:cs="Times New Roman"/>
          <w:i/>
          <w:color w:val="000000"/>
          <w:lang w:val="es-ES"/>
        </w:rPr>
        <w:t xml:space="preserve"> en la </w:t>
      </w:r>
      <w:r w:rsidRPr="008711C0">
        <w:rPr>
          <w:rFonts w:cs="Times New Roman"/>
          <w:i/>
          <w:color w:val="000000"/>
          <w:lang w:val="es-ES" w:eastAsia="es-CO"/>
        </w:rPr>
        <w:t>formación</w:t>
      </w:r>
      <w:r w:rsidRPr="008711C0">
        <w:rPr>
          <w:rFonts w:cs="Times New Roman"/>
          <w:i/>
          <w:color w:val="000000"/>
          <w:lang w:val="es-ES"/>
        </w:rPr>
        <w:t xml:space="preserve"> de trabajadores sociales para </w:t>
      </w:r>
      <w:r w:rsidRPr="008711C0">
        <w:rPr>
          <w:rFonts w:cs="Times New Roman"/>
          <w:i/>
          <w:color w:val="000000"/>
          <w:lang w:val="es-ES" w:eastAsia="es-CO"/>
        </w:rPr>
        <w:t>contextos familiares emergentes</w:t>
      </w:r>
      <w:r w:rsidRPr="008711C0">
        <w:rPr>
          <w:rFonts w:cs="Times New Roman"/>
          <w:color w:val="000000"/>
          <w:lang w:val="es-ES" w:eastAsia="es-CO"/>
        </w:rPr>
        <w:t xml:space="preserve">”, la cual surge del trabajo mancomunado entre las unidades académicas Universidad de la Salle, Fundación Universitaria Monserrate </w:t>
      </w:r>
      <w:proofErr w:type="spellStart"/>
      <w:r w:rsidRPr="008711C0">
        <w:rPr>
          <w:rFonts w:cs="Times New Roman"/>
          <w:color w:val="000000"/>
          <w:lang w:val="es-ES" w:eastAsia="es-CO"/>
        </w:rPr>
        <w:t>Unimonserrate</w:t>
      </w:r>
      <w:proofErr w:type="spellEnd"/>
      <w:r w:rsidRPr="008711C0">
        <w:rPr>
          <w:rFonts w:cs="Times New Roman"/>
          <w:color w:val="000000"/>
          <w:lang w:val="es-ES" w:eastAsia="es-CO"/>
        </w:rPr>
        <w:t xml:space="preserve"> y Corporación Universitaria Minuto de Dios Soacha. La ponencia se enmarca en el e</w:t>
      </w:r>
      <w:r w:rsidRPr="008711C0">
        <w:rPr>
          <w:rFonts w:cs="Times New Roman"/>
          <w:lang w:val="es-ES"/>
        </w:rPr>
        <w:t xml:space="preserve">je 2: Categorías críticas de la formación e investigación para el Trabajo Social/Servicio Social Contemporáneo, </w:t>
      </w:r>
      <w:r w:rsidRPr="008711C0">
        <w:rPr>
          <w:rFonts w:cs="Times New Roman"/>
          <w:color w:val="000000"/>
          <w:lang w:val="es-ES" w:eastAsia="es-CO"/>
        </w:rPr>
        <w:t>sub-eje 2: Categorías emergentes en la práctica político-pedagógica contemporánea en la formación e investigación en Trabajo Social/Servicio Social.</w:t>
      </w:r>
    </w:p>
    <w:p w:rsidR="005949DB" w:rsidRPr="008711C0" w:rsidRDefault="005949DB" w:rsidP="005949DB">
      <w:pPr>
        <w:spacing w:after="0" w:line="360" w:lineRule="auto"/>
        <w:ind w:left="284" w:firstLine="720"/>
        <w:jc w:val="both"/>
        <w:rPr>
          <w:rFonts w:cs="Times New Roman"/>
          <w:color w:val="000000"/>
          <w:lang w:val="es-ES" w:eastAsia="es-CO"/>
        </w:rPr>
      </w:pPr>
    </w:p>
    <w:p w:rsidR="00155287" w:rsidRDefault="00155287" w:rsidP="005949DB">
      <w:pPr>
        <w:pStyle w:val="Ttulo2"/>
        <w:spacing w:before="0"/>
        <w:rPr>
          <w:rFonts w:asciiTheme="minorHAnsi" w:hAnsiTheme="minorHAnsi"/>
          <w:sz w:val="22"/>
          <w:szCs w:val="22"/>
          <w:lang w:val="es-ES"/>
        </w:rPr>
      </w:pPr>
      <w:bookmarkStart w:id="11" w:name="_Toc9531627"/>
      <w:r w:rsidRPr="008711C0">
        <w:rPr>
          <w:rFonts w:asciiTheme="minorHAnsi" w:hAnsiTheme="minorHAnsi"/>
          <w:sz w:val="22"/>
          <w:szCs w:val="22"/>
          <w:lang w:val="es-ES"/>
        </w:rPr>
        <w:t>Factores que han favorecido el proceso</w:t>
      </w:r>
      <w:bookmarkEnd w:id="11"/>
    </w:p>
    <w:p w:rsidR="005949DB" w:rsidRPr="005949DB" w:rsidRDefault="005949DB" w:rsidP="005949DB">
      <w:pPr>
        <w:spacing w:after="0"/>
        <w:rPr>
          <w:lang w:val="es-ES"/>
        </w:rPr>
      </w:pPr>
    </w:p>
    <w:p w:rsidR="00155287" w:rsidRDefault="00155287" w:rsidP="005949DB">
      <w:pPr>
        <w:spacing w:after="0" w:line="360" w:lineRule="auto"/>
        <w:ind w:left="284" w:firstLine="720"/>
        <w:jc w:val="both"/>
        <w:rPr>
          <w:rFonts w:cs="Times New Roman"/>
          <w:lang w:val="es-ES"/>
        </w:rPr>
      </w:pPr>
      <w:r w:rsidRPr="008711C0">
        <w:rPr>
          <w:rFonts w:cs="Times New Roman"/>
          <w:lang w:val="es-ES"/>
        </w:rPr>
        <w:t>Como colectivo es importante destacar el liderazgo que se ha venido asumiendo en la proyección de aportes y propuestas para la formación de Trabajadores sociales en Colombia, puesto que se  ha construido y fortalecido una relación de sinergia que vincula interinstitucionalmente a varias unidades académicas, gestando un espacio abierto de participación y construcción colectiva; ello ha promovido el diálogo y reflexión desde diferentes perspectivas en aspectos considerados de interés para la formación específica en la interven</w:t>
      </w:r>
      <w:r w:rsidR="00096DB2" w:rsidRPr="008711C0">
        <w:rPr>
          <w:rFonts w:cs="Times New Roman"/>
          <w:lang w:val="es-ES"/>
        </w:rPr>
        <w:t>ción con individuos y familias.</w:t>
      </w:r>
    </w:p>
    <w:p w:rsidR="005949DB" w:rsidRPr="008711C0" w:rsidRDefault="005949DB" w:rsidP="005949DB">
      <w:pPr>
        <w:spacing w:after="0" w:line="360" w:lineRule="auto"/>
        <w:ind w:left="284" w:firstLine="720"/>
        <w:jc w:val="both"/>
        <w:rPr>
          <w:rFonts w:cs="Times New Roman"/>
          <w:lang w:val="es-ES"/>
        </w:rPr>
      </w:pPr>
    </w:p>
    <w:p w:rsidR="00155287" w:rsidRDefault="00155287" w:rsidP="005949DB">
      <w:pPr>
        <w:spacing w:after="0" w:line="360" w:lineRule="auto"/>
        <w:ind w:left="284" w:firstLine="720"/>
        <w:jc w:val="both"/>
        <w:rPr>
          <w:rFonts w:cs="Times New Roman"/>
          <w:lang w:val="es-ES"/>
        </w:rPr>
      </w:pPr>
      <w:r w:rsidRPr="008711C0">
        <w:rPr>
          <w:rFonts w:cs="Times New Roman"/>
          <w:lang w:val="es-ES"/>
        </w:rPr>
        <w:t>En el proceso de Nodo de caso es relevante destacar la constante actualización de los participantes en temáticas de familia, siendo fundamental la continuidad que ha tenido el colectivo, aspecto que permite reflexionar y generar propuestas que ofrezcan respuestas a las actuales demandas del contexto, las cuales exigen formación específica y perfiles especiales desde e ma</w:t>
      </w:r>
      <w:r w:rsidR="00096DB2" w:rsidRPr="008711C0">
        <w:rPr>
          <w:rFonts w:cs="Times New Roman"/>
          <w:lang w:val="es-ES"/>
        </w:rPr>
        <w:t xml:space="preserve">rco disciplinar y profesional. </w:t>
      </w:r>
    </w:p>
    <w:p w:rsidR="005949DB" w:rsidRPr="008711C0" w:rsidRDefault="005949DB" w:rsidP="005949DB">
      <w:pPr>
        <w:spacing w:after="0" w:line="360" w:lineRule="auto"/>
        <w:ind w:left="284" w:firstLine="720"/>
        <w:jc w:val="both"/>
        <w:rPr>
          <w:rFonts w:cs="Times New Roman"/>
          <w:lang w:val="es-ES"/>
        </w:rPr>
      </w:pPr>
    </w:p>
    <w:p w:rsidR="00155287" w:rsidRDefault="00155287" w:rsidP="005949DB">
      <w:pPr>
        <w:spacing w:after="0" w:line="360" w:lineRule="auto"/>
        <w:ind w:left="284" w:firstLine="720"/>
        <w:jc w:val="both"/>
        <w:rPr>
          <w:rFonts w:cs="Times New Roman"/>
          <w:lang w:val="es-ES"/>
        </w:rPr>
      </w:pPr>
      <w:r w:rsidRPr="008711C0">
        <w:rPr>
          <w:rFonts w:cs="Times New Roman"/>
          <w:lang w:val="es-ES"/>
        </w:rPr>
        <w:t>La mirada de la experiencia construida no se ha concentrado únicamente en un actor específico del proceso de formación, sino que por el contrario brinda respuestas y destaca aportes desde la participación de la academia, pero también desde quien es formado y de quien ejerce su profesión, esta mirada integral se refleja en cada proceso y propuesta</w:t>
      </w:r>
      <w:r w:rsidR="00096DB2" w:rsidRPr="008711C0">
        <w:rPr>
          <w:rFonts w:cs="Times New Roman"/>
          <w:lang w:val="es-ES"/>
        </w:rPr>
        <w:t xml:space="preserve"> construida desde el colectivo.</w:t>
      </w:r>
    </w:p>
    <w:p w:rsidR="005949DB" w:rsidRPr="008711C0" w:rsidRDefault="005949DB" w:rsidP="005949DB">
      <w:pPr>
        <w:spacing w:after="0" w:line="360" w:lineRule="auto"/>
        <w:ind w:left="284" w:firstLine="720"/>
        <w:jc w:val="both"/>
        <w:rPr>
          <w:rFonts w:cs="Times New Roman"/>
          <w:lang w:val="es-ES"/>
        </w:rPr>
      </w:pPr>
    </w:p>
    <w:p w:rsidR="005949DB" w:rsidRDefault="00155287" w:rsidP="005949DB">
      <w:pPr>
        <w:spacing w:after="0" w:line="360" w:lineRule="auto"/>
        <w:ind w:left="284" w:firstLine="720"/>
        <w:jc w:val="both"/>
        <w:rPr>
          <w:rFonts w:cs="Times New Roman"/>
          <w:lang w:val="es-ES"/>
        </w:rPr>
      </w:pPr>
      <w:r w:rsidRPr="008711C0">
        <w:rPr>
          <w:rFonts w:cs="Times New Roman"/>
          <w:lang w:val="es-ES"/>
        </w:rPr>
        <w:t xml:space="preserve">La dinámica del Nodo de caso ha permitido hacer un llamado a la esencia de participación en los espacios de construcción y evaluación de política pública de familias, en donde desde la academia se aporte con fundamentación epistemológica, pero lo más importante con una mirada </w:t>
      </w:r>
      <w:proofErr w:type="spellStart"/>
      <w:r w:rsidRPr="008711C0">
        <w:rPr>
          <w:rFonts w:cs="Times New Roman"/>
          <w:lang w:val="es-ES"/>
        </w:rPr>
        <w:t>critica</w:t>
      </w:r>
      <w:proofErr w:type="spellEnd"/>
      <w:r w:rsidRPr="008711C0">
        <w:rPr>
          <w:rFonts w:cs="Times New Roman"/>
          <w:lang w:val="es-ES"/>
        </w:rPr>
        <w:t xml:space="preserve"> actualizada y respaldada con la garantía de la formación de profesionales que re</w:t>
      </w:r>
      <w:r w:rsidR="005949DB">
        <w:rPr>
          <w:rFonts w:cs="Times New Roman"/>
          <w:lang w:val="es-ES"/>
        </w:rPr>
        <w:t>spondan a la realidad actuante.</w:t>
      </w:r>
    </w:p>
    <w:p w:rsidR="005949DB" w:rsidRPr="008711C0" w:rsidRDefault="005949DB" w:rsidP="005949DB">
      <w:pPr>
        <w:spacing w:after="0" w:line="360" w:lineRule="auto"/>
        <w:ind w:left="284" w:firstLine="720"/>
        <w:jc w:val="both"/>
        <w:rPr>
          <w:rFonts w:cs="Times New Roman"/>
          <w:lang w:val="es-ES"/>
        </w:rPr>
      </w:pPr>
    </w:p>
    <w:p w:rsidR="00155287" w:rsidRDefault="00155287" w:rsidP="005949DB">
      <w:pPr>
        <w:pStyle w:val="Ttulo2"/>
        <w:spacing w:before="0"/>
        <w:rPr>
          <w:rFonts w:asciiTheme="minorHAnsi" w:hAnsiTheme="minorHAnsi"/>
          <w:sz w:val="22"/>
          <w:szCs w:val="22"/>
          <w:lang w:val="es-ES"/>
        </w:rPr>
      </w:pPr>
      <w:bookmarkStart w:id="12" w:name="_Toc9531628"/>
      <w:r w:rsidRPr="008711C0">
        <w:rPr>
          <w:rFonts w:asciiTheme="minorHAnsi" w:hAnsiTheme="minorHAnsi"/>
          <w:sz w:val="22"/>
          <w:szCs w:val="22"/>
          <w:lang w:val="es-ES"/>
        </w:rPr>
        <w:t>Una mirada al futuro: Proyecciones</w:t>
      </w:r>
      <w:bookmarkEnd w:id="12"/>
    </w:p>
    <w:p w:rsidR="005949DB" w:rsidRPr="005949DB" w:rsidRDefault="005949DB" w:rsidP="005949DB">
      <w:pPr>
        <w:spacing w:after="0"/>
        <w:rPr>
          <w:lang w:val="es-ES"/>
        </w:rPr>
      </w:pPr>
    </w:p>
    <w:p w:rsidR="00155287" w:rsidRDefault="00155287" w:rsidP="005949DB">
      <w:pPr>
        <w:spacing w:after="0" w:line="360" w:lineRule="auto"/>
        <w:ind w:left="284" w:firstLine="720"/>
        <w:jc w:val="both"/>
        <w:rPr>
          <w:rFonts w:cs="Times New Roman"/>
          <w:lang w:val="es-ES"/>
        </w:rPr>
      </w:pPr>
      <w:r w:rsidRPr="008711C0">
        <w:rPr>
          <w:rFonts w:cs="Times New Roman"/>
          <w:lang w:val="es-ES"/>
        </w:rPr>
        <w:t>La experiencia descrita plantea retos importantes en el campo de la formación y la docencia, toda vez que nos invita a releer las apuestas formativas en el campo interdisciplinar de la familia que posee el Trabajo Social en Colombia, para esbozar la especificidad que nos lleve a retroalimentar los diferentes currículos de las unidades académica, propiciar espacios para la movilidad de estudiantes y docentes, y configurar materiales de apoyo pedagógico en dicho campo de la mano de la investigación como proceso mediador, a fin de establecer diálogos colaborativos con universidades en el ámbito regional, e int</w:t>
      </w:r>
      <w:r w:rsidR="00096DB2" w:rsidRPr="008711C0">
        <w:rPr>
          <w:rFonts w:cs="Times New Roman"/>
          <w:lang w:val="es-ES"/>
        </w:rPr>
        <w:t xml:space="preserve">ernacional en este  escenario. </w:t>
      </w:r>
    </w:p>
    <w:p w:rsidR="005949DB" w:rsidRPr="008711C0" w:rsidRDefault="005949DB" w:rsidP="005949DB">
      <w:pPr>
        <w:spacing w:after="0" w:line="360" w:lineRule="auto"/>
        <w:ind w:left="284" w:firstLine="720"/>
        <w:jc w:val="both"/>
        <w:rPr>
          <w:rFonts w:cs="Times New Roman"/>
          <w:lang w:val="es-ES"/>
        </w:rPr>
      </w:pP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Para el CONETS y las universidades vinculadas al proceso, recuperar los desarrollos académicos alcanzados y los que están por construirse, abre una ventana de oportunidades para consolidar escenarios en torno a la apropiación social del conocimiento, a partir de la proyección social como estrategia que permite incidir en los espacios cotidianos de las familias, la política pública, y las organizaciones e instituciones que trabajan e</w:t>
      </w:r>
      <w:r w:rsidR="00096DB2" w:rsidRPr="008711C0">
        <w:rPr>
          <w:rFonts w:cs="Times New Roman"/>
          <w:lang w:val="es-ES"/>
        </w:rPr>
        <w:t xml:space="preserve">n este campo interdisciplinar. </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 xml:space="preserve">A partir del recorrido transitado, se divisa en el horizonte la pertinencia de avanzar en procesos de investigación generativa articulada con la investigación formativa y la práctica profesional, en el campo de conocimiento de los sujetos y las familias, integrando ejercicios de reflexión pedagógica respecto a los procesos de formación de trabajadores sociales, para abordar disciplinar y profesionalmente las realidades emergentes que trae consigo la implantación de la cuestión social </w:t>
      </w:r>
      <w:r w:rsidRPr="008711C0">
        <w:rPr>
          <w:rFonts w:cs="Times New Roman"/>
          <w:lang w:val="es-ES"/>
        </w:rPr>
        <w:lastRenderedPageBreak/>
        <w:t>familiar, la construcción de paz, la transición que vive el país entre otros fe</w:t>
      </w:r>
      <w:r w:rsidR="00096DB2" w:rsidRPr="008711C0">
        <w:rPr>
          <w:rFonts w:cs="Times New Roman"/>
          <w:lang w:val="es-ES"/>
        </w:rPr>
        <w:t xml:space="preserve">nómenos y realidades sociales. </w:t>
      </w:r>
    </w:p>
    <w:p w:rsidR="00155287" w:rsidRPr="008711C0" w:rsidRDefault="00155287" w:rsidP="008711C0">
      <w:pPr>
        <w:spacing w:line="360" w:lineRule="auto"/>
        <w:ind w:left="284" w:firstLine="720"/>
        <w:jc w:val="both"/>
        <w:rPr>
          <w:rFonts w:cs="Times New Roman"/>
          <w:lang w:val="es-ES"/>
        </w:rPr>
      </w:pPr>
      <w:r w:rsidRPr="008711C0">
        <w:rPr>
          <w:rFonts w:cs="Times New Roman"/>
          <w:lang w:val="es-ES"/>
        </w:rPr>
        <w:t>Se hace necesario estructurar un mismo nivel de interés y compromiso por parte de las directivas de todas las Unidades Académicas, de forma que se garantice la asignación de tiempos para que docentes que orientan temáticas en estas propuestas de intervención participen de forma regular en este proceso. Adicionalmente es pertinente articular apoyos desde diferentes recursos del organismo o de otras entidades para respaldar las iniciativas que emergen en estos ejercicios configurados a partir de un trabajo colaborativo y solidario entre pares.</w:t>
      </w:r>
    </w:p>
    <w:p w:rsidR="00155287" w:rsidRDefault="00155287" w:rsidP="008711C0">
      <w:pPr>
        <w:pStyle w:val="Ttulo1"/>
        <w:rPr>
          <w:rFonts w:asciiTheme="minorHAnsi" w:hAnsiTheme="minorHAnsi"/>
          <w:sz w:val="22"/>
          <w:szCs w:val="22"/>
          <w:lang w:val="es-ES"/>
        </w:rPr>
      </w:pPr>
      <w:bookmarkStart w:id="13" w:name="_Toc9531629"/>
      <w:proofErr w:type="spellStart"/>
      <w:r w:rsidRPr="008711C0">
        <w:rPr>
          <w:rFonts w:asciiTheme="minorHAnsi" w:hAnsiTheme="minorHAnsi"/>
          <w:sz w:val="22"/>
          <w:szCs w:val="22"/>
          <w:lang w:val="es-ES"/>
        </w:rPr>
        <w:t>Bibliografia</w:t>
      </w:r>
      <w:bookmarkEnd w:id="13"/>
      <w:proofErr w:type="spellEnd"/>
    </w:p>
    <w:p w:rsidR="005949DB" w:rsidRPr="005949DB" w:rsidRDefault="005949DB" w:rsidP="005949DB">
      <w:pPr>
        <w:rPr>
          <w:lang w:val="es-ES"/>
        </w:rPr>
      </w:pPr>
    </w:p>
    <w:p w:rsidR="00155287" w:rsidRPr="008711C0" w:rsidRDefault="00155287" w:rsidP="008711C0">
      <w:pPr>
        <w:spacing w:line="360" w:lineRule="auto"/>
        <w:ind w:left="1004" w:hanging="720"/>
        <w:jc w:val="both"/>
        <w:rPr>
          <w:rFonts w:cs="Times New Roman"/>
          <w:lang w:val="es-ES"/>
        </w:rPr>
      </w:pPr>
      <w:r w:rsidRPr="008711C0">
        <w:rPr>
          <w:rFonts w:cs="Times New Roman"/>
          <w:lang w:val="es-ES"/>
        </w:rPr>
        <w:t xml:space="preserve">Dabas, </w:t>
      </w:r>
      <w:proofErr w:type="spellStart"/>
      <w:r w:rsidRPr="008711C0">
        <w:rPr>
          <w:rFonts w:cs="Times New Roman"/>
          <w:lang w:val="es-ES"/>
        </w:rPr>
        <w:t>Elina</w:t>
      </w:r>
      <w:proofErr w:type="spellEnd"/>
      <w:r w:rsidRPr="008711C0">
        <w:rPr>
          <w:rFonts w:cs="Times New Roman"/>
          <w:lang w:val="es-ES"/>
        </w:rPr>
        <w:t xml:space="preserve">. (1995). </w:t>
      </w:r>
      <w:r w:rsidRPr="008711C0">
        <w:rPr>
          <w:rFonts w:cs="Times New Roman"/>
          <w:i/>
          <w:lang w:val="es-ES"/>
        </w:rPr>
        <w:t>Redes. El lenguaje de los vínculos</w:t>
      </w:r>
      <w:r w:rsidRPr="008711C0">
        <w:rPr>
          <w:rFonts w:cs="Times New Roman"/>
          <w:lang w:val="es-ES"/>
        </w:rPr>
        <w:t>. Buenos Aires: Paidós.</w:t>
      </w:r>
    </w:p>
    <w:p w:rsidR="00155287" w:rsidRPr="008711C0" w:rsidRDefault="00155287" w:rsidP="008711C0">
      <w:pPr>
        <w:spacing w:line="360" w:lineRule="auto"/>
        <w:ind w:left="1004" w:hanging="720"/>
        <w:jc w:val="both"/>
        <w:rPr>
          <w:rFonts w:cs="Times New Roman"/>
          <w:lang w:val="es-ES"/>
        </w:rPr>
      </w:pPr>
      <w:r w:rsidRPr="008711C0">
        <w:rPr>
          <w:rFonts w:cs="Times New Roman"/>
          <w:lang w:val="es-ES"/>
        </w:rPr>
        <w:t xml:space="preserve">____________. (1998) </w:t>
      </w:r>
      <w:r w:rsidRPr="008711C0">
        <w:rPr>
          <w:rFonts w:cs="Times New Roman"/>
          <w:i/>
          <w:lang w:val="es-ES"/>
        </w:rPr>
        <w:t>Redes sociales, Familia y Escuela</w:t>
      </w:r>
      <w:r w:rsidRPr="008711C0">
        <w:rPr>
          <w:rFonts w:cs="Times New Roman"/>
          <w:lang w:val="es-ES"/>
        </w:rPr>
        <w:t>. Colección cuestiones de educación. Buenos Aires: Editorial Paidós.</w:t>
      </w:r>
    </w:p>
    <w:p w:rsidR="00155287" w:rsidRPr="008711C0" w:rsidRDefault="00155287" w:rsidP="008711C0">
      <w:pPr>
        <w:spacing w:line="360" w:lineRule="auto"/>
        <w:ind w:left="1004" w:hanging="720"/>
        <w:jc w:val="both"/>
        <w:rPr>
          <w:rFonts w:cs="Times New Roman"/>
          <w:lang w:val="es-ES"/>
        </w:rPr>
      </w:pPr>
      <w:r w:rsidRPr="008711C0">
        <w:rPr>
          <w:rFonts w:cs="Times New Roman"/>
          <w:lang w:val="es-ES"/>
        </w:rPr>
        <w:t xml:space="preserve">Fundación Universitaria Monserrate. (2003). </w:t>
      </w:r>
      <w:r w:rsidRPr="008711C0">
        <w:rPr>
          <w:rFonts w:cs="Times New Roman"/>
          <w:i/>
          <w:lang w:val="es-ES"/>
        </w:rPr>
        <w:t>Proyecto Educativo Institucional</w:t>
      </w:r>
      <w:r w:rsidRPr="008711C0">
        <w:rPr>
          <w:rFonts w:cs="Times New Roman"/>
          <w:lang w:val="es-ES"/>
        </w:rPr>
        <w:t>. Colombia: Bogotá.</w:t>
      </w:r>
    </w:p>
    <w:p w:rsidR="00155287" w:rsidRPr="008711C0" w:rsidRDefault="00155287" w:rsidP="008711C0">
      <w:pPr>
        <w:spacing w:line="360" w:lineRule="auto"/>
        <w:ind w:left="1004" w:hanging="720"/>
        <w:jc w:val="both"/>
        <w:rPr>
          <w:rFonts w:cs="Times New Roman"/>
          <w:lang w:val="es-ES"/>
        </w:rPr>
      </w:pPr>
      <w:r w:rsidRPr="008711C0">
        <w:rPr>
          <w:rFonts w:cs="Times New Roman"/>
          <w:lang w:val="es-ES"/>
        </w:rPr>
        <w:t xml:space="preserve">_____________________________. (2000). </w:t>
      </w:r>
      <w:r w:rsidRPr="008711C0">
        <w:rPr>
          <w:rFonts w:cs="Times New Roman"/>
          <w:i/>
          <w:lang w:val="es-ES"/>
        </w:rPr>
        <w:t>Proyecto Educativo del Programa</w:t>
      </w:r>
      <w:r w:rsidRPr="008711C0">
        <w:rPr>
          <w:rFonts w:cs="Times New Roman"/>
          <w:lang w:val="es-ES"/>
        </w:rPr>
        <w:t>. Colombia: Bogotá.</w:t>
      </w:r>
    </w:p>
    <w:p w:rsidR="00155287" w:rsidRPr="008711C0" w:rsidRDefault="00155287" w:rsidP="008711C0">
      <w:pPr>
        <w:spacing w:line="360" w:lineRule="auto"/>
        <w:ind w:left="1004" w:hanging="720"/>
        <w:jc w:val="both"/>
        <w:rPr>
          <w:rFonts w:cs="Times New Roman"/>
          <w:lang w:val="es-ES"/>
        </w:rPr>
      </w:pPr>
      <w:r w:rsidRPr="008711C0">
        <w:rPr>
          <w:rFonts w:cs="Times New Roman"/>
          <w:lang w:val="es-ES"/>
        </w:rPr>
        <w:t xml:space="preserve">_____________________________. (2004). </w:t>
      </w:r>
      <w:r w:rsidRPr="008711C0">
        <w:rPr>
          <w:rFonts w:cs="Times New Roman"/>
          <w:i/>
          <w:lang w:val="es-ES"/>
        </w:rPr>
        <w:t>Proyecto Nodo de Caso. Colombia</w:t>
      </w:r>
      <w:r w:rsidRPr="008711C0">
        <w:rPr>
          <w:rFonts w:cs="Times New Roman"/>
          <w:lang w:val="es-ES"/>
        </w:rPr>
        <w:t>: Bogotá.</w:t>
      </w:r>
    </w:p>
    <w:p w:rsidR="00155287" w:rsidRPr="008711C0" w:rsidRDefault="00155287" w:rsidP="008711C0">
      <w:pPr>
        <w:spacing w:line="360" w:lineRule="auto"/>
        <w:ind w:left="1004" w:hanging="720"/>
        <w:jc w:val="both"/>
        <w:rPr>
          <w:rFonts w:cs="Times New Roman"/>
          <w:lang w:val="es-ES"/>
        </w:rPr>
      </w:pPr>
      <w:r w:rsidRPr="008711C0">
        <w:rPr>
          <w:rFonts w:cs="Times New Roman"/>
          <w:lang w:val="es-ES"/>
        </w:rPr>
        <w:t xml:space="preserve">REINAGA, Obregón Sonia. (1999). </w:t>
      </w:r>
      <w:r w:rsidRPr="008711C0">
        <w:rPr>
          <w:rFonts w:cs="Times New Roman"/>
          <w:i/>
          <w:lang w:val="es-ES"/>
        </w:rPr>
        <w:t>Redes. Posibilidades para la mejora de los procesos de formación y trabajo académico</w:t>
      </w:r>
      <w:r w:rsidRPr="008711C0">
        <w:rPr>
          <w:rFonts w:cs="Times New Roman"/>
          <w:lang w:val="es-ES"/>
        </w:rPr>
        <w:t>. México.</w:t>
      </w:r>
    </w:p>
    <w:p w:rsidR="007D2C6D" w:rsidRPr="008711C0" w:rsidRDefault="007D2C6D" w:rsidP="008711C0">
      <w:pPr>
        <w:pStyle w:val="Ttulo1"/>
        <w:rPr>
          <w:rFonts w:asciiTheme="minorHAnsi" w:hAnsiTheme="minorHAnsi"/>
          <w:sz w:val="22"/>
          <w:szCs w:val="22"/>
          <w:lang w:val="es-ES"/>
        </w:rPr>
      </w:pPr>
      <w:bookmarkStart w:id="14" w:name="_Toc9531630"/>
      <w:r w:rsidRPr="008711C0">
        <w:rPr>
          <w:rFonts w:asciiTheme="minorHAnsi" w:hAnsiTheme="minorHAnsi"/>
          <w:sz w:val="22"/>
          <w:szCs w:val="22"/>
          <w:lang w:val="es-ES"/>
        </w:rPr>
        <w:t>Cap</w:t>
      </w:r>
      <w:r w:rsidR="005949DB">
        <w:rPr>
          <w:rFonts w:asciiTheme="minorHAnsi" w:hAnsiTheme="minorHAnsi"/>
          <w:sz w:val="22"/>
          <w:szCs w:val="22"/>
          <w:lang w:val="es-ES"/>
        </w:rPr>
        <w:t>í</w:t>
      </w:r>
      <w:r w:rsidRPr="008711C0">
        <w:rPr>
          <w:rFonts w:asciiTheme="minorHAnsi" w:hAnsiTheme="minorHAnsi"/>
          <w:sz w:val="22"/>
          <w:szCs w:val="22"/>
          <w:lang w:val="es-ES"/>
        </w:rPr>
        <w:t>tulo 2</w:t>
      </w:r>
      <w:bookmarkEnd w:id="14"/>
    </w:p>
    <w:p w:rsidR="007D2C6D" w:rsidRPr="008711C0" w:rsidRDefault="007D2C6D" w:rsidP="008711C0">
      <w:pPr>
        <w:pStyle w:val="Ttulo1"/>
        <w:rPr>
          <w:rFonts w:asciiTheme="minorHAnsi" w:hAnsiTheme="minorHAnsi"/>
          <w:sz w:val="22"/>
          <w:szCs w:val="22"/>
          <w:lang w:val="es-AR"/>
        </w:rPr>
      </w:pPr>
      <w:bookmarkStart w:id="15" w:name="_Toc9531631"/>
      <w:r w:rsidRPr="008711C0">
        <w:rPr>
          <w:rFonts w:asciiTheme="minorHAnsi" w:hAnsiTheme="minorHAnsi"/>
          <w:sz w:val="22"/>
          <w:szCs w:val="22"/>
          <w:lang w:val="es-AR"/>
        </w:rPr>
        <w:t>Nodo Trabajo Social de Grupo</w:t>
      </w:r>
      <w:bookmarkEnd w:id="15"/>
    </w:p>
    <w:p w:rsidR="00F13D76" w:rsidRPr="008711C0" w:rsidRDefault="00F13D76" w:rsidP="008711C0">
      <w:pPr>
        <w:spacing w:after="0" w:line="360" w:lineRule="auto"/>
        <w:jc w:val="both"/>
        <w:rPr>
          <w:rFonts w:cs="Times New Roman"/>
          <w:lang w:val="es-AR"/>
        </w:rPr>
      </w:pPr>
    </w:p>
    <w:p w:rsidR="00F13D76" w:rsidRPr="008711C0" w:rsidRDefault="00F13D76" w:rsidP="005949DB">
      <w:pPr>
        <w:spacing w:after="0" w:line="240" w:lineRule="auto"/>
        <w:jc w:val="right"/>
        <w:rPr>
          <w:rFonts w:cs="Times New Roman"/>
          <w:i/>
          <w:lang w:val="es-AR"/>
        </w:rPr>
      </w:pPr>
      <w:r w:rsidRPr="008711C0">
        <w:rPr>
          <w:rFonts w:cs="Times New Roman"/>
          <w:i/>
          <w:lang w:val="es-AR"/>
        </w:rPr>
        <w:t xml:space="preserve">Miguel </w:t>
      </w:r>
      <w:r w:rsidR="005949DB">
        <w:rPr>
          <w:rFonts w:cs="Times New Roman"/>
          <w:i/>
          <w:lang w:val="es-AR"/>
        </w:rPr>
        <w:t xml:space="preserve">Antonio </w:t>
      </w:r>
      <w:r w:rsidRPr="008711C0">
        <w:rPr>
          <w:rFonts w:cs="Times New Roman"/>
          <w:i/>
          <w:lang w:val="es-AR"/>
        </w:rPr>
        <w:t>Rodrígue</w:t>
      </w:r>
      <w:r w:rsidR="005949DB">
        <w:rPr>
          <w:rFonts w:cs="Times New Roman"/>
          <w:i/>
          <w:lang w:val="es-AR"/>
        </w:rPr>
        <w:t>z Suáre</w:t>
      </w:r>
      <w:r w:rsidRPr="008711C0">
        <w:rPr>
          <w:rFonts w:cs="Times New Roman"/>
          <w:i/>
          <w:lang w:val="es-AR"/>
        </w:rPr>
        <w:t>z</w:t>
      </w:r>
      <w:r w:rsidRPr="008711C0">
        <w:rPr>
          <w:rStyle w:val="Refdenotaalpie"/>
          <w:rFonts w:cs="Times New Roman"/>
          <w:i/>
          <w:lang w:val="es-AR"/>
        </w:rPr>
        <w:footnoteReference w:id="8"/>
      </w:r>
    </w:p>
    <w:p w:rsidR="00F13D76" w:rsidRPr="008711C0" w:rsidRDefault="005949DB" w:rsidP="005949DB">
      <w:pPr>
        <w:spacing w:after="0" w:line="240" w:lineRule="auto"/>
        <w:jc w:val="right"/>
        <w:rPr>
          <w:rFonts w:cs="Times New Roman"/>
          <w:i/>
          <w:lang w:val="es-AR"/>
        </w:rPr>
      </w:pPr>
      <w:r>
        <w:rPr>
          <w:rFonts w:cs="Times New Roman"/>
          <w:i/>
          <w:lang w:val="es-AR"/>
        </w:rPr>
        <w:t xml:space="preserve">Rita </w:t>
      </w:r>
      <w:r w:rsidR="00F13D76" w:rsidRPr="008711C0">
        <w:rPr>
          <w:rFonts w:cs="Times New Roman"/>
          <w:i/>
          <w:lang w:val="es-AR"/>
        </w:rPr>
        <w:t>Adela Busto</w:t>
      </w:r>
      <w:r>
        <w:rPr>
          <w:rFonts w:cs="Times New Roman"/>
          <w:i/>
          <w:lang w:val="es-AR"/>
        </w:rPr>
        <w:t>s Riaño</w:t>
      </w:r>
      <w:r w:rsidR="00F13D76" w:rsidRPr="008711C0">
        <w:rPr>
          <w:rStyle w:val="Refdenotaalpie"/>
          <w:rFonts w:cs="Times New Roman"/>
          <w:i/>
          <w:lang w:val="es-AR"/>
        </w:rPr>
        <w:footnoteReference w:id="9"/>
      </w:r>
    </w:p>
    <w:p w:rsidR="00F13D76" w:rsidRPr="008711C0" w:rsidRDefault="00F13D76" w:rsidP="008711C0">
      <w:pPr>
        <w:spacing w:after="0" w:line="360" w:lineRule="auto"/>
        <w:jc w:val="both"/>
        <w:rPr>
          <w:rFonts w:cs="Times New Roman"/>
          <w:b/>
          <w:lang w:val="es-AR"/>
        </w:rPr>
      </w:pPr>
    </w:p>
    <w:p w:rsidR="00F13D76" w:rsidRDefault="00F13D76" w:rsidP="008711C0">
      <w:pPr>
        <w:pStyle w:val="Ttulo2"/>
        <w:rPr>
          <w:rFonts w:asciiTheme="minorHAnsi" w:hAnsiTheme="minorHAnsi"/>
          <w:sz w:val="22"/>
          <w:szCs w:val="22"/>
          <w:lang w:val="es-CO"/>
        </w:rPr>
      </w:pPr>
      <w:bookmarkStart w:id="16" w:name="_Toc9531632"/>
      <w:r w:rsidRPr="008711C0">
        <w:rPr>
          <w:rFonts w:asciiTheme="minorHAnsi" w:hAnsiTheme="minorHAnsi"/>
          <w:sz w:val="22"/>
          <w:szCs w:val="22"/>
          <w:lang w:val="es-CO"/>
        </w:rPr>
        <w:lastRenderedPageBreak/>
        <w:t>Origen del Nodo de grupo</w:t>
      </w:r>
      <w:bookmarkEnd w:id="16"/>
      <w:r w:rsidRPr="008711C0">
        <w:rPr>
          <w:rFonts w:asciiTheme="minorHAnsi" w:hAnsiTheme="minorHAnsi"/>
          <w:sz w:val="22"/>
          <w:szCs w:val="22"/>
          <w:lang w:val="es-CO"/>
        </w:rPr>
        <w:t xml:space="preserve"> </w:t>
      </w:r>
    </w:p>
    <w:p w:rsidR="005949DB" w:rsidRPr="005949DB" w:rsidRDefault="005949DB" w:rsidP="005949DB">
      <w:pPr>
        <w:rPr>
          <w:lang w:val="es-CO"/>
        </w:rPr>
      </w:pPr>
    </w:p>
    <w:p w:rsidR="00F13D76" w:rsidRPr="008711C0" w:rsidRDefault="00F13D76" w:rsidP="002C4000">
      <w:pPr>
        <w:spacing w:after="0" w:line="360" w:lineRule="auto"/>
        <w:ind w:left="284" w:firstLine="720"/>
        <w:jc w:val="both"/>
        <w:rPr>
          <w:rFonts w:cs="Times New Roman"/>
          <w:lang w:val="es-CO"/>
        </w:rPr>
      </w:pPr>
      <w:r w:rsidRPr="008711C0">
        <w:rPr>
          <w:rFonts w:cs="Times New Roman"/>
          <w:lang w:val="es-CO"/>
        </w:rPr>
        <w:t xml:space="preserve">El nodo de grupo inicialmente fue liderado por la Universidad Nacional de Colombia; sin embargo, hasta el primer semestre de 2011 solo se tuvo información de un encuentro del Nodo en la Universidad de la Salle, realizado en el 2005. </w:t>
      </w:r>
    </w:p>
    <w:p w:rsidR="00F13D76" w:rsidRPr="008711C0" w:rsidRDefault="00F13D76" w:rsidP="002C4000">
      <w:pPr>
        <w:spacing w:after="0" w:line="360" w:lineRule="auto"/>
        <w:jc w:val="both"/>
        <w:rPr>
          <w:rFonts w:cs="Times New Roman"/>
          <w:lang w:val="es-CO"/>
        </w:rPr>
      </w:pPr>
    </w:p>
    <w:p w:rsidR="00F13D76" w:rsidRDefault="00F13D76" w:rsidP="002C4000">
      <w:pPr>
        <w:pStyle w:val="Ttulo2"/>
        <w:spacing w:before="0"/>
        <w:rPr>
          <w:rFonts w:asciiTheme="minorHAnsi" w:hAnsiTheme="minorHAnsi"/>
          <w:sz w:val="22"/>
          <w:szCs w:val="22"/>
          <w:lang w:val="es-CO"/>
        </w:rPr>
      </w:pPr>
      <w:bookmarkStart w:id="17" w:name="_Toc9531633"/>
      <w:r w:rsidRPr="008711C0">
        <w:rPr>
          <w:rFonts w:asciiTheme="minorHAnsi" w:hAnsiTheme="minorHAnsi"/>
          <w:sz w:val="22"/>
          <w:szCs w:val="22"/>
          <w:lang w:val="es-CO"/>
        </w:rPr>
        <w:t>Reactivación del Nodo</w:t>
      </w:r>
      <w:bookmarkEnd w:id="17"/>
    </w:p>
    <w:p w:rsidR="002C4000" w:rsidRPr="002C4000" w:rsidRDefault="002C4000" w:rsidP="002C4000">
      <w:pPr>
        <w:spacing w:after="0"/>
        <w:rPr>
          <w:lang w:val="es-CO"/>
        </w:rPr>
      </w:pPr>
    </w:p>
    <w:p w:rsidR="00F13D76" w:rsidRPr="008711C0" w:rsidRDefault="00F13D76" w:rsidP="002C4000">
      <w:pPr>
        <w:spacing w:after="0" w:line="360" w:lineRule="auto"/>
        <w:ind w:left="284" w:firstLine="720"/>
        <w:jc w:val="both"/>
        <w:rPr>
          <w:rFonts w:cs="Times New Roman"/>
          <w:lang w:val="es-CO"/>
        </w:rPr>
      </w:pPr>
      <w:r w:rsidRPr="008711C0">
        <w:rPr>
          <w:rFonts w:cs="Times New Roman"/>
          <w:lang w:val="es-CO"/>
        </w:rPr>
        <w:t>Desde el segundo semestre de 2011 se reactivó el Nodo, con los siguientes objetivos: “generar acciones que permitan el intercambio de saberes y práctica, entre unidades académicas orientadas a posicionar y desarrollar el trabajo social con grupos; reconocer las prácticas académicas que se desarrollan en los diferentes programas de trabajo social; y, favorecer la formulación de proyectos conjuntos. Investigación, eventos académicos y producción escrita a través de convenios interinstitucionales” (</w:t>
      </w:r>
      <w:proofErr w:type="spellStart"/>
      <w:r w:rsidRPr="008711C0">
        <w:rPr>
          <w:rFonts w:cs="Times New Roman"/>
          <w:lang w:val="es-CO"/>
        </w:rPr>
        <w:t>Unimonserrate</w:t>
      </w:r>
      <w:proofErr w:type="spellEnd"/>
      <w:r w:rsidRPr="008711C0">
        <w:rPr>
          <w:rFonts w:cs="Times New Roman"/>
          <w:lang w:val="es-CO"/>
        </w:rPr>
        <w:t>, 2015, p.3)</w:t>
      </w:r>
    </w:p>
    <w:p w:rsidR="00F13D76" w:rsidRPr="008711C0" w:rsidRDefault="00F13D76" w:rsidP="008711C0">
      <w:pPr>
        <w:spacing w:after="0" w:line="360" w:lineRule="auto"/>
        <w:jc w:val="both"/>
        <w:rPr>
          <w:rFonts w:cs="Times New Roman"/>
          <w:lang w:val="es-CO"/>
        </w:rPr>
      </w:pPr>
    </w:p>
    <w:p w:rsidR="00F13D76" w:rsidRPr="008711C0" w:rsidRDefault="00F13D76" w:rsidP="008711C0">
      <w:pPr>
        <w:spacing w:after="0" w:line="360" w:lineRule="auto"/>
        <w:jc w:val="center"/>
        <w:rPr>
          <w:rFonts w:cs="Times New Roman"/>
          <w:lang w:val="es-CO"/>
        </w:rPr>
      </w:pPr>
      <w:r w:rsidRPr="008711C0">
        <w:rPr>
          <w:rFonts w:cs="Times New Roman"/>
          <w:noProof/>
          <w:lang w:val="es-CO" w:eastAsia="es-CO"/>
        </w:rPr>
        <w:drawing>
          <wp:inline distT="0" distB="0" distL="0" distR="0" wp14:anchorId="6798A7A1" wp14:editId="6663C9D1">
            <wp:extent cx="2651565" cy="1594714"/>
            <wp:effectExtent l="0" t="0" r="0" b="5715"/>
            <wp:docPr id="20" name="Imagen 20" descr="100_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_10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1167" cy="1624546"/>
                    </a:xfrm>
                    <a:prstGeom prst="rect">
                      <a:avLst/>
                    </a:prstGeom>
                    <a:noFill/>
                    <a:ln>
                      <a:noFill/>
                    </a:ln>
                  </pic:spPr>
                </pic:pic>
              </a:graphicData>
            </a:graphic>
          </wp:inline>
        </w:drawing>
      </w:r>
    </w:p>
    <w:p w:rsidR="00F13D76" w:rsidRPr="002C4000" w:rsidRDefault="00F13D76" w:rsidP="002C4000">
      <w:pPr>
        <w:spacing w:after="0" w:line="240" w:lineRule="auto"/>
        <w:contextualSpacing/>
        <w:jc w:val="center"/>
        <w:rPr>
          <w:rFonts w:cs="Times New Roman"/>
          <w:sz w:val="20"/>
          <w:lang w:val="es-CO"/>
        </w:rPr>
      </w:pPr>
      <w:r w:rsidRPr="002C4000">
        <w:rPr>
          <w:rFonts w:cs="Times New Roman"/>
          <w:sz w:val="20"/>
          <w:lang w:val="es-CO"/>
        </w:rPr>
        <w:t>Participantes del nodo Centro Oriente. Docentes de: Universidad de La Salle, Universidad Colegio Mayor de Cundinamarca, Universidad Minuto de Dios, Fundación Universitaria Monserrate. Bogotá 2011</w:t>
      </w:r>
    </w:p>
    <w:p w:rsidR="00832311" w:rsidRPr="008711C0" w:rsidRDefault="00832311" w:rsidP="008711C0">
      <w:pPr>
        <w:spacing w:after="0" w:line="360" w:lineRule="auto"/>
        <w:ind w:left="284" w:firstLine="720"/>
        <w:jc w:val="both"/>
        <w:rPr>
          <w:rFonts w:cs="Times New Roman"/>
          <w:lang w:val="es-CO"/>
        </w:rPr>
      </w:pPr>
    </w:p>
    <w:p w:rsidR="00DE331C" w:rsidRPr="008711C0" w:rsidRDefault="00F13D76" w:rsidP="008711C0">
      <w:pPr>
        <w:spacing w:after="0" w:line="360" w:lineRule="auto"/>
        <w:ind w:left="284" w:firstLine="720"/>
        <w:jc w:val="both"/>
        <w:rPr>
          <w:rFonts w:cs="Times New Roman"/>
          <w:lang w:val="es-CO"/>
        </w:rPr>
      </w:pPr>
      <w:r w:rsidRPr="008711C0">
        <w:rPr>
          <w:rFonts w:cs="Times New Roman"/>
          <w:lang w:val="es-CO"/>
        </w:rPr>
        <w:t xml:space="preserve">Inicialmente se contó con representación de unidades académicas de Bogotá: Universidad Externado de Colombia, Universidad de la Salle, Universidad Colegio Mayor de Cundinamarca y Universidad Nacional de Colombia (ver anexo 1). </w:t>
      </w:r>
    </w:p>
    <w:p w:rsidR="00832311" w:rsidRPr="008711C0" w:rsidRDefault="00832311" w:rsidP="008711C0">
      <w:pPr>
        <w:spacing w:after="0" w:line="360" w:lineRule="auto"/>
        <w:ind w:left="284" w:firstLine="720"/>
        <w:jc w:val="both"/>
        <w:rPr>
          <w:rFonts w:cs="Times New Roman"/>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lang w:val="es-CO"/>
        </w:rPr>
        <w:t xml:space="preserve">Del 2011 al 2015 se llevaron a cabo acciones relacionadas con las funciones sustantivas de la Educación Superior, las cuales son definidas por el Ministerio de Educación Nacional como “actividades esenciales que le son propias o le corresponden a la universidad, sin la cual perdería su naturaleza. Se </w:t>
      </w:r>
      <w:r w:rsidRPr="008711C0">
        <w:rPr>
          <w:rFonts w:cs="Times New Roman"/>
          <w:lang w:val="es-CO"/>
        </w:rPr>
        <w:lastRenderedPageBreak/>
        <w:t xml:space="preserve">han reconocido como funciones sustantivas… a la investigación, la docencia y la extensión” (2007, p.11), en torno a las cuales se explicita el trabajo realizado: </w:t>
      </w:r>
    </w:p>
    <w:p w:rsidR="00F13D76" w:rsidRPr="008711C0" w:rsidRDefault="00F13D76" w:rsidP="008711C0">
      <w:pPr>
        <w:spacing w:after="0" w:line="360" w:lineRule="auto"/>
        <w:jc w:val="both"/>
        <w:rPr>
          <w:rFonts w:cs="Times New Roman"/>
          <w:b/>
          <w:lang w:val="es-CO"/>
        </w:rPr>
      </w:pPr>
    </w:p>
    <w:p w:rsidR="00F13D76" w:rsidRPr="008711C0" w:rsidRDefault="00F13D76" w:rsidP="008711C0">
      <w:pPr>
        <w:spacing w:after="0" w:line="360" w:lineRule="auto"/>
        <w:jc w:val="center"/>
        <w:rPr>
          <w:rFonts w:cs="Times New Roman"/>
          <w:b/>
          <w:lang w:val="es-CO"/>
        </w:rPr>
      </w:pPr>
      <w:r w:rsidRPr="008711C0">
        <w:rPr>
          <w:rFonts w:cs="Times New Roman"/>
          <w:b/>
          <w:noProof/>
          <w:lang w:val="es-CO" w:eastAsia="es-CO"/>
        </w:rPr>
        <w:drawing>
          <wp:inline distT="0" distB="0" distL="0" distR="0" wp14:anchorId="1D423A35" wp14:editId="10BFD095">
            <wp:extent cx="3762375" cy="2114550"/>
            <wp:effectExtent l="0" t="0" r="9525" b="0"/>
            <wp:docPr id="19" name="Imagen 19" descr="34274576_10155592344755998_333502714597290803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4274576_10155592344755998_3335027145972908032_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62375" cy="2114550"/>
                    </a:xfrm>
                    <a:prstGeom prst="rect">
                      <a:avLst/>
                    </a:prstGeom>
                    <a:noFill/>
                    <a:ln>
                      <a:noFill/>
                    </a:ln>
                  </pic:spPr>
                </pic:pic>
              </a:graphicData>
            </a:graphic>
          </wp:inline>
        </w:drawing>
      </w:r>
    </w:p>
    <w:p w:rsidR="00F13D76" w:rsidRPr="002C4000" w:rsidRDefault="00F13D76" w:rsidP="008711C0">
      <w:pPr>
        <w:spacing w:after="0" w:line="360" w:lineRule="auto"/>
        <w:jc w:val="center"/>
        <w:rPr>
          <w:rFonts w:cs="Times New Roman"/>
          <w:sz w:val="20"/>
          <w:lang w:val="es-CO"/>
        </w:rPr>
      </w:pPr>
      <w:r w:rsidRPr="002C4000">
        <w:rPr>
          <w:rFonts w:cs="Times New Roman"/>
          <w:sz w:val="20"/>
          <w:lang w:val="es-CO"/>
        </w:rPr>
        <w:t>Profesores de diferentes universidades de Bogotá. 2015</w:t>
      </w:r>
    </w:p>
    <w:p w:rsidR="00096DB2" w:rsidRPr="008711C0" w:rsidRDefault="00096DB2" w:rsidP="008711C0">
      <w:pPr>
        <w:pStyle w:val="Ttulo1"/>
        <w:rPr>
          <w:rFonts w:asciiTheme="minorHAnsi" w:hAnsiTheme="minorHAnsi"/>
          <w:sz w:val="22"/>
          <w:szCs w:val="22"/>
          <w:lang w:val="es-CO"/>
        </w:rPr>
      </w:pPr>
    </w:p>
    <w:p w:rsidR="00F13D76" w:rsidRPr="008711C0" w:rsidRDefault="00F13D76" w:rsidP="008711C0">
      <w:pPr>
        <w:pStyle w:val="Ttulo1"/>
        <w:spacing w:before="0"/>
        <w:rPr>
          <w:rFonts w:asciiTheme="minorHAnsi" w:hAnsiTheme="minorHAnsi"/>
          <w:sz w:val="22"/>
          <w:szCs w:val="22"/>
          <w:lang w:val="es-CO"/>
        </w:rPr>
      </w:pPr>
      <w:bookmarkStart w:id="18" w:name="_Toc9531634"/>
      <w:r w:rsidRPr="008711C0">
        <w:rPr>
          <w:rFonts w:asciiTheme="minorHAnsi" w:hAnsiTheme="minorHAnsi"/>
          <w:sz w:val="22"/>
          <w:szCs w:val="22"/>
          <w:lang w:val="es-CO"/>
        </w:rPr>
        <w:t>Reflexiones y aportes a la formación.</w:t>
      </w:r>
      <w:bookmarkEnd w:id="18"/>
    </w:p>
    <w:p w:rsidR="00F13D76" w:rsidRPr="008711C0" w:rsidRDefault="00F13D76" w:rsidP="008711C0">
      <w:pPr>
        <w:pStyle w:val="Ttulo1"/>
        <w:spacing w:before="0"/>
        <w:rPr>
          <w:rFonts w:asciiTheme="minorHAnsi" w:hAnsiTheme="minorHAnsi"/>
          <w:sz w:val="22"/>
          <w:szCs w:val="22"/>
          <w:lang w:val="es-CO"/>
        </w:rPr>
      </w:pPr>
      <w:bookmarkStart w:id="19" w:name="_Toc9531635"/>
      <w:r w:rsidRPr="008711C0">
        <w:rPr>
          <w:rFonts w:asciiTheme="minorHAnsi" w:hAnsiTheme="minorHAnsi"/>
          <w:sz w:val="22"/>
          <w:szCs w:val="22"/>
          <w:lang w:val="es-CO"/>
        </w:rPr>
        <w:t>Una mirada al Trabajo Social de Grupo Internacional</w:t>
      </w:r>
      <w:bookmarkEnd w:id="19"/>
    </w:p>
    <w:p w:rsidR="002C4000" w:rsidRDefault="002C4000" w:rsidP="002C4000">
      <w:pPr>
        <w:pStyle w:val="Ttulo3"/>
        <w:spacing w:before="0"/>
        <w:rPr>
          <w:rFonts w:asciiTheme="minorHAnsi" w:hAnsiTheme="minorHAnsi"/>
          <w:sz w:val="22"/>
          <w:szCs w:val="22"/>
          <w:lang w:val="es-CO"/>
        </w:rPr>
      </w:pPr>
    </w:p>
    <w:p w:rsidR="00F13D76" w:rsidRDefault="00F13D76" w:rsidP="002C4000">
      <w:pPr>
        <w:pStyle w:val="Ttulo3"/>
        <w:spacing w:before="0"/>
        <w:rPr>
          <w:rFonts w:asciiTheme="minorHAnsi" w:hAnsiTheme="minorHAnsi"/>
          <w:sz w:val="22"/>
          <w:szCs w:val="22"/>
          <w:lang w:val="es-CO"/>
        </w:rPr>
      </w:pPr>
      <w:bookmarkStart w:id="20" w:name="_Toc9531636"/>
      <w:r w:rsidRPr="008711C0">
        <w:rPr>
          <w:rFonts w:asciiTheme="minorHAnsi" w:hAnsiTheme="minorHAnsi"/>
          <w:sz w:val="22"/>
          <w:szCs w:val="22"/>
          <w:lang w:val="es-CO"/>
        </w:rPr>
        <w:t>Contenidos de trabajo social de grupo según país y universidad.</w:t>
      </w:r>
      <w:bookmarkEnd w:id="20"/>
    </w:p>
    <w:p w:rsidR="002C4000" w:rsidRPr="002C4000" w:rsidRDefault="002C4000" w:rsidP="002C4000">
      <w:pPr>
        <w:spacing w:after="0"/>
        <w:rPr>
          <w:lang w:val="es-CO"/>
        </w:rPr>
      </w:pPr>
    </w:p>
    <w:p w:rsidR="002C4000" w:rsidRPr="008711C0" w:rsidRDefault="00F13D76" w:rsidP="002C4000">
      <w:pPr>
        <w:spacing w:after="0" w:line="360" w:lineRule="auto"/>
        <w:ind w:left="284" w:firstLine="720"/>
        <w:jc w:val="both"/>
        <w:rPr>
          <w:rFonts w:cs="Times New Roman"/>
          <w:lang w:val="es-CO"/>
        </w:rPr>
      </w:pPr>
      <w:r w:rsidRPr="008711C0">
        <w:rPr>
          <w:rFonts w:cs="Times New Roman"/>
          <w:lang w:val="es-CO"/>
        </w:rPr>
        <w:t>Se inició con un trabajo de aula que tuvo por objetivo responder a la pregunta ¿las unidades académicas internacionales de trabajo social abordan el método de grupo?, La profesora Adela Bustos Riaño propuso a un grupo de estudiantes de la Fundación Universitaria Monserrate -como parte del desarrollo de la temática de trabajo social de grupo-, elegir un país por subgrupos que les llamara la atención, ubicar universidades que tuvieran el programa de trabajo social, revisar los planes de estudio e identificar contenidos de trabajo social de grupo. Se tomaron 7 países: Argentina, Australia, España, Puerto Rico, Canadá, Chile, Brasil y Estados Unidos y 47 unidades académicas para la realización de este ejercicio.</w:t>
      </w:r>
      <w:r w:rsidR="002C4000" w:rsidRPr="002C4000">
        <w:rPr>
          <w:rFonts w:cs="Times New Roman"/>
          <w:lang w:val="es-CO"/>
        </w:rPr>
        <w:t xml:space="preserve"> </w:t>
      </w:r>
      <w:r w:rsidR="002C4000" w:rsidRPr="008711C0">
        <w:rPr>
          <w:rFonts w:cs="Times New Roman"/>
          <w:lang w:val="es-CO"/>
        </w:rPr>
        <w:t>En el siguiente cuadro se presenta la síntesis de lo identificado.</w:t>
      </w:r>
    </w:p>
    <w:p w:rsidR="00832311" w:rsidRPr="008711C0" w:rsidRDefault="00832311" w:rsidP="008711C0">
      <w:pPr>
        <w:spacing w:after="0" w:line="360" w:lineRule="auto"/>
        <w:ind w:left="284" w:firstLine="720"/>
        <w:jc w:val="both"/>
        <w:rPr>
          <w:rFonts w:cs="Times New Roman"/>
          <w:lang w:val="es-CO"/>
        </w:rPr>
      </w:pPr>
    </w:p>
    <w:p w:rsidR="00F13D76" w:rsidRPr="008711C0" w:rsidRDefault="002C4000" w:rsidP="008711C0">
      <w:pPr>
        <w:spacing w:after="0" w:line="360" w:lineRule="auto"/>
        <w:jc w:val="center"/>
        <w:rPr>
          <w:rFonts w:cs="Arial"/>
          <w:noProof/>
          <w:lang w:val="es-ES" w:eastAsia="es-MX"/>
        </w:rPr>
      </w:pPr>
      <w:r w:rsidRPr="008711C0">
        <w:rPr>
          <w:rFonts w:eastAsiaTheme="minorEastAsia" w:cs="Arial"/>
          <w:noProof/>
          <w:lang w:val="es-ES" w:eastAsia="es-MX"/>
        </w:rPr>
        <w:object w:dxaOrig="4553" w:dyaOrig="34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2" type="#_x0000_t75" style="width:431.4pt;height:224.65pt" o:ole="">
            <v:imagedata r:id="rId12" o:title=""/>
          </v:shape>
          <o:OLEObject Type="Embed" ProgID="PowerPoint.Slide.12" ShapeID="_x0000_i1152" DrawAspect="Content" ObjectID="_1620144499" r:id="rId13"/>
        </w:object>
      </w:r>
    </w:p>
    <w:p w:rsidR="00F13D76" w:rsidRPr="008711C0" w:rsidRDefault="00F13D76" w:rsidP="008711C0">
      <w:pPr>
        <w:spacing w:after="0" w:line="360" w:lineRule="auto"/>
        <w:jc w:val="center"/>
        <w:rPr>
          <w:rFonts w:cs="Arial"/>
          <w:noProof/>
          <w:lang w:eastAsia="es-MX"/>
        </w:rPr>
      </w:pPr>
      <w:r w:rsidRPr="008711C0">
        <w:rPr>
          <w:rFonts w:eastAsiaTheme="minorEastAsia" w:cs="Arial"/>
          <w:noProof/>
          <w:lang w:val="es-ES" w:eastAsia="es-MX"/>
        </w:rPr>
        <w:object w:dxaOrig="8625" w:dyaOrig="5940">
          <v:shape id="_x0000_i1026" type="#_x0000_t75" style="width:431.4pt;height:297.2pt" o:ole="">
            <v:imagedata r:id="rId14" o:title=""/>
          </v:shape>
          <o:OLEObject Type="Embed" ProgID="PowerPoint.Slide.12" ShapeID="_x0000_i1026" DrawAspect="Content" ObjectID="_1620144500" r:id="rId15"/>
        </w:object>
      </w:r>
    </w:p>
    <w:p w:rsidR="00F13D76" w:rsidRPr="008711C0" w:rsidRDefault="00F13D76" w:rsidP="008711C0">
      <w:pPr>
        <w:spacing w:after="0" w:line="360" w:lineRule="auto"/>
        <w:jc w:val="center"/>
        <w:rPr>
          <w:rFonts w:cs="Arial"/>
          <w:lang w:eastAsia="es-ES"/>
        </w:rPr>
      </w:pPr>
      <w:r w:rsidRPr="008711C0">
        <w:rPr>
          <w:rFonts w:eastAsiaTheme="minorEastAsia" w:cs="Arial"/>
          <w:lang w:val="es-ES" w:eastAsia="es-ES"/>
        </w:rPr>
        <w:object w:dxaOrig="8655" w:dyaOrig="5895">
          <v:shape id="_x0000_i1027" type="#_x0000_t75" style="width:432.6pt;height:294.9pt" o:ole="">
            <v:imagedata r:id="rId16" o:title=""/>
          </v:shape>
          <o:OLEObject Type="Embed" ProgID="PowerPoint.Slide.12" ShapeID="_x0000_i1027" DrawAspect="Content" ObjectID="_1620144501" r:id="rId17"/>
        </w:object>
      </w:r>
    </w:p>
    <w:p w:rsidR="00F13D76" w:rsidRPr="008711C0" w:rsidRDefault="00F13D76" w:rsidP="008711C0">
      <w:pPr>
        <w:spacing w:after="0" w:line="360" w:lineRule="auto"/>
        <w:jc w:val="center"/>
        <w:rPr>
          <w:rFonts w:eastAsiaTheme="minorEastAsia" w:cs="Arial"/>
          <w:noProof/>
          <w:color w:val="1F497D" w:themeColor="text2"/>
          <w:lang w:val="es-ES" w:eastAsia="es-MX"/>
        </w:rPr>
      </w:pPr>
      <w:r w:rsidRPr="008711C0">
        <w:rPr>
          <w:rFonts w:eastAsiaTheme="minorEastAsia" w:cs="Arial"/>
          <w:noProof/>
          <w:color w:val="1F497D" w:themeColor="text2"/>
          <w:lang w:val="es-ES" w:eastAsia="es-MX"/>
        </w:rPr>
        <w:object w:dxaOrig="8730" w:dyaOrig="5625">
          <v:shape id="_x0000_i1028" type="#_x0000_t75" style="width:436.6pt;height:281.1pt" o:ole="">
            <v:imagedata r:id="rId18" o:title=""/>
          </v:shape>
          <o:OLEObject Type="Embed" ProgID="PowerPoint.Slide.12" ShapeID="_x0000_i1028" DrawAspect="Content" ObjectID="_1620144502" r:id="rId19"/>
        </w:object>
      </w:r>
    </w:p>
    <w:p w:rsidR="00DE331C" w:rsidRPr="008711C0" w:rsidRDefault="00DE331C" w:rsidP="008711C0">
      <w:pPr>
        <w:spacing w:after="0" w:line="360" w:lineRule="auto"/>
        <w:jc w:val="center"/>
        <w:rPr>
          <w:rFonts w:eastAsiaTheme="minorEastAsia" w:cs="Arial"/>
          <w:noProof/>
          <w:color w:val="1F497D" w:themeColor="text2"/>
          <w:lang w:val="es-ES" w:eastAsia="es-MX"/>
        </w:rPr>
      </w:pPr>
    </w:p>
    <w:p w:rsidR="00DE331C" w:rsidRPr="008711C0" w:rsidRDefault="00DE331C" w:rsidP="008711C0">
      <w:pPr>
        <w:spacing w:after="0" w:line="360" w:lineRule="auto"/>
        <w:jc w:val="center"/>
        <w:rPr>
          <w:rFonts w:cs="Times New Roman"/>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lang w:val="es-CO"/>
        </w:rPr>
        <w:lastRenderedPageBreak/>
        <w:t>Como resultado del ejercicio se encontró que en la mayoría de planes de estudio aparecían temáticas relacionadas con Trabajo Social de Grupo: método de trabajo social de grupo, antecedentes del método, intervención profesional con grupos, tipos de grupos en trabajo social y la intervención profesional con grupos, entre otros.</w:t>
      </w:r>
    </w:p>
    <w:p w:rsidR="00F13D76" w:rsidRPr="008711C0" w:rsidRDefault="00F13D76" w:rsidP="008711C0">
      <w:pPr>
        <w:spacing w:after="0" w:line="360" w:lineRule="auto"/>
        <w:jc w:val="both"/>
        <w:rPr>
          <w:rFonts w:cs="Times New Roman"/>
          <w:lang w:val="es-CO"/>
        </w:rPr>
      </w:pPr>
    </w:p>
    <w:tbl>
      <w:tblPr>
        <w:tblStyle w:val="Tabladecuadrcula6concolores1"/>
        <w:tblW w:w="0" w:type="auto"/>
        <w:tblLook w:val="04A0" w:firstRow="1" w:lastRow="0" w:firstColumn="1" w:lastColumn="0" w:noHBand="0" w:noVBand="1"/>
      </w:tblPr>
      <w:tblGrid>
        <w:gridCol w:w="2136"/>
        <w:gridCol w:w="6931"/>
      </w:tblGrid>
      <w:tr w:rsidR="00F13D76" w:rsidRPr="008711C0" w:rsidTr="002C4000">
        <w:trPr>
          <w:cnfStyle w:val="100000000000" w:firstRow="1" w:lastRow="0" w:firstColumn="0" w:lastColumn="0" w:oddVBand="0" w:evenVBand="0" w:oddHBand="0"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9067" w:type="dxa"/>
            <w:gridSpan w:val="2"/>
            <w:hideMark/>
          </w:tcPr>
          <w:p w:rsidR="00F13D76" w:rsidRPr="008711C0" w:rsidRDefault="00C01D08" w:rsidP="002C4000">
            <w:pPr>
              <w:spacing w:line="276" w:lineRule="auto"/>
              <w:jc w:val="center"/>
              <w:rPr>
                <w:rFonts w:eastAsia="Times New Roman" w:cs="Times New Roman"/>
                <w:lang w:val="es-ES"/>
              </w:rPr>
            </w:pPr>
            <w:r w:rsidRPr="008711C0">
              <w:rPr>
                <w:rFonts w:eastAsia="Times New Roman" w:cs="Times New Roman"/>
                <w:lang w:val="es-ES"/>
              </w:rPr>
              <w:t xml:space="preserve">Método </w:t>
            </w:r>
            <w:r w:rsidR="009B0BAE" w:rsidRPr="008711C0">
              <w:rPr>
                <w:rFonts w:eastAsia="Times New Roman" w:cs="Times New Roman"/>
                <w:lang w:val="es-ES"/>
              </w:rPr>
              <w:t>d</w:t>
            </w:r>
            <w:r w:rsidRPr="008711C0">
              <w:rPr>
                <w:rFonts w:eastAsia="Times New Roman" w:cs="Times New Roman"/>
                <w:lang w:val="es-ES"/>
              </w:rPr>
              <w:t xml:space="preserve">e Trabajo Social </w:t>
            </w:r>
            <w:r w:rsidR="009B0BAE" w:rsidRPr="008711C0">
              <w:rPr>
                <w:rFonts w:eastAsia="Times New Roman" w:cs="Times New Roman"/>
                <w:lang w:val="es-ES"/>
              </w:rPr>
              <w:t>d</w:t>
            </w:r>
            <w:r w:rsidRPr="008711C0">
              <w:rPr>
                <w:rFonts w:eastAsia="Times New Roman" w:cs="Times New Roman"/>
                <w:lang w:val="es-ES"/>
              </w:rPr>
              <w:t>e Grupo En 7 Países</w:t>
            </w:r>
          </w:p>
          <w:p w:rsidR="00F13D76" w:rsidRPr="008711C0" w:rsidRDefault="00C01D08" w:rsidP="002C4000">
            <w:pPr>
              <w:spacing w:after="240" w:line="276" w:lineRule="auto"/>
              <w:jc w:val="center"/>
              <w:rPr>
                <w:rFonts w:eastAsia="Times New Roman" w:cs="Times New Roman"/>
              </w:rPr>
            </w:pPr>
            <w:r w:rsidRPr="008711C0">
              <w:rPr>
                <w:rFonts w:eastAsia="Times New Roman" w:cs="Times New Roman"/>
              </w:rPr>
              <w:t xml:space="preserve">(47 </w:t>
            </w:r>
            <w:proofErr w:type="spellStart"/>
            <w:r w:rsidRPr="008711C0">
              <w:rPr>
                <w:rFonts w:eastAsia="Times New Roman" w:cs="Times New Roman"/>
              </w:rPr>
              <w:t>Universidades</w:t>
            </w:r>
            <w:proofErr w:type="spellEnd"/>
            <w:r w:rsidRPr="008711C0">
              <w:rPr>
                <w:rFonts w:eastAsia="Times New Roman" w:cs="Times New Roman"/>
              </w:rPr>
              <w:t>)</w:t>
            </w:r>
            <w:r w:rsidR="00F13D76" w:rsidRPr="008711C0">
              <w:rPr>
                <w:rStyle w:val="Refdenotaalpie"/>
                <w:rFonts w:eastAsia="Times New Roman" w:cs="Times New Roman"/>
              </w:rPr>
              <w:footnoteReference w:id="10"/>
            </w:r>
          </w:p>
        </w:tc>
      </w:tr>
      <w:tr w:rsidR="00F13D76" w:rsidRPr="008711C0" w:rsidTr="009B0BAE">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2136" w:type="dxa"/>
            <w:hideMark/>
          </w:tcPr>
          <w:p w:rsidR="00F13D76" w:rsidRPr="008711C0" w:rsidRDefault="00C01D08" w:rsidP="002C4000">
            <w:pPr>
              <w:spacing w:after="240" w:line="276" w:lineRule="auto"/>
              <w:rPr>
                <w:rFonts w:eastAsia="Times New Roman" w:cs="Times New Roman"/>
              </w:rPr>
            </w:pPr>
            <w:proofErr w:type="spellStart"/>
            <w:r w:rsidRPr="008711C0">
              <w:rPr>
                <w:rFonts w:eastAsia="Times New Roman" w:cs="Times New Roman"/>
              </w:rPr>
              <w:t>Universidades</w:t>
            </w:r>
            <w:proofErr w:type="spellEnd"/>
          </w:p>
        </w:tc>
        <w:tc>
          <w:tcPr>
            <w:tcW w:w="6931" w:type="dxa"/>
            <w:hideMark/>
          </w:tcPr>
          <w:p w:rsidR="00F13D76" w:rsidRPr="008711C0" w:rsidRDefault="00C01D08" w:rsidP="002C4000">
            <w:pPr>
              <w:spacing w:after="240" w:line="276"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proofErr w:type="spellStart"/>
            <w:r w:rsidRPr="008711C0">
              <w:rPr>
                <w:rFonts w:eastAsia="Times New Roman" w:cs="Times New Roman"/>
              </w:rPr>
              <w:t>Contenidos</w:t>
            </w:r>
            <w:proofErr w:type="spellEnd"/>
            <w:r w:rsidRPr="008711C0">
              <w:rPr>
                <w:rFonts w:eastAsia="Times New Roman" w:cs="Times New Roman"/>
              </w:rPr>
              <w:t xml:space="preserve"> </w:t>
            </w:r>
            <w:proofErr w:type="spellStart"/>
            <w:r w:rsidRPr="008711C0">
              <w:rPr>
                <w:rFonts w:eastAsia="Times New Roman" w:cs="Times New Roman"/>
              </w:rPr>
              <w:t>Programas</w:t>
            </w:r>
            <w:proofErr w:type="spellEnd"/>
            <w:r w:rsidRPr="008711C0">
              <w:rPr>
                <w:rFonts w:eastAsia="Times New Roman" w:cs="Times New Roman"/>
              </w:rPr>
              <w:t xml:space="preserve"> </w:t>
            </w:r>
            <w:proofErr w:type="spellStart"/>
            <w:r w:rsidRPr="008711C0">
              <w:rPr>
                <w:rFonts w:eastAsia="Times New Roman" w:cs="Times New Roman"/>
              </w:rPr>
              <w:t>Internacionales</w:t>
            </w:r>
            <w:proofErr w:type="spellEnd"/>
          </w:p>
        </w:tc>
      </w:tr>
      <w:tr w:rsidR="00F13D76" w:rsidRPr="008711C0" w:rsidTr="009B0BAE">
        <w:trPr>
          <w:trHeight w:val="2426"/>
        </w:trPr>
        <w:tc>
          <w:tcPr>
            <w:cnfStyle w:val="001000000000" w:firstRow="0" w:lastRow="0" w:firstColumn="1" w:lastColumn="0" w:oddVBand="0" w:evenVBand="0" w:oddHBand="0" w:evenHBand="0" w:firstRowFirstColumn="0" w:firstRowLastColumn="0" w:lastRowFirstColumn="0" w:lastRowLastColumn="0"/>
            <w:tcW w:w="2136" w:type="dxa"/>
            <w:hideMark/>
          </w:tcPr>
          <w:p w:rsidR="00F13D76" w:rsidRPr="008711C0" w:rsidRDefault="00C01D08" w:rsidP="002C4000">
            <w:pPr>
              <w:spacing w:after="240" w:line="276" w:lineRule="auto"/>
              <w:rPr>
                <w:rFonts w:eastAsia="Times New Roman" w:cs="Times New Roman"/>
              </w:rPr>
            </w:pPr>
            <w:r w:rsidRPr="008711C0">
              <w:rPr>
                <w:rFonts w:eastAsia="Times New Roman" w:cs="Times New Roman"/>
              </w:rPr>
              <w:t>Argentina</w:t>
            </w:r>
          </w:p>
        </w:tc>
        <w:tc>
          <w:tcPr>
            <w:tcW w:w="6931" w:type="dxa"/>
            <w:hideMark/>
          </w:tcPr>
          <w:p w:rsidR="00F13D76" w:rsidRPr="008711C0" w:rsidRDefault="00F13D76" w:rsidP="002C400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val="es-ES"/>
              </w:rPr>
            </w:pPr>
            <w:r w:rsidRPr="008711C0">
              <w:rPr>
                <w:rFonts w:eastAsia="Times New Roman" w:cs="Times New Roman"/>
                <w:lang w:val="es-ES"/>
              </w:rPr>
              <w:t>Teoría en intervención grupal</w:t>
            </w:r>
          </w:p>
          <w:p w:rsidR="00F13D76" w:rsidRPr="008711C0" w:rsidRDefault="00F13D76" w:rsidP="002C400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val="es-ES"/>
              </w:rPr>
            </w:pPr>
            <w:r w:rsidRPr="008711C0">
              <w:rPr>
                <w:rFonts w:eastAsia="Times New Roman" w:cs="Times New Roman"/>
                <w:lang w:val="es-ES"/>
              </w:rPr>
              <w:t>Teoría y técnicas grupales</w:t>
            </w:r>
          </w:p>
          <w:p w:rsidR="00F13D76" w:rsidRPr="008711C0" w:rsidRDefault="00F13D76" w:rsidP="002C400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val="es-ES"/>
              </w:rPr>
            </w:pPr>
            <w:r w:rsidRPr="008711C0">
              <w:rPr>
                <w:rFonts w:eastAsia="Times New Roman" w:cs="Times New Roman"/>
                <w:lang w:val="es-ES"/>
              </w:rPr>
              <w:t>Trabajo Social con grupos</w:t>
            </w:r>
          </w:p>
          <w:p w:rsidR="00F13D76" w:rsidRPr="008711C0" w:rsidRDefault="00F13D76" w:rsidP="002C400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val="es-ES"/>
              </w:rPr>
            </w:pPr>
            <w:r w:rsidRPr="008711C0">
              <w:rPr>
                <w:rFonts w:eastAsia="Times New Roman" w:cs="Times New Roman"/>
                <w:lang w:val="es-ES"/>
              </w:rPr>
              <w:t>Práctica de Trabajo Social con grupos</w:t>
            </w:r>
          </w:p>
          <w:p w:rsidR="00F13D76" w:rsidRPr="008711C0" w:rsidRDefault="00F13D76" w:rsidP="002C400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val="es-ES"/>
              </w:rPr>
            </w:pPr>
            <w:r w:rsidRPr="008711C0">
              <w:rPr>
                <w:rFonts w:eastAsia="Times New Roman" w:cs="Times New Roman"/>
                <w:lang w:val="es-ES"/>
              </w:rPr>
              <w:t>Práctica II (grupo y comunidad)</w:t>
            </w:r>
          </w:p>
          <w:p w:rsidR="00F13D76" w:rsidRPr="008711C0" w:rsidRDefault="00F13D76" w:rsidP="002C400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val="es-ES"/>
              </w:rPr>
            </w:pPr>
            <w:r w:rsidRPr="008711C0">
              <w:rPr>
                <w:rFonts w:eastAsia="Times New Roman" w:cs="Times New Roman"/>
                <w:lang w:val="es-ES"/>
              </w:rPr>
              <w:t>Dinámica grupal</w:t>
            </w:r>
          </w:p>
          <w:p w:rsidR="00F13D76" w:rsidRPr="008711C0" w:rsidRDefault="00F13D76" w:rsidP="002C400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val="es-ES"/>
              </w:rPr>
            </w:pPr>
            <w:r w:rsidRPr="008711C0">
              <w:rPr>
                <w:rFonts w:eastAsia="Times New Roman" w:cs="Times New Roman"/>
                <w:lang w:val="es-ES"/>
              </w:rPr>
              <w:t>Teoría espacios y estrategias de intervención grupal</w:t>
            </w:r>
          </w:p>
        </w:tc>
      </w:tr>
      <w:tr w:rsidR="00F13D76" w:rsidRPr="008711C0" w:rsidTr="009B0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hideMark/>
          </w:tcPr>
          <w:p w:rsidR="00F13D76" w:rsidRPr="008711C0" w:rsidRDefault="00C01D08" w:rsidP="002C4000">
            <w:pPr>
              <w:spacing w:after="240" w:line="276" w:lineRule="auto"/>
              <w:rPr>
                <w:rFonts w:eastAsia="Times New Roman" w:cs="Times New Roman"/>
              </w:rPr>
            </w:pPr>
            <w:proofErr w:type="spellStart"/>
            <w:r w:rsidRPr="008711C0">
              <w:rPr>
                <w:rFonts w:eastAsia="Times New Roman" w:cs="Times New Roman"/>
              </w:rPr>
              <w:t>España</w:t>
            </w:r>
            <w:proofErr w:type="spellEnd"/>
          </w:p>
        </w:tc>
        <w:tc>
          <w:tcPr>
            <w:tcW w:w="6931" w:type="dxa"/>
            <w:hideMark/>
          </w:tcPr>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val="es-ES"/>
              </w:rPr>
            </w:pPr>
            <w:r w:rsidRPr="008711C0">
              <w:rPr>
                <w:rFonts w:eastAsia="Times New Roman" w:cs="Times New Roman"/>
                <w:lang w:val="es-ES"/>
              </w:rPr>
              <w:t>La intervención profesional con grupos</w:t>
            </w:r>
          </w:p>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val="es-ES"/>
              </w:rPr>
            </w:pPr>
            <w:r w:rsidRPr="008711C0">
              <w:rPr>
                <w:rFonts w:eastAsia="Times New Roman" w:cs="Times New Roman"/>
                <w:lang w:val="es-ES"/>
              </w:rPr>
              <w:t>Fundamentos Teóricos –prácticos</w:t>
            </w:r>
          </w:p>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val="es-ES"/>
              </w:rPr>
            </w:pPr>
            <w:r w:rsidRPr="008711C0">
              <w:rPr>
                <w:rFonts w:eastAsia="Times New Roman" w:cs="Times New Roman"/>
                <w:lang w:val="es-ES"/>
              </w:rPr>
              <w:t>Tipos de grupos en trabajo social</w:t>
            </w:r>
          </w:p>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val="es-ES"/>
              </w:rPr>
            </w:pPr>
            <w:r w:rsidRPr="008711C0">
              <w:rPr>
                <w:rFonts w:eastAsia="Times New Roman" w:cs="Times New Roman"/>
                <w:lang w:val="es-ES"/>
              </w:rPr>
              <w:t>Técnicas grupales</w:t>
            </w:r>
          </w:p>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val="es-ES"/>
              </w:rPr>
            </w:pPr>
            <w:r w:rsidRPr="008711C0">
              <w:rPr>
                <w:rFonts w:eastAsia="Times New Roman" w:cs="Times New Roman"/>
                <w:lang w:val="es-ES"/>
              </w:rPr>
              <w:t>Trabajo Social con grupos</w:t>
            </w:r>
          </w:p>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val="es-ES"/>
              </w:rPr>
            </w:pPr>
            <w:r w:rsidRPr="008711C0">
              <w:rPr>
                <w:rFonts w:eastAsia="Times New Roman" w:cs="Times New Roman"/>
                <w:lang w:val="es-ES"/>
              </w:rPr>
              <w:t xml:space="preserve">Métodos, modelos y técnicas de </w:t>
            </w:r>
          </w:p>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val="es-ES"/>
              </w:rPr>
            </w:pPr>
            <w:r w:rsidRPr="008711C0">
              <w:rPr>
                <w:rFonts w:eastAsia="Times New Roman" w:cs="Times New Roman"/>
                <w:lang w:val="es-ES"/>
              </w:rPr>
              <w:t>Conceptualización del Trabajo Social con grupos</w:t>
            </w:r>
          </w:p>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val="es-ES"/>
              </w:rPr>
            </w:pPr>
            <w:r w:rsidRPr="008711C0">
              <w:rPr>
                <w:rFonts w:eastAsia="Times New Roman" w:cs="Times New Roman"/>
                <w:lang w:val="es-ES"/>
              </w:rPr>
              <w:t>Interacción social y grupos</w:t>
            </w:r>
          </w:p>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val="es-ES"/>
              </w:rPr>
            </w:pPr>
            <w:r w:rsidRPr="008711C0">
              <w:rPr>
                <w:rFonts w:eastAsia="Times New Roman" w:cs="Times New Roman"/>
                <w:lang w:val="es-ES"/>
              </w:rPr>
              <w:t>Fases de intervención</w:t>
            </w:r>
          </w:p>
        </w:tc>
      </w:tr>
      <w:tr w:rsidR="00F13D76" w:rsidRPr="008711C0" w:rsidTr="009B0BAE">
        <w:tc>
          <w:tcPr>
            <w:cnfStyle w:val="001000000000" w:firstRow="0" w:lastRow="0" w:firstColumn="1" w:lastColumn="0" w:oddVBand="0" w:evenVBand="0" w:oddHBand="0" w:evenHBand="0" w:firstRowFirstColumn="0" w:firstRowLastColumn="0" w:lastRowFirstColumn="0" w:lastRowLastColumn="0"/>
            <w:tcW w:w="2136" w:type="dxa"/>
            <w:hideMark/>
          </w:tcPr>
          <w:p w:rsidR="00F13D76" w:rsidRPr="008711C0" w:rsidRDefault="00C01D08" w:rsidP="002C4000">
            <w:pPr>
              <w:spacing w:after="240" w:line="276" w:lineRule="auto"/>
              <w:rPr>
                <w:rFonts w:eastAsia="Times New Roman" w:cs="Times New Roman"/>
              </w:rPr>
            </w:pPr>
            <w:r w:rsidRPr="008711C0">
              <w:rPr>
                <w:rFonts w:eastAsia="Times New Roman" w:cs="Times New Roman"/>
              </w:rPr>
              <w:t>Puerto Rico</w:t>
            </w:r>
          </w:p>
        </w:tc>
        <w:tc>
          <w:tcPr>
            <w:tcW w:w="6931" w:type="dxa"/>
            <w:hideMark/>
          </w:tcPr>
          <w:p w:rsidR="00F13D76" w:rsidRPr="008711C0" w:rsidRDefault="00F13D76" w:rsidP="002C400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val="es-ES"/>
              </w:rPr>
            </w:pPr>
            <w:r w:rsidRPr="008711C0">
              <w:rPr>
                <w:rFonts w:eastAsia="Times New Roman" w:cs="Times New Roman"/>
                <w:lang w:val="es-ES"/>
              </w:rPr>
              <w:t>Método de grupo</w:t>
            </w:r>
          </w:p>
          <w:p w:rsidR="00F13D76" w:rsidRPr="008711C0" w:rsidRDefault="00F13D76" w:rsidP="002C400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val="es-ES"/>
              </w:rPr>
            </w:pPr>
            <w:r w:rsidRPr="008711C0">
              <w:rPr>
                <w:rFonts w:eastAsia="Times New Roman" w:cs="Times New Roman"/>
                <w:lang w:val="es-ES"/>
              </w:rPr>
              <w:t>Asignatura dinámica de grupo</w:t>
            </w:r>
          </w:p>
          <w:p w:rsidR="00F13D76" w:rsidRPr="008711C0" w:rsidRDefault="00F13D76" w:rsidP="002C4000">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val="es-ES"/>
              </w:rPr>
            </w:pPr>
            <w:r w:rsidRPr="008711C0">
              <w:rPr>
                <w:rFonts w:eastAsia="Times New Roman" w:cs="Times New Roman"/>
                <w:lang w:val="es-ES"/>
              </w:rPr>
              <w:t>Métodos de intervención de Trabajo Social</w:t>
            </w:r>
          </w:p>
        </w:tc>
      </w:tr>
      <w:tr w:rsidR="00F13D76" w:rsidRPr="008711C0" w:rsidTr="009B0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6" w:type="dxa"/>
            <w:hideMark/>
          </w:tcPr>
          <w:p w:rsidR="00F13D76" w:rsidRPr="008711C0" w:rsidRDefault="00C01D08" w:rsidP="002C4000">
            <w:pPr>
              <w:spacing w:after="240" w:line="276" w:lineRule="auto"/>
              <w:rPr>
                <w:rFonts w:eastAsia="Times New Roman" w:cs="Times New Roman"/>
              </w:rPr>
            </w:pPr>
            <w:r w:rsidRPr="008711C0">
              <w:rPr>
                <w:rFonts w:eastAsia="Times New Roman" w:cs="Times New Roman"/>
              </w:rPr>
              <w:t>Chile</w:t>
            </w:r>
          </w:p>
        </w:tc>
        <w:tc>
          <w:tcPr>
            <w:tcW w:w="6931" w:type="dxa"/>
            <w:hideMark/>
          </w:tcPr>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val="es-ES"/>
              </w:rPr>
            </w:pPr>
            <w:r w:rsidRPr="008711C0">
              <w:rPr>
                <w:rFonts w:eastAsia="Times New Roman" w:cs="Times New Roman"/>
                <w:lang w:val="es-ES"/>
              </w:rPr>
              <w:t>Trabajo Social de grupo</w:t>
            </w:r>
          </w:p>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lang w:val="es-ES"/>
              </w:rPr>
            </w:pPr>
            <w:r w:rsidRPr="008711C0">
              <w:rPr>
                <w:rFonts w:eastAsia="Times New Roman" w:cs="Times New Roman"/>
                <w:lang w:val="es-ES"/>
              </w:rPr>
              <w:t>Trabajo Social III grupos humanos y organizaciones</w:t>
            </w:r>
          </w:p>
          <w:p w:rsidR="00F13D76" w:rsidRPr="008711C0" w:rsidRDefault="00F13D76" w:rsidP="002C4000">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rPr>
            </w:pPr>
            <w:proofErr w:type="spellStart"/>
            <w:r w:rsidRPr="008711C0">
              <w:rPr>
                <w:rFonts w:eastAsia="Times New Roman" w:cs="Times New Roman"/>
              </w:rPr>
              <w:t>Intervención</w:t>
            </w:r>
            <w:proofErr w:type="spellEnd"/>
            <w:r w:rsidRPr="008711C0">
              <w:rPr>
                <w:rFonts w:eastAsia="Times New Roman" w:cs="Times New Roman"/>
              </w:rPr>
              <w:t xml:space="preserve"> </w:t>
            </w:r>
            <w:proofErr w:type="spellStart"/>
            <w:r w:rsidRPr="008711C0">
              <w:rPr>
                <w:rFonts w:eastAsia="Times New Roman" w:cs="Times New Roman"/>
              </w:rPr>
              <w:t>grupal</w:t>
            </w:r>
            <w:proofErr w:type="spellEnd"/>
          </w:p>
        </w:tc>
      </w:tr>
      <w:tr w:rsidR="00F13D76" w:rsidRPr="008711C0" w:rsidTr="009B0BAE">
        <w:tc>
          <w:tcPr>
            <w:cnfStyle w:val="001000000000" w:firstRow="0" w:lastRow="0" w:firstColumn="1" w:lastColumn="0" w:oddVBand="0" w:evenVBand="0" w:oddHBand="0" w:evenHBand="0" w:firstRowFirstColumn="0" w:firstRowLastColumn="0" w:lastRowFirstColumn="0" w:lastRowLastColumn="0"/>
            <w:tcW w:w="2136" w:type="dxa"/>
            <w:hideMark/>
          </w:tcPr>
          <w:p w:rsidR="00F13D76" w:rsidRPr="008711C0" w:rsidRDefault="00C01D08" w:rsidP="002C4000">
            <w:pPr>
              <w:spacing w:line="276" w:lineRule="auto"/>
              <w:rPr>
                <w:rFonts w:eastAsia="Times New Roman" w:cs="Times New Roman"/>
              </w:rPr>
            </w:pPr>
            <w:proofErr w:type="spellStart"/>
            <w:r w:rsidRPr="008711C0">
              <w:rPr>
                <w:rFonts w:eastAsia="Times New Roman" w:cs="Times New Roman"/>
              </w:rPr>
              <w:t>Brasil</w:t>
            </w:r>
            <w:proofErr w:type="spellEnd"/>
          </w:p>
          <w:p w:rsidR="00F13D76" w:rsidRPr="008711C0" w:rsidRDefault="00C01D08" w:rsidP="002C4000">
            <w:pPr>
              <w:spacing w:line="276" w:lineRule="auto"/>
              <w:rPr>
                <w:rFonts w:eastAsia="Times New Roman" w:cs="Times New Roman"/>
              </w:rPr>
            </w:pPr>
            <w:r w:rsidRPr="008711C0">
              <w:rPr>
                <w:rFonts w:eastAsia="Times New Roman" w:cs="Times New Roman"/>
              </w:rPr>
              <w:t>Australia</w:t>
            </w:r>
          </w:p>
          <w:p w:rsidR="00F13D76" w:rsidRPr="008711C0" w:rsidRDefault="00C01D08" w:rsidP="002C4000">
            <w:pPr>
              <w:spacing w:line="276" w:lineRule="auto"/>
              <w:rPr>
                <w:rFonts w:eastAsia="Times New Roman" w:cs="Times New Roman"/>
              </w:rPr>
            </w:pPr>
            <w:r w:rsidRPr="008711C0">
              <w:rPr>
                <w:rFonts w:eastAsia="Times New Roman" w:cs="Times New Roman"/>
              </w:rPr>
              <w:t>Canada</w:t>
            </w:r>
          </w:p>
        </w:tc>
        <w:tc>
          <w:tcPr>
            <w:tcW w:w="6931" w:type="dxa"/>
            <w:hideMark/>
          </w:tcPr>
          <w:p w:rsidR="00F13D76" w:rsidRPr="008711C0" w:rsidRDefault="00F13D76" w:rsidP="002C4000">
            <w:pPr>
              <w:spacing w:after="240"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lang w:val="es-ES"/>
              </w:rPr>
            </w:pPr>
            <w:r w:rsidRPr="008711C0">
              <w:rPr>
                <w:rFonts w:eastAsia="Times New Roman" w:cs="Times New Roman"/>
                <w:lang w:val="es-ES"/>
              </w:rPr>
              <w:t>El método de Trabajo Social de grupo se trabaja de forma integrada con los otros métodos, por lo cual no se evidencia en una sola cátedra</w:t>
            </w:r>
          </w:p>
        </w:tc>
      </w:tr>
    </w:tbl>
    <w:p w:rsidR="00F13D76" w:rsidRPr="008711C0" w:rsidRDefault="00F13D76" w:rsidP="008711C0">
      <w:pPr>
        <w:spacing w:after="0" w:line="360" w:lineRule="auto"/>
        <w:jc w:val="center"/>
        <w:rPr>
          <w:rFonts w:eastAsiaTheme="minorEastAsia" w:cs="Times New Roman"/>
          <w:i/>
          <w:lang w:val="es-ES" w:eastAsia="es-ES"/>
        </w:rPr>
      </w:pPr>
      <w:r w:rsidRPr="008711C0">
        <w:rPr>
          <w:rFonts w:cs="Times New Roman"/>
          <w:i/>
          <w:lang w:val="es-ES"/>
        </w:rPr>
        <w:t>Cuadro síntesis de los hallazgos</w:t>
      </w:r>
    </w:p>
    <w:p w:rsidR="00F13D76" w:rsidRDefault="00F13D76" w:rsidP="008711C0">
      <w:pPr>
        <w:pStyle w:val="Ttulo1"/>
        <w:rPr>
          <w:rFonts w:asciiTheme="minorHAnsi" w:hAnsiTheme="minorHAnsi"/>
          <w:sz w:val="22"/>
          <w:szCs w:val="22"/>
          <w:lang w:val="es-CO"/>
        </w:rPr>
      </w:pPr>
      <w:bookmarkStart w:id="21" w:name="_Toc9531637"/>
      <w:r w:rsidRPr="008711C0">
        <w:rPr>
          <w:rFonts w:asciiTheme="minorHAnsi" w:hAnsiTheme="minorHAnsi"/>
          <w:sz w:val="22"/>
          <w:szCs w:val="22"/>
          <w:lang w:val="es-CO"/>
        </w:rPr>
        <w:lastRenderedPageBreak/>
        <w:t>Revisión bibliográfica a nivel internacional.</w:t>
      </w:r>
      <w:bookmarkEnd w:id="21"/>
    </w:p>
    <w:p w:rsidR="009C1CC1" w:rsidRPr="009C1CC1" w:rsidRDefault="009C1CC1" w:rsidP="009C1CC1">
      <w:pPr>
        <w:rPr>
          <w:lang w:val="es-CO"/>
        </w:rPr>
      </w:pPr>
    </w:p>
    <w:p w:rsidR="00F13D76" w:rsidRPr="008711C0" w:rsidRDefault="00F13D76" w:rsidP="008711C0">
      <w:pPr>
        <w:spacing w:after="0" w:line="360" w:lineRule="auto"/>
        <w:ind w:left="284" w:firstLine="720"/>
        <w:contextualSpacing/>
        <w:jc w:val="both"/>
        <w:rPr>
          <w:rFonts w:cs="Times New Roman"/>
          <w:lang w:val="es-CO"/>
        </w:rPr>
      </w:pPr>
      <w:r w:rsidRPr="008711C0">
        <w:rPr>
          <w:rFonts w:cs="Times New Roman"/>
          <w:lang w:val="es-CO"/>
        </w:rPr>
        <w:t>Para dar respuesta al objetivo establecido en relación a favorecer la “formulación de proyectos conjuntos: Investigación, eventos académicos y producción escrita” (</w:t>
      </w:r>
      <w:proofErr w:type="spellStart"/>
      <w:r w:rsidRPr="008711C0">
        <w:rPr>
          <w:rFonts w:cs="Times New Roman"/>
          <w:lang w:val="es-CO"/>
        </w:rPr>
        <w:t>Unimonserrate</w:t>
      </w:r>
      <w:proofErr w:type="spellEnd"/>
      <w:r w:rsidRPr="008711C0">
        <w:rPr>
          <w:rFonts w:cs="Times New Roman"/>
          <w:lang w:val="es-CO"/>
        </w:rPr>
        <w:t>, 2015, p.3), específicamente en lo que se enuncia de producción escrita; se realizó, ejercicio en clase propuesto por el profesor Miguel Rodríguez Suárez con estudiantes del curso de Trabajo Social de Grupo de VII semestre de la Fundación Universitaria Monserrate, a través de un rastreo bibliográfico por continente. Resultado de lo mencionado con anterioridad, se presenta lo siguiente:</w:t>
      </w:r>
    </w:p>
    <w:p w:rsidR="00F13D76" w:rsidRPr="008711C0" w:rsidRDefault="00F13D76" w:rsidP="008711C0">
      <w:pPr>
        <w:spacing w:after="0" w:line="360" w:lineRule="auto"/>
        <w:contextualSpacing/>
        <w:jc w:val="both"/>
        <w:rPr>
          <w:rFonts w:cs="Times New Roman"/>
          <w:lang w:val="es-CO"/>
        </w:rPr>
      </w:pPr>
    </w:p>
    <w:p w:rsidR="00F13D76" w:rsidRPr="008711C0" w:rsidRDefault="00F13D76" w:rsidP="008711C0">
      <w:pPr>
        <w:spacing w:after="0" w:line="360" w:lineRule="auto"/>
        <w:contextualSpacing/>
        <w:jc w:val="both"/>
        <w:rPr>
          <w:rFonts w:cs="Times New Roman"/>
          <w:b/>
          <w:lang w:val="es-CO"/>
        </w:rPr>
      </w:pPr>
      <w:r w:rsidRPr="008711C0">
        <w:rPr>
          <w:rFonts w:cs="Times New Roman"/>
          <w:b/>
          <w:lang w:val="es-CO"/>
        </w:rPr>
        <w:t>África, Asia y Oceanía</w:t>
      </w:r>
      <w:r w:rsidRPr="008711C0">
        <w:rPr>
          <w:rStyle w:val="Refdenotaalpie"/>
          <w:rFonts w:cs="Times New Roman"/>
          <w:b/>
          <w:lang w:val="es-CO"/>
        </w:rPr>
        <w:footnoteReference w:id="11"/>
      </w:r>
    </w:p>
    <w:p w:rsidR="00F13D76" w:rsidRPr="008711C0" w:rsidRDefault="00F13D76" w:rsidP="008711C0">
      <w:pPr>
        <w:spacing w:after="0" w:line="360" w:lineRule="auto"/>
        <w:contextualSpacing/>
        <w:jc w:val="both"/>
        <w:rPr>
          <w:rFonts w:cs="Times New Roman"/>
          <w:b/>
          <w:lang w:val="es-CO"/>
        </w:rPr>
      </w:pPr>
    </w:p>
    <w:tbl>
      <w:tblPr>
        <w:tblW w:w="9356" w:type="dxa"/>
        <w:tblInd w:w="-10" w:type="dxa"/>
        <w:tblLayout w:type="fixed"/>
        <w:tblLook w:val="04A0" w:firstRow="1" w:lastRow="0" w:firstColumn="1" w:lastColumn="0" w:noHBand="0" w:noVBand="1"/>
      </w:tblPr>
      <w:tblGrid>
        <w:gridCol w:w="3377"/>
        <w:gridCol w:w="2436"/>
        <w:gridCol w:w="991"/>
        <w:gridCol w:w="1061"/>
        <w:gridCol w:w="1491"/>
      </w:tblGrid>
      <w:tr w:rsidR="00F13D76" w:rsidRPr="008711C0" w:rsidTr="009C1CC1">
        <w:trPr>
          <w:trHeight w:val="127"/>
        </w:trPr>
        <w:tc>
          <w:tcPr>
            <w:tcW w:w="6804"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sz w:val="22"/>
                <w:szCs w:val="22"/>
              </w:rPr>
            </w:pPr>
            <w:r w:rsidRPr="008711C0">
              <w:rPr>
                <w:rFonts w:asciiTheme="minorHAnsi" w:hAnsiTheme="minorHAnsi" w:cs="Times New Roman"/>
                <w:b/>
                <w:bCs/>
                <w:sz w:val="22"/>
                <w:szCs w:val="22"/>
              </w:rPr>
              <w:t>Rastreo bibliográfico en Oceanía</w:t>
            </w:r>
          </w:p>
        </w:tc>
        <w:tc>
          <w:tcPr>
            <w:tcW w:w="2552" w:type="dxa"/>
            <w:gridSpan w:val="2"/>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Fecha de elaboración</w:t>
            </w:r>
            <w:r w:rsidRPr="008711C0">
              <w:rPr>
                <w:rFonts w:asciiTheme="minorHAnsi" w:hAnsiTheme="minorHAnsi" w:cs="Times New Roman"/>
                <w:bCs/>
                <w:sz w:val="22"/>
                <w:szCs w:val="22"/>
              </w:rPr>
              <w:t>: 16 de Marzo 2016</w:t>
            </w:r>
          </w:p>
        </w:tc>
      </w:tr>
      <w:tr w:rsidR="00F13D76" w:rsidRPr="008711C0" w:rsidTr="009C1CC1">
        <w:trPr>
          <w:trHeight w:val="327"/>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rPr>
                <w:rFonts w:asciiTheme="minorHAnsi" w:hAnsiTheme="minorHAnsi" w:cs="Times New Roman"/>
                <w:bCs/>
                <w:sz w:val="22"/>
                <w:szCs w:val="22"/>
              </w:rPr>
            </w:pPr>
            <w:r w:rsidRPr="008711C0">
              <w:rPr>
                <w:rFonts w:asciiTheme="minorHAnsi" w:hAnsiTheme="minorHAnsi" w:cs="Times New Roman"/>
                <w:b/>
                <w:bCs/>
                <w:sz w:val="22"/>
                <w:szCs w:val="22"/>
              </w:rPr>
              <w:t>Tipo Publicación:</w:t>
            </w:r>
            <w:r w:rsidRPr="008711C0">
              <w:rPr>
                <w:rFonts w:asciiTheme="minorHAnsi" w:hAnsiTheme="minorHAnsi" w:cs="Times New Roman"/>
                <w:bCs/>
                <w:sz w:val="22"/>
                <w:szCs w:val="22"/>
              </w:rPr>
              <w:t xml:space="preserve"> Libro digital</w:t>
            </w:r>
          </w:p>
        </w:tc>
        <w:tc>
          <w:tcPr>
            <w:tcW w:w="2436"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rPr>
                <w:rFonts w:asciiTheme="minorHAnsi" w:hAnsiTheme="minorHAnsi" w:cs="Times New Roman"/>
                <w:sz w:val="22"/>
                <w:szCs w:val="22"/>
              </w:rPr>
            </w:pPr>
            <w:r w:rsidRPr="008711C0">
              <w:rPr>
                <w:rFonts w:asciiTheme="minorHAnsi" w:hAnsiTheme="minorHAnsi" w:cs="Times New Roman"/>
                <w:b/>
                <w:bCs/>
                <w:sz w:val="22"/>
                <w:szCs w:val="22"/>
              </w:rPr>
              <w:t>Páginas:</w:t>
            </w:r>
            <w:r w:rsidRPr="008711C0">
              <w:rPr>
                <w:rFonts w:asciiTheme="minorHAnsi" w:hAnsiTheme="minorHAnsi" w:cs="Times New Roman"/>
                <w:bCs/>
                <w:sz w:val="22"/>
                <w:szCs w:val="22"/>
              </w:rPr>
              <w:t xml:space="preserve"> 77</w:t>
            </w:r>
          </w:p>
        </w:tc>
        <w:tc>
          <w:tcPr>
            <w:tcW w:w="2052" w:type="dxa"/>
            <w:gridSpan w:val="2"/>
            <w:tcBorders>
              <w:top w:val="single" w:sz="8" w:space="0" w:color="000000"/>
              <w:left w:val="single" w:sz="8" w:space="0" w:color="000000"/>
              <w:bottom w:val="single" w:sz="8" w:space="0" w:color="000000"/>
              <w:right w:val="single" w:sz="8" w:space="0" w:color="000000"/>
            </w:tcBorders>
          </w:tcPr>
          <w:p w:rsidR="00F13D76" w:rsidRPr="008711C0" w:rsidRDefault="00F13D76" w:rsidP="009C1CC1">
            <w:pPr>
              <w:pStyle w:val="Default"/>
              <w:spacing w:line="360" w:lineRule="auto"/>
              <w:rPr>
                <w:rFonts w:asciiTheme="minorHAnsi" w:hAnsiTheme="minorHAnsi" w:cs="Times New Roman"/>
                <w:sz w:val="22"/>
                <w:szCs w:val="22"/>
              </w:rPr>
            </w:pPr>
            <w:r w:rsidRPr="008711C0">
              <w:rPr>
                <w:rFonts w:asciiTheme="minorHAnsi" w:hAnsiTheme="minorHAnsi" w:cs="Times New Roman"/>
                <w:b/>
                <w:bCs/>
                <w:sz w:val="22"/>
                <w:szCs w:val="22"/>
              </w:rPr>
              <w:t>Año:</w:t>
            </w:r>
            <w:r w:rsidRPr="008711C0">
              <w:rPr>
                <w:rFonts w:asciiTheme="minorHAnsi" w:hAnsiTheme="minorHAnsi" w:cs="Times New Roman"/>
                <w:bCs/>
                <w:sz w:val="22"/>
                <w:szCs w:val="22"/>
              </w:rPr>
              <w:t xml:space="preserve"> 2006</w:t>
            </w:r>
          </w:p>
        </w:tc>
        <w:tc>
          <w:tcPr>
            <w:tcW w:w="1491" w:type="dxa"/>
            <w:tcBorders>
              <w:top w:val="single" w:sz="8" w:space="0" w:color="000000"/>
              <w:left w:val="single" w:sz="8" w:space="0" w:color="000000"/>
              <w:bottom w:val="single" w:sz="8" w:space="0" w:color="000000"/>
              <w:right w:val="single" w:sz="8" w:space="0" w:color="000000"/>
            </w:tcBorders>
          </w:tcPr>
          <w:p w:rsidR="00F13D76" w:rsidRPr="008711C0" w:rsidRDefault="00F13D76" w:rsidP="008711C0">
            <w:pPr>
              <w:pStyle w:val="Default"/>
              <w:spacing w:line="360" w:lineRule="auto"/>
              <w:rPr>
                <w:rFonts w:asciiTheme="minorHAnsi" w:hAnsiTheme="minorHAnsi" w:cs="Times New Roman"/>
                <w:sz w:val="22"/>
                <w:szCs w:val="22"/>
              </w:rPr>
            </w:pP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rPr>
                <w:rFonts w:asciiTheme="minorHAnsi" w:hAnsiTheme="minorHAnsi" w:cs="Times New Roman"/>
                <w:sz w:val="22"/>
                <w:szCs w:val="22"/>
              </w:rPr>
            </w:pPr>
            <w:r w:rsidRPr="008711C0">
              <w:rPr>
                <w:rFonts w:asciiTheme="minorHAnsi" w:hAnsiTheme="minorHAnsi" w:cs="Times New Roman"/>
                <w:b/>
                <w:bCs/>
                <w:sz w:val="22"/>
                <w:szCs w:val="22"/>
              </w:rPr>
              <w:t>Título:</w:t>
            </w:r>
            <w:r w:rsidRPr="008711C0">
              <w:rPr>
                <w:rFonts w:asciiTheme="minorHAnsi" w:hAnsiTheme="minorHAnsi" w:cs="Times New Roman"/>
                <w:bCs/>
                <w:sz w:val="22"/>
                <w:szCs w:val="22"/>
              </w:rPr>
              <w:t xml:space="preserve"> Trabajo social con grupos: Modelos de intervención</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jc w:val="both"/>
              <w:rPr>
                <w:rFonts w:asciiTheme="minorHAnsi" w:hAnsiTheme="minorHAnsi" w:cs="Times New Roman"/>
                <w:sz w:val="22"/>
                <w:szCs w:val="22"/>
              </w:rPr>
            </w:pPr>
            <w:r w:rsidRPr="008711C0">
              <w:rPr>
                <w:rFonts w:asciiTheme="minorHAnsi" w:hAnsiTheme="minorHAnsi" w:cs="Times New Roman"/>
                <w:b/>
                <w:bCs/>
                <w:sz w:val="22"/>
                <w:szCs w:val="22"/>
              </w:rPr>
              <w:t>Autor (es):</w:t>
            </w:r>
            <w:r w:rsidRPr="008711C0">
              <w:rPr>
                <w:rFonts w:asciiTheme="minorHAnsi" w:hAnsiTheme="minorHAnsi" w:cs="Times New Roman"/>
                <w:bCs/>
                <w:sz w:val="22"/>
                <w:szCs w:val="22"/>
              </w:rPr>
              <w:t xml:space="preserve"> </w:t>
            </w:r>
            <w:proofErr w:type="spellStart"/>
            <w:r w:rsidRPr="008711C0">
              <w:rPr>
                <w:rFonts w:asciiTheme="minorHAnsi" w:hAnsiTheme="minorHAnsi" w:cs="Times New Roman"/>
                <w:bCs/>
                <w:sz w:val="22"/>
                <w:szCs w:val="22"/>
              </w:rPr>
              <w:t>Sue</w:t>
            </w:r>
            <w:proofErr w:type="spellEnd"/>
            <w:r w:rsidRPr="008711C0">
              <w:rPr>
                <w:rFonts w:asciiTheme="minorHAnsi" w:hAnsiTheme="minorHAnsi" w:cs="Times New Roman"/>
                <w:bCs/>
                <w:sz w:val="22"/>
                <w:szCs w:val="22"/>
              </w:rPr>
              <w:t xml:space="preserve"> Henry, Jean East, </w:t>
            </w:r>
            <w:proofErr w:type="spellStart"/>
            <w:r w:rsidRPr="008711C0">
              <w:rPr>
                <w:rFonts w:asciiTheme="minorHAnsi" w:hAnsiTheme="minorHAnsi" w:cs="Times New Roman"/>
                <w:bCs/>
                <w:sz w:val="22"/>
                <w:szCs w:val="22"/>
              </w:rPr>
              <w:t>Cathryne</w:t>
            </w:r>
            <w:proofErr w:type="spellEnd"/>
            <w:r w:rsidRPr="008711C0">
              <w:rPr>
                <w:rFonts w:asciiTheme="minorHAnsi" w:hAnsiTheme="minorHAnsi" w:cs="Times New Roman"/>
                <w:bCs/>
                <w:sz w:val="22"/>
                <w:szCs w:val="22"/>
              </w:rPr>
              <w:t xml:space="preserve"> </w:t>
            </w:r>
            <w:proofErr w:type="spellStart"/>
            <w:r w:rsidRPr="008711C0">
              <w:rPr>
                <w:rFonts w:asciiTheme="minorHAnsi" w:hAnsiTheme="minorHAnsi" w:cs="Times New Roman"/>
                <w:bCs/>
                <w:sz w:val="22"/>
                <w:szCs w:val="22"/>
              </w:rPr>
              <w:t>Schmitz</w:t>
            </w:r>
            <w:proofErr w:type="spellEnd"/>
            <w:r w:rsidRPr="008711C0">
              <w:rPr>
                <w:rFonts w:asciiTheme="minorHAnsi" w:hAnsiTheme="minorHAnsi" w:cs="Times New Roman"/>
                <w:bCs/>
                <w:sz w:val="22"/>
                <w:szCs w:val="22"/>
              </w:rPr>
              <w:t xml:space="preserve">, Sandra </w:t>
            </w:r>
            <w:proofErr w:type="spellStart"/>
            <w:r w:rsidRPr="008711C0">
              <w:rPr>
                <w:rFonts w:asciiTheme="minorHAnsi" w:hAnsiTheme="minorHAnsi" w:cs="Times New Roman"/>
                <w:bCs/>
                <w:sz w:val="22"/>
                <w:szCs w:val="22"/>
              </w:rPr>
              <w:t>Regan</w:t>
            </w:r>
            <w:proofErr w:type="spellEnd"/>
            <w:r w:rsidRPr="008711C0">
              <w:rPr>
                <w:rFonts w:asciiTheme="minorHAnsi" w:hAnsiTheme="minorHAnsi" w:cs="Times New Roman"/>
                <w:bCs/>
                <w:sz w:val="22"/>
                <w:szCs w:val="22"/>
              </w:rPr>
              <w:t>.</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rPr>
                <w:rFonts w:asciiTheme="minorHAnsi" w:hAnsiTheme="minorHAnsi" w:cs="Times New Roman"/>
                <w:sz w:val="22"/>
                <w:szCs w:val="22"/>
              </w:rPr>
            </w:pPr>
            <w:r w:rsidRPr="008711C0">
              <w:rPr>
                <w:rFonts w:asciiTheme="minorHAnsi" w:hAnsiTheme="minorHAnsi" w:cs="Times New Roman"/>
                <w:b/>
                <w:bCs/>
                <w:sz w:val="22"/>
                <w:szCs w:val="22"/>
              </w:rPr>
              <w:t>Palabras Claves:</w:t>
            </w:r>
            <w:r w:rsidRPr="008711C0">
              <w:rPr>
                <w:rFonts w:asciiTheme="minorHAnsi" w:hAnsiTheme="minorHAnsi" w:cs="Times New Roman"/>
                <w:bCs/>
                <w:sz w:val="22"/>
                <w:szCs w:val="22"/>
              </w:rPr>
              <w:t xml:space="preserve"> Trabajo social con grupos, Australia, enseñanza.</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jc w:val="both"/>
              <w:rPr>
                <w:rFonts w:asciiTheme="minorHAnsi" w:hAnsiTheme="minorHAnsi" w:cs="Times New Roman"/>
                <w:b/>
                <w:bCs/>
                <w:sz w:val="22"/>
                <w:szCs w:val="22"/>
              </w:rPr>
            </w:pPr>
            <w:r w:rsidRPr="008711C0">
              <w:rPr>
                <w:rFonts w:asciiTheme="minorHAnsi" w:hAnsiTheme="minorHAnsi" w:cs="Times New Roman"/>
                <w:b/>
                <w:bCs/>
                <w:sz w:val="22"/>
                <w:szCs w:val="22"/>
              </w:rPr>
              <w:t xml:space="preserve">Resumen: </w:t>
            </w:r>
          </w:p>
          <w:p w:rsidR="00F13D76" w:rsidRPr="008711C0" w:rsidRDefault="00F13D76" w:rsidP="009C1CC1">
            <w:pPr>
              <w:pStyle w:val="Default"/>
              <w:spacing w:line="276" w:lineRule="auto"/>
              <w:jc w:val="both"/>
              <w:rPr>
                <w:rFonts w:asciiTheme="minorHAnsi" w:hAnsiTheme="minorHAnsi" w:cs="Times New Roman"/>
                <w:bCs/>
                <w:sz w:val="22"/>
                <w:szCs w:val="22"/>
              </w:rPr>
            </w:pPr>
            <w:r w:rsidRPr="008711C0">
              <w:rPr>
                <w:rFonts w:asciiTheme="minorHAnsi" w:hAnsiTheme="minorHAnsi" w:cs="Times New Roman"/>
                <w:bCs/>
                <w:sz w:val="22"/>
                <w:szCs w:val="22"/>
              </w:rPr>
              <w:t xml:space="preserve">En un fragmento de este libro podemos encontrar cómo la profesora Sandra </w:t>
            </w:r>
            <w:proofErr w:type="spellStart"/>
            <w:r w:rsidRPr="008711C0">
              <w:rPr>
                <w:rFonts w:asciiTheme="minorHAnsi" w:hAnsiTheme="minorHAnsi" w:cs="Times New Roman"/>
                <w:bCs/>
                <w:sz w:val="22"/>
                <w:szCs w:val="22"/>
              </w:rPr>
              <w:t>Regan</w:t>
            </w:r>
            <w:proofErr w:type="spellEnd"/>
            <w:r w:rsidRPr="008711C0">
              <w:rPr>
                <w:rFonts w:asciiTheme="minorHAnsi" w:hAnsiTheme="minorHAnsi" w:cs="Times New Roman"/>
                <w:bCs/>
                <w:sz w:val="22"/>
                <w:szCs w:val="22"/>
              </w:rPr>
              <w:t xml:space="preserve"> nos habla sobre la relación entre la teoría y la práctica de los grupos que en este caso su interacción es por teleconferencia, siendo esta una herramienta para llegar a poblaciones realmente dispersas o apartadas.</w:t>
            </w:r>
          </w:p>
        </w:tc>
      </w:tr>
    </w:tbl>
    <w:p w:rsidR="00F13D76" w:rsidRPr="008711C0" w:rsidRDefault="00F13D76" w:rsidP="008711C0">
      <w:pPr>
        <w:spacing w:line="360" w:lineRule="auto"/>
        <w:jc w:val="both"/>
        <w:rPr>
          <w:rFonts w:eastAsiaTheme="minorEastAsia" w:cs="Times New Roman"/>
          <w:lang w:val="es-ES" w:eastAsia="es-ES"/>
        </w:rPr>
      </w:pPr>
    </w:p>
    <w:tbl>
      <w:tblPr>
        <w:tblW w:w="9356" w:type="dxa"/>
        <w:tblInd w:w="-10" w:type="dxa"/>
        <w:tblLayout w:type="fixed"/>
        <w:tblLook w:val="04A0" w:firstRow="1" w:lastRow="0" w:firstColumn="1" w:lastColumn="0" w:noHBand="0" w:noVBand="1"/>
      </w:tblPr>
      <w:tblGrid>
        <w:gridCol w:w="2835"/>
        <w:gridCol w:w="1985"/>
        <w:gridCol w:w="1276"/>
        <w:gridCol w:w="3260"/>
      </w:tblGrid>
      <w:tr w:rsidR="00F13D76" w:rsidRPr="008711C0" w:rsidTr="009C1CC1">
        <w:trPr>
          <w:trHeight w:val="639"/>
        </w:trPr>
        <w:tc>
          <w:tcPr>
            <w:tcW w:w="6096"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Oceanía</w:t>
            </w:r>
          </w:p>
        </w:tc>
        <w:tc>
          <w:tcPr>
            <w:tcW w:w="3260"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16 de Marzo 2016</w:t>
            </w:r>
          </w:p>
        </w:tc>
      </w:tr>
      <w:tr w:rsidR="00F13D76" w:rsidRPr="008711C0" w:rsidTr="009C1CC1">
        <w:trPr>
          <w:trHeight w:val="127"/>
        </w:trPr>
        <w:tc>
          <w:tcPr>
            <w:tcW w:w="283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rPr>
                <w:rFonts w:asciiTheme="minorHAnsi" w:hAnsiTheme="minorHAnsi" w:cs="Times New Roman"/>
                <w:b/>
                <w:bCs/>
                <w:color w:val="auto"/>
                <w:sz w:val="22"/>
                <w:szCs w:val="22"/>
              </w:rPr>
            </w:pPr>
            <w:r w:rsidRPr="008711C0">
              <w:rPr>
                <w:rFonts w:asciiTheme="minorHAnsi" w:hAnsiTheme="minorHAnsi" w:cs="Times New Roman"/>
                <w:b/>
                <w:bCs/>
                <w:color w:val="auto"/>
                <w:sz w:val="22"/>
                <w:szCs w:val="22"/>
              </w:rPr>
              <w:t>Tipo Publicación:</w:t>
            </w:r>
          </w:p>
          <w:p w:rsidR="00F13D76" w:rsidRPr="008711C0" w:rsidRDefault="00F13D76" w:rsidP="009C1CC1">
            <w:pPr>
              <w:pStyle w:val="Default"/>
              <w:spacing w:line="360" w:lineRule="auto"/>
              <w:rPr>
                <w:rFonts w:asciiTheme="minorHAnsi" w:hAnsiTheme="minorHAnsi" w:cs="Times New Roman"/>
                <w:color w:val="auto"/>
                <w:sz w:val="22"/>
                <w:szCs w:val="22"/>
              </w:rPr>
            </w:pPr>
            <w:r w:rsidRPr="008711C0">
              <w:rPr>
                <w:rFonts w:asciiTheme="minorHAnsi" w:hAnsiTheme="minorHAnsi" w:cs="Times New Roman"/>
                <w:bCs/>
                <w:color w:val="auto"/>
                <w:sz w:val="22"/>
                <w:szCs w:val="22"/>
              </w:rPr>
              <w:t xml:space="preserve"> </w:t>
            </w:r>
            <w:proofErr w:type="spellStart"/>
            <w:r w:rsidRPr="008711C0">
              <w:rPr>
                <w:rFonts w:asciiTheme="minorHAnsi" w:hAnsiTheme="minorHAnsi" w:cs="Times New Roman"/>
                <w:bCs/>
                <w:color w:val="auto"/>
                <w:sz w:val="22"/>
                <w:szCs w:val="22"/>
              </w:rPr>
              <w:t>Art</w:t>
            </w:r>
            <w:r w:rsidR="009C1CC1">
              <w:rPr>
                <w:rFonts w:asciiTheme="minorHAnsi" w:hAnsiTheme="minorHAnsi" w:cs="Times New Roman"/>
                <w:bCs/>
                <w:color w:val="auto"/>
                <w:sz w:val="22"/>
                <w:szCs w:val="22"/>
              </w:rPr>
              <w:t>Í</w:t>
            </w:r>
            <w:r w:rsidRPr="008711C0">
              <w:rPr>
                <w:rFonts w:asciiTheme="minorHAnsi" w:hAnsiTheme="minorHAnsi" w:cs="Times New Roman"/>
                <w:bCs/>
                <w:color w:val="auto"/>
                <w:sz w:val="22"/>
                <w:szCs w:val="22"/>
              </w:rPr>
              <w:t>culo</w:t>
            </w:r>
            <w:proofErr w:type="spellEnd"/>
            <w:r w:rsidRPr="008711C0">
              <w:rPr>
                <w:rFonts w:asciiTheme="minorHAnsi" w:hAnsiTheme="minorHAnsi" w:cs="Times New Roman"/>
                <w:bCs/>
                <w:color w:val="auto"/>
                <w:sz w:val="22"/>
                <w:szCs w:val="22"/>
              </w:rPr>
              <w:t xml:space="preserve"> </w:t>
            </w:r>
          </w:p>
        </w:tc>
        <w:tc>
          <w:tcPr>
            <w:tcW w:w="198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276" w:type="dxa"/>
            <w:tcBorders>
              <w:top w:val="single" w:sz="8" w:space="0" w:color="000000"/>
              <w:left w:val="single" w:sz="8" w:space="0" w:color="000000"/>
              <w:bottom w:val="single" w:sz="8" w:space="0" w:color="000000"/>
              <w:right w:val="single" w:sz="8" w:space="0" w:color="000000"/>
            </w:tcBorders>
          </w:tcPr>
          <w:p w:rsidR="00F13D76" w:rsidRPr="008711C0" w:rsidRDefault="00F13D76" w:rsidP="008711C0">
            <w:pPr>
              <w:pStyle w:val="Default"/>
              <w:spacing w:line="360" w:lineRule="auto"/>
              <w:rPr>
                <w:rFonts w:asciiTheme="minorHAnsi" w:hAnsiTheme="minorHAnsi" w:cs="Times New Roman"/>
                <w:bCs/>
                <w:color w:val="auto"/>
                <w:sz w:val="22"/>
                <w:szCs w:val="22"/>
              </w:rPr>
            </w:pPr>
            <w:r w:rsidRPr="008711C0">
              <w:rPr>
                <w:rFonts w:asciiTheme="minorHAnsi" w:hAnsiTheme="minorHAnsi" w:cs="Times New Roman"/>
                <w:b/>
                <w:bCs/>
                <w:color w:val="auto"/>
                <w:sz w:val="22"/>
                <w:szCs w:val="22"/>
              </w:rPr>
              <w:t>Año:</w:t>
            </w:r>
            <w:r w:rsidRPr="008711C0">
              <w:rPr>
                <w:rFonts w:asciiTheme="minorHAnsi" w:hAnsiTheme="minorHAnsi" w:cs="Times New Roman"/>
                <w:bCs/>
                <w:color w:val="auto"/>
                <w:sz w:val="22"/>
                <w:szCs w:val="22"/>
              </w:rPr>
              <w:t xml:space="preserve"> 1960</w:t>
            </w:r>
          </w:p>
          <w:p w:rsidR="00F13D76" w:rsidRPr="008711C0" w:rsidRDefault="00F13D76" w:rsidP="008711C0">
            <w:pPr>
              <w:pStyle w:val="Default"/>
              <w:spacing w:line="360" w:lineRule="auto"/>
              <w:rPr>
                <w:rFonts w:asciiTheme="minorHAnsi" w:hAnsiTheme="minorHAnsi" w:cs="Times New Roman"/>
                <w:color w:val="auto"/>
                <w:sz w:val="22"/>
                <w:szCs w:val="22"/>
              </w:rPr>
            </w:pPr>
          </w:p>
        </w:tc>
        <w:tc>
          <w:tcPr>
            <w:tcW w:w="3260"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lang w:val="en-US"/>
              </w:rPr>
            </w:pPr>
            <w:r w:rsidRPr="008711C0">
              <w:rPr>
                <w:rFonts w:asciiTheme="minorHAnsi" w:hAnsiTheme="minorHAnsi" w:cs="Times New Roman"/>
                <w:color w:val="auto"/>
                <w:sz w:val="22"/>
                <w:szCs w:val="22"/>
                <w:lang w:val="en-US"/>
              </w:rPr>
              <w:t>New Zealand nursing journal, Jul 1960; v.53 n.7:p.23-24; issn:0028-8535</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rPr>
                <w:rFonts w:cs="Times New Roman"/>
              </w:rPr>
            </w:pPr>
            <w:proofErr w:type="spellStart"/>
            <w:r w:rsidRPr="008711C0">
              <w:rPr>
                <w:rFonts w:cs="Times New Roman"/>
                <w:b/>
                <w:bCs/>
              </w:rPr>
              <w:t>Título</w:t>
            </w:r>
            <w:proofErr w:type="spellEnd"/>
            <w:r w:rsidRPr="008711C0">
              <w:rPr>
                <w:rFonts w:cs="Times New Roman"/>
                <w:b/>
                <w:bCs/>
              </w:rPr>
              <w:t>:</w:t>
            </w:r>
            <w:r w:rsidRPr="008711C0">
              <w:rPr>
                <w:rFonts w:cs="Times New Roman"/>
                <w:bCs/>
              </w:rPr>
              <w:t xml:space="preserve"> </w:t>
            </w:r>
            <w:r w:rsidRPr="008711C0">
              <w:rPr>
                <w:rFonts w:cs="Times New Roman"/>
              </w:rPr>
              <w:t>Social group work with ex-patients  favorite</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color w:val="auto"/>
                <w:sz w:val="22"/>
                <w:szCs w:val="22"/>
              </w:rPr>
              <w:t>Forsyth, M F</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jc w:val="both"/>
              <w:rPr>
                <w:rFonts w:asciiTheme="minorHAnsi" w:hAnsiTheme="minorHAnsi" w:cs="Times New Roman"/>
                <w:bCs/>
                <w:color w:val="000000" w:themeColor="text1"/>
                <w:sz w:val="22"/>
                <w:szCs w:val="22"/>
              </w:rPr>
            </w:pPr>
            <w:r w:rsidRPr="008711C0">
              <w:rPr>
                <w:rFonts w:asciiTheme="minorHAnsi" w:hAnsiTheme="minorHAnsi" w:cs="Times New Roman"/>
                <w:b/>
                <w:bCs/>
                <w:color w:val="000000" w:themeColor="text1"/>
                <w:sz w:val="22"/>
                <w:szCs w:val="22"/>
              </w:rPr>
              <w:t>Resumen:</w:t>
            </w:r>
            <w:r w:rsidRPr="008711C0">
              <w:rPr>
                <w:rFonts w:asciiTheme="minorHAnsi" w:hAnsiTheme="minorHAnsi" w:cs="Times New Roman"/>
                <w:bCs/>
                <w:color w:val="000000" w:themeColor="text1"/>
                <w:sz w:val="22"/>
                <w:szCs w:val="22"/>
              </w:rPr>
              <w:t xml:space="preserve"> </w:t>
            </w:r>
            <w:r w:rsidRPr="008711C0">
              <w:rPr>
                <w:rFonts w:asciiTheme="minorHAnsi" w:hAnsiTheme="minorHAnsi" w:cs="Times New Roman"/>
                <w:color w:val="000000" w:themeColor="text1"/>
                <w:sz w:val="22"/>
                <w:szCs w:val="22"/>
                <w:shd w:val="clear" w:color="auto" w:fill="FFFFFF"/>
              </w:rPr>
              <w:t xml:space="preserve">Describe la formación y el éxito de la </w:t>
            </w:r>
            <w:proofErr w:type="spellStart"/>
            <w:r w:rsidRPr="008711C0">
              <w:rPr>
                <w:rFonts w:asciiTheme="minorHAnsi" w:hAnsiTheme="minorHAnsi" w:cs="Times New Roman"/>
                <w:color w:val="000000" w:themeColor="text1"/>
                <w:sz w:val="22"/>
                <w:szCs w:val="22"/>
                <w:shd w:val="clear" w:color="auto" w:fill="FFFFFF"/>
              </w:rPr>
              <w:t>Adelphi</w:t>
            </w:r>
            <w:proofErr w:type="spellEnd"/>
            <w:r w:rsidRPr="008711C0">
              <w:rPr>
                <w:rFonts w:asciiTheme="minorHAnsi" w:hAnsiTheme="minorHAnsi" w:cs="Times New Roman"/>
                <w:color w:val="000000" w:themeColor="text1"/>
                <w:sz w:val="22"/>
                <w:szCs w:val="22"/>
                <w:shd w:val="clear" w:color="auto" w:fill="FFFFFF"/>
              </w:rPr>
              <w:t xml:space="preserve"> Club, para los ex pacientes del Hospital Psiquiátrico de Auckland.</w:t>
            </w:r>
          </w:p>
        </w:tc>
      </w:tr>
    </w:tbl>
    <w:p w:rsidR="00F13D76" w:rsidRPr="008711C0" w:rsidRDefault="00F13D76" w:rsidP="008711C0">
      <w:pPr>
        <w:spacing w:after="0" w:line="360" w:lineRule="auto"/>
        <w:contextualSpacing/>
        <w:jc w:val="both"/>
        <w:rPr>
          <w:rFonts w:cs="Times New Roman"/>
          <w:b/>
          <w:lang w:val="es-CO"/>
        </w:rPr>
      </w:pPr>
      <w:r w:rsidRPr="008711C0">
        <w:rPr>
          <w:rFonts w:cs="Times New Roman"/>
          <w:b/>
          <w:lang w:val="es-CO"/>
        </w:rPr>
        <w:lastRenderedPageBreak/>
        <w:t>Europa</w:t>
      </w:r>
      <w:r w:rsidRPr="008711C0">
        <w:rPr>
          <w:rStyle w:val="Refdenotaalpie"/>
          <w:rFonts w:cs="Times New Roman"/>
          <w:b/>
          <w:lang w:val="es-CO"/>
        </w:rPr>
        <w:footnoteReference w:id="12"/>
      </w:r>
    </w:p>
    <w:p w:rsidR="00F13D76" w:rsidRPr="008711C0" w:rsidRDefault="00F13D76" w:rsidP="008711C0">
      <w:pPr>
        <w:spacing w:after="0" w:line="360" w:lineRule="auto"/>
        <w:contextualSpacing/>
        <w:jc w:val="both"/>
        <w:rPr>
          <w:rFonts w:cs="Times New Roman"/>
          <w:lang w:val="es-CO"/>
        </w:rPr>
      </w:pPr>
    </w:p>
    <w:tbl>
      <w:tblPr>
        <w:tblW w:w="9356" w:type="dxa"/>
        <w:tblInd w:w="-10" w:type="dxa"/>
        <w:tblLayout w:type="fixed"/>
        <w:tblLook w:val="04A0" w:firstRow="1" w:lastRow="0" w:firstColumn="1" w:lastColumn="0" w:noHBand="0" w:noVBand="1"/>
      </w:tblPr>
      <w:tblGrid>
        <w:gridCol w:w="4395"/>
        <w:gridCol w:w="1275"/>
        <w:gridCol w:w="851"/>
        <w:gridCol w:w="2835"/>
      </w:tblGrid>
      <w:tr w:rsidR="00F13D76" w:rsidRPr="008711C0" w:rsidTr="009C1CC1">
        <w:trPr>
          <w:trHeight w:val="445"/>
        </w:trPr>
        <w:tc>
          <w:tcPr>
            <w:tcW w:w="6521"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Europa</w:t>
            </w:r>
          </w:p>
        </w:tc>
        <w:tc>
          <w:tcPr>
            <w:tcW w:w="283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9C1CC1">
        <w:trPr>
          <w:trHeight w:val="127"/>
        </w:trPr>
        <w:tc>
          <w:tcPr>
            <w:tcW w:w="4395" w:type="dxa"/>
            <w:tcBorders>
              <w:top w:val="single" w:sz="8" w:space="0" w:color="000000"/>
              <w:left w:val="single" w:sz="8" w:space="0" w:color="000000"/>
              <w:bottom w:val="single" w:sz="8" w:space="0" w:color="000000"/>
              <w:right w:val="single" w:sz="8" w:space="0" w:color="000000"/>
            </w:tcBorders>
          </w:tcPr>
          <w:p w:rsidR="00F13D76" w:rsidRPr="008711C0" w:rsidRDefault="00F13D76" w:rsidP="008711C0">
            <w:pPr>
              <w:pStyle w:val="Default"/>
              <w:spacing w:line="360" w:lineRule="auto"/>
              <w:rPr>
                <w:rFonts w:asciiTheme="minorHAnsi" w:hAnsiTheme="minorHAnsi" w:cs="Times New Roman"/>
                <w:b/>
                <w:bCs/>
                <w:color w:val="auto"/>
                <w:sz w:val="22"/>
                <w:szCs w:val="22"/>
              </w:rPr>
            </w:pPr>
            <w:r w:rsidRPr="008711C0">
              <w:rPr>
                <w:rFonts w:asciiTheme="minorHAnsi" w:hAnsiTheme="minorHAnsi" w:cs="Times New Roman"/>
                <w:b/>
                <w:bCs/>
                <w:color w:val="auto"/>
                <w:sz w:val="22"/>
                <w:szCs w:val="22"/>
              </w:rPr>
              <w:t>Tipo Publicación:</w:t>
            </w:r>
          </w:p>
          <w:p w:rsidR="00F13D76" w:rsidRPr="008711C0" w:rsidRDefault="00F13D76" w:rsidP="009C1CC1">
            <w:pPr>
              <w:pStyle w:val="NormalWeb"/>
              <w:shd w:val="clear" w:color="auto" w:fill="FFFFFF"/>
              <w:spacing w:before="0" w:beforeAutospacing="0" w:after="200" w:afterAutospacing="0"/>
              <w:contextualSpacing/>
              <w:jc w:val="both"/>
              <w:rPr>
                <w:rFonts w:asciiTheme="minorHAnsi" w:hAnsiTheme="minorHAnsi"/>
                <w:sz w:val="22"/>
                <w:szCs w:val="22"/>
                <w:shd w:val="clear" w:color="auto" w:fill="FFFFFF"/>
                <w:lang w:val="es-ES" w:eastAsia="en-US"/>
              </w:rPr>
            </w:pPr>
            <w:r w:rsidRPr="008711C0">
              <w:rPr>
                <w:rFonts w:asciiTheme="minorHAnsi" w:hAnsiTheme="minorHAnsi"/>
                <w:sz w:val="22"/>
                <w:szCs w:val="22"/>
                <w:lang w:val="es-ES" w:eastAsia="en-US"/>
              </w:rPr>
              <w:t>Las técnicas del Trabajo de Grupo, recuperado 13 de marzo de 2016, de http</w:t>
            </w:r>
            <w:r w:rsidRPr="008711C0">
              <w:rPr>
                <w:rFonts w:asciiTheme="minorHAnsi" w:hAnsiTheme="minorHAnsi"/>
                <w:sz w:val="22"/>
                <w:szCs w:val="22"/>
                <w:shd w:val="clear" w:color="auto" w:fill="FFFFFF"/>
                <w:lang w:val="es-ES" w:eastAsia="en-US"/>
              </w:rPr>
              <w:t>//www.fnac.es/mp2260865/Documentacion-Social-Las-Tecnicas-del-Trabajo-de-Grupo</w:t>
            </w:r>
          </w:p>
        </w:tc>
        <w:tc>
          <w:tcPr>
            <w:tcW w:w="127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851" w:type="dxa"/>
            <w:tcBorders>
              <w:top w:val="single" w:sz="8" w:space="0" w:color="000000"/>
              <w:left w:val="single" w:sz="8" w:space="0" w:color="000000"/>
              <w:bottom w:val="single" w:sz="8" w:space="0" w:color="000000"/>
              <w:right w:val="single" w:sz="8" w:space="0" w:color="000000"/>
            </w:tcBorders>
          </w:tcPr>
          <w:p w:rsidR="00F13D76" w:rsidRPr="008711C0" w:rsidRDefault="00F13D76" w:rsidP="008711C0">
            <w:pPr>
              <w:pStyle w:val="Default"/>
              <w:spacing w:line="360" w:lineRule="auto"/>
              <w:rPr>
                <w:rFonts w:asciiTheme="minorHAnsi" w:hAnsiTheme="minorHAnsi" w:cs="Times New Roman"/>
                <w:b/>
                <w:bCs/>
                <w:color w:val="auto"/>
                <w:sz w:val="22"/>
                <w:szCs w:val="22"/>
              </w:rPr>
            </w:pPr>
            <w:r w:rsidRPr="008711C0">
              <w:rPr>
                <w:rFonts w:asciiTheme="minorHAnsi" w:hAnsiTheme="minorHAnsi" w:cs="Times New Roman"/>
                <w:b/>
                <w:bCs/>
                <w:color w:val="auto"/>
                <w:sz w:val="22"/>
                <w:szCs w:val="22"/>
              </w:rPr>
              <w:t xml:space="preserve">Año: </w:t>
            </w:r>
            <w:r w:rsidR="009C1CC1" w:rsidRPr="008711C0">
              <w:rPr>
                <w:rFonts w:asciiTheme="minorHAnsi" w:hAnsiTheme="minorHAnsi" w:cs="Times New Roman"/>
                <w:sz w:val="22"/>
                <w:szCs w:val="22"/>
              </w:rPr>
              <w:t>1961</w:t>
            </w:r>
          </w:p>
          <w:p w:rsidR="00F13D76" w:rsidRPr="008711C0" w:rsidRDefault="00F13D76" w:rsidP="008711C0">
            <w:pPr>
              <w:pStyle w:val="Default"/>
              <w:spacing w:line="360" w:lineRule="auto"/>
              <w:rPr>
                <w:rFonts w:asciiTheme="minorHAnsi" w:hAnsiTheme="minorHAnsi" w:cs="Times New Roman"/>
                <w:color w:val="auto"/>
                <w:sz w:val="22"/>
                <w:szCs w:val="22"/>
              </w:rPr>
            </w:pPr>
          </w:p>
        </w:tc>
        <w:tc>
          <w:tcPr>
            <w:tcW w:w="283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rPr>
                <w:rFonts w:asciiTheme="minorHAnsi" w:hAnsiTheme="minorHAnsi" w:cs="Times New Roman"/>
                <w:color w:val="auto"/>
                <w:sz w:val="22"/>
                <w:szCs w:val="22"/>
                <w:lang w:val="en-US"/>
              </w:rPr>
            </w:pPr>
            <w:r w:rsidRPr="008711C0">
              <w:rPr>
                <w:rFonts w:asciiTheme="minorHAnsi" w:hAnsiTheme="minorHAnsi" w:cs="Times New Roman"/>
                <w:sz w:val="22"/>
                <w:szCs w:val="22"/>
              </w:rPr>
              <w:t>Madrid, España.</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sz w:val="22"/>
                <w:szCs w:val="22"/>
                <w:lang w:val="es-ES" w:eastAsia="en-US"/>
              </w:rPr>
            </w:pPr>
            <w:r w:rsidRPr="008711C0">
              <w:rPr>
                <w:rFonts w:asciiTheme="minorHAnsi" w:hAnsiTheme="minorHAnsi"/>
                <w:b/>
                <w:bCs/>
                <w:sz w:val="22"/>
                <w:szCs w:val="22"/>
                <w:lang w:val="es-ES" w:eastAsia="en-US"/>
              </w:rPr>
              <w:t>Título:</w:t>
            </w:r>
            <w:r w:rsidRPr="008711C0">
              <w:rPr>
                <w:rFonts w:asciiTheme="minorHAnsi" w:hAnsiTheme="minorHAnsi"/>
                <w:bCs/>
                <w:sz w:val="22"/>
                <w:szCs w:val="22"/>
                <w:lang w:val="es-ES" w:eastAsia="en-US"/>
              </w:rPr>
              <w:t xml:space="preserve"> </w:t>
            </w:r>
            <w:r w:rsidRPr="008711C0">
              <w:rPr>
                <w:rFonts w:asciiTheme="minorHAnsi" w:hAnsiTheme="minorHAnsi"/>
                <w:sz w:val="22"/>
                <w:szCs w:val="22"/>
                <w:lang w:val="es-ES" w:eastAsia="en-US"/>
              </w:rPr>
              <w:t>Las técnicas del Trabajo de Grupo. Sección Social de Cáritas Española</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8711C0">
            <w:pPr>
              <w:pStyle w:val="Default"/>
              <w:spacing w:line="360"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sz w:val="22"/>
                <w:szCs w:val="22"/>
              </w:rPr>
              <w:t xml:space="preserve">Elda </w:t>
            </w:r>
            <w:proofErr w:type="spellStart"/>
            <w:r w:rsidRPr="008711C0">
              <w:rPr>
                <w:rFonts w:asciiTheme="minorHAnsi" w:hAnsiTheme="minorHAnsi" w:cs="Times New Roman"/>
                <w:sz w:val="22"/>
                <w:szCs w:val="22"/>
              </w:rPr>
              <w:t>Fiorentino</w:t>
            </w:r>
            <w:proofErr w:type="spellEnd"/>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NormalWeb"/>
              <w:shd w:val="clear" w:color="auto" w:fill="FFFFFF"/>
              <w:spacing w:before="0" w:beforeAutospacing="0" w:after="200" w:afterAutospacing="0" w:line="276" w:lineRule="auto"/>
              <w:contextualSpacing/>
              <w:jc w:val="both"/>
              <w:rPr>
                <w:rFonts w:asciiTheme="minorHAnsi" w:hAnsiTheme="minorHAnsi"/>
                <w:b/>
                <w:sz w:val="22"/>
                <w:szCs w:val="22"/>
                <w:shd w:val="clear" w:color="auto" w:fill="FFFFFF"/>
                <w:lang w:val="es-ES" w:eastAsia="en-US"/>
              </w:rPr>
            </w:pPr>
            <w:r w:rsidRPr="008711C0">
              <w:rPr>
                <w:rFonts w:asciiTheme="minorHAnsi" w:hAnsiTheme="minorHAnsi"/>
                <w:b/>
                <w:bCs/>
                <w:color w:val="000000" w:themeColor="text1"/>
                <w:sz w:val="22"/>
                <w:szCs w:val="22"/>
                <w:lang w:val="es-ES" w:eastAsia="en-US"/>
              </w:rPr>
              <w:t>Resumen:</w:t>
            </w:r>
            <w:r w:rsidRPr="008711C0">
              <w:rPr>
                <w:rFonts w:asciiTheme="minorHAnsi" w:hAnsiTheme="minorHAnsi"/>
                <w:bCs/>
                <w:color w:val="000000" w:themeColor="text1"/>
                <w:sz w:val="22"/>
                <w:szCs w:val="22"/>
                <w:lang w:val="es-ES" w:eastAsia="en-US"/>
              </w:rPr>
              <w:t xml:space="preserve"> </w:t>
            </w:r>
            <w:r w:rsidRPr="008711C0">
              <w:rPr>
                <w:rFonts w:asciiTheme="minorHAnsi" w:hAnsiTheme="minorHAnsi"/>
                <w:sz w:val="22"/>
                <w:szCs w:val="22"/>
                <w:shd w:val="clear" w:color="auto" w:fill="FFFFFF"/>
                <w:lang w:val="es-ES" w:eastAsia="en-US"/>
              </w:rPr>
              <w:t>López Díaz (2009)</w:t>
            </w:r>
          </w:p>
          <w:p w:rsidR="00F13D76" w:rsidRPr="008711C0" w:rsidRDefault="00F13D76" w:rsidP="009C1CC1">
            <w:pPr>
              <w:pStyle w:val="NormalWeb"/>
              <w:shd w:val="clear" w:color="auto" w:fill="FFFFFF"/>
              <w:spacing w:before="0" w:beforeAutospacing="0" w:after="200" w:afterAutospacing="0" w:line="276" w:lineRule="auto"/>
              <w:ind w:left="720"/>
              <w:contextualSpacing/>
              <w:jc w:val="both"/>
              <w:rPr>
                <w:rFonts w:asciiTheme="minorHAnsi" w:hAnsiTheme="minorHAnsi"/>
                <w:sz w:val="22"/>
                <w:szCs w:val="22"/>
                <w:shd w:val="clear" w:color="auto" w:fill="FFFFFF"/>
                <w:lang w:val="en-US" w:eastAsia="en-US"/>
              </w:rPr>
            </w:pPr>
            <w:r w:rsidRPr="008711C0">
              <w:rPr>
                <w:rFonts w:asciiTheme="minorHAnsi" w:hAnsiTheme="minorHAnsi"/>
                <w:sz w:val="22"/>
                <w:szCs w:val="22"/>
                <w:shd w:val="clear" w:color="auto" w:fill="FFFFFF"/>
                <w:lang w:val="es-ES" w:eastAsia="en-US"/>
              </w:rPr>
              <w:t xml:space="preserve">El método se fundamenta en los principios de aceptación, autodeterminación, Individualización y respeto (…) El libro presenta los tres instrumentos centrales para el ejercicio del servicio social de grupo: las relaciones profesionales, el uso de la propia personalidad del asistente social y la dinámica de grupo. Su acción debe apoyarse en herramientas como el programa y en formas auxiliares como la entrevista marginal. En este texto el método se concibe en relación directa con las entidades e instituciones. </w:t>
            </w:r>
            <w:r w:rsidRPr="008711C0">
              <w:rPr>
                <w:rFonts w:asciiTheme="minorHAnsi" w:hAnsiTheme="minorHAnsi"/>
                <w:sz w:val="22"/>
                <w:szCs w:val="22"/>
                <w:shd w:val="clear" w:color="auto" w:fill="FFFFFF"/>
                <w:lang w:val="en-US" w:eastAsia="en-US"/>
              </w:rPr>
              <w:t>(p.96)</w:t>
            </w:r>
          </w:p>
        </w:tc>
      </w:tr>
    </w:tbl>
    <w:p w:rsidR="00F13D76" w:rsidRPr="008711C0" w:rsidRDefault="00F13D76" w:rsidP="008711C0">
      <w:pPr>
        <w:spacing w:after="0" w:line="360" w:lineRule="auto"/>
        <w:contextualSpacing/>
        <w:jc w:val="both"/>
        <w:rPr>
          <w:rFonts w:eastAsiaTheme="minorEastAsia" w:cs="Times New Roman"/>
          <w:lang w:val="es-ES" w:eastAsia="es-ES"/>
        </w:rPr>
      </w:pPr>
    </w:p>
    <w:tbl>
      <w:tblPr>
        <w:tblW w:w="9356" w:type="dxa"/>
        <w:tblInd w:w="-10" w:type="dxa"/>
        <w:tblLayout w:type="fixed"/>
        <w:tblLook w:val="04A0" w:firstRow="1" w:lastRow="0" w:firstColumn="1" w:lastColumn="0" w:noHBand="0" w:noVBand="1"/>
      </w:tblPr>
      <w:tblGrid>
        <w:gridCol w:w="4820"/>
        <w:gridCol w:w="993"/>
        <w:gridCol w:w="846"/>
        <w:gridCol w:w="2697"/>
      </w:tblGrid>
      <w:tr w:rsidR="00F13D76" w:rsidRPr="008711C0" w:rsidTr="009C1CC1">
        <w:trPr>
          <w:trHeight w:val="524"/>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Europa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9C1CC1">
        <w:trPr>
          <w:trHeight w:val="127"/>
        </w:trPr>
        <w:tc>
          <w:tcPr>
            <w:tcW w:w="4820"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bCs/>
                <w:color w:val="auto"/>
                <w:sz w:val="22"/>
                <w:szCs w:val="22"/>
              </w:rPr>
            </w:pPr>
            <w:r w:rsidRPr="008711C0">
              <w:rPr>
                <w:rFonts w:asciiTheme="minorHAnsi" w:hAnsiTheme="minorHAnsi" w:cs="Times New Roman"/>
                <w:b/>
                <w:bCs/>
                <w:color w:val="auto"/>
                <w:sz w:val="22"/>
                <w:szCs w:val="22"/>
              </w:rPr>
              <w:t>Tipo Publicación:</w:t>
            </w:r>
          </w:p>
          <w:p w:rsidR="00F13D76" w:rsidRPr="008711C0" w:rsidRDefault="00F13D76" w:rsidP="009C1CC1">
            <w:pPr>
              <w:pStyle w:val="NormalWeb"/>
              <w:shd w:val="clear" w:color="auto" w:fill="FFFFFF"/>
              <w:spacing w:before="0" w:beforeAutospacing="0" w:after="200" w:afterAutospacing="0" w:line="276" w:lineRule="auto"/>
              <w:contextualSpacing/>
              <w:jc w:val="both"/>
              <w:rPr>
                <w:rFonts w:asciiTheme="minorHAnsi" w:hAnsiTheme="minorHAnsi"/>
                <w:sz w:val="22"/>
                <w:szCs w:val="22"/>
                <w:lang w:val="es-ES" w:eastAsia="en-US"/>
              </w:rPr>
            </w:pPr>
            <w:r w:rsidRPr="008711C0">
              <w:rPr>
                <w:rFonts w:asciiTheme="minorHAnsi" w:hAnsiTheme="minorHAnsi"/>
                <w:bCs/>
                <w:sz w:val="22"/>
                <w:szCs w:val="22"/>
                <w:lang w:val="es-ES" w:eastAsia="en-US"/>
              </w:rPr>
              <w:t xml:space="preserve"> </w:t>
            </w:r>
            <w:r w:rsidRPr="008711C0">
              <w:rPr>
                <w:rFonts w:asciiTheme="minorHAnsi" w:hAnsiTheme="minorHAnsi"/>
                <w:sz w:val="22"/>
                <w:szCs w:val="22"/>
                <w:lang w:val="es-ES" w:eastAsia="en-US"/>
              </w:rPr>
              <w:t>El enfoque no directivo en el Trabajo Social de Grupo y Comunidad, recuperado 13 de marzo de 2016, de</w:t>
            </w:r>
            <w:r w:rsidRPr="008711C0">
              <w:rPr>
                <w:rFonts w:asciiTheme="minorHAnsi" w:hAnsiTheme="minorHAnsi"/>
                <w:sz w:val="22"/>
                <w:szCs w:val="22"/>
                <w:shd w:val="clear" w:color="auto" w:fill="FFFFFF"/>
                <w:lang w:val="es-ES" w:eastAsia="en-US"/>
              </w:rPr>
              <w:t xml:space="preserve">: </w:t>
            </w:r>
            <w:hyperlink r:id="rId20" w:history="1">
              <w:r w:rsidRPr="008711C0">
                <w:rPr>
                  <w:rStyle w:val="Hipervnculo"/>
                  <w:rFonts w:asciiTheme="minorHAnsi" w:hAnsiTheme="minorHAnsi"/>
                  <w:sz w:val="22"/>
                  <w:szCs w:val="22"/>
                  <w:shd w:val="clear" w:color="auto" w:fill="FFFFFF"/>
                  <w:lang w:val="es-ES" w:eastAsia="en-US"/>
                </w:rPr>
                <w:t>http://bibliotecas.ucasal.edu.ar/opac_css/index.php?lvl=author_see&amp;id=15349</w:t>
              </w:r>
            </w:hyperlink>
          </w:p>
        </w:tc>
        <w:tc>
          <w:tcPr>
            <w:tcW w:w="993"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846" w:type="dxa"/>
            <w:tcBorders>
              <w:top w:val="single" w:sz="8" w:space="0" w:color="000000"/>
              <w:left w:val="single" w:sz="8" w:space="0" w:color="000000"/>
              <w:bottom w:val="single" w:sz="8" w:space="0" w:color="000000"/>
              <w:right w:val="single" w:sz="8" w:space="0" w:color="000000"/>
            </w:tcBorders>
          </w:tcPr>
          <w:p w:rsidR="00F13D76" w:rsidRPr="008711C0" w:rsidRDefault="00F13D76" w:rsidP="009C1CC1">
            <w:pPr>
              <w:pStyle w:val="Default"/>
              <w:spacing w:line="276" w:lineRule="auto"/>
              <w:rPr>
                <w:rFonts w:asciiTheme="minorHAnsi" w:hAnsiTheme="minorHAnsi" w:cs="Times New Roman"/>
                <w:b/>
                <w:bCs/>
                <w:color w:val="auto"/>
                <w:sz w:val="22"/>
                <w:szCs w:val="22"/>
              </w:rPr>
            </w:pPr>
            <w:r w:rsidRPr="008711C0">
              <w:rPr>
                <w:rFonts w:asciiTheme="minorHAnsi" w:hAnsiTheme="minorHAnsi" w:cs="Times New Roman"/>
                <w:b/>
                <w:bCs/>
                <w:color w:val="auto"/>
                <w:sz w:val="22"/>
                <w:szCs w:val="22"/>
              </w:rPr>
              <w:t xml:space="preserve">Año: </w:t>
            </w:r>
            <w:r w:rsidR="009C1CC1" w:rsidRPr="008711C0">
              <w:rPr>
                <w:rFonts w:asciiTheme="minorHAnsi" w:hAnsiTheme="minorHAnsi" w:cs="Times New Roman"/>
                <w:sz w:val="22"/>
                <w:szCs w:val="22"/>
              </w:rPr>
              <w:t>1967</w:t>
            </w:r>
          </w:p>
          <w:p w:rsidR="00F13D76" w:rsidRPr="008711C0" w:rsidRDefault="00F13D76" w:rsidP="009C1CC1">
            <w:pPr>
              <w:pStyle w:val="Default"/>
              <w:spacing w:line="276" w:lineRule="auto"/>
              <w:rPr>
                <w:rFonts w:asciiTheme="minorHAnsi" w:hAnsiTheme="minorHAnsi" w:cs="Times New Roman"/>
                <w:b/>
                <w:color w:val="auto"/>
                <w:sz w:val="22"/>
                <w:szCs w:val="22"/>
              </w:rPr>
            </w:pP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9C1CC1" w:rsidP="009C1CC1">
            <w:pPr>
              <w:pStyle w:val="Default"/>
              <w:spacing w:line="276" w:lineRule="auto"/>
              <w:rPr>
                <w:rFonts w:asciiTheme="minorHAnsi" w:hAnsiTheme="minorHAnsi" w:cs="Times New Roman"/>
                <w:color w:val="auto"/>
                <w:sz w:val="22"/>
                <w:szCs w:val="22"/>
                <w:lang w:val="en-US"/>
              </w:rPr>
            </w:pPr>
            <w:r>
              <w:rPr>
                <w:rFonts w:asciiTheme="minorHAnsi" w:hAnsiTheme="minorHAnsi" w:cs="Times New Roman"/>
                <w:sz w:val="22"/>
                <w:szCs w:val="22"/>
              </w:rPr>
              <w:t>Londres</w:t>
            </w:r>
            <w:r w:rsidR="00F13D76" w:rsidRPr="008711C0">
              <w:rPr>
                <w:rFonts w:asciiTheme="minorHAnsi" w:hAnsiTheme="minorHAnsi" w:cs="Times New Roman"/>
                <w:sz w:val="22"/>
                <w:szCs w:val="22"/>
              </w:rPr>
              <w:t xml:space="preserve"> </w:t>
            </w:r>
          </w:p>
        </w:tc>
      </w:tr>
      <w:tr w:rsidR="00F13D76" w:rsidRPr="009C1CC1"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rPr>
                <w:rFonts w:cs="Times New Roman"/>
                <w:lang w:val="es-CO"/>
              </w:rPr>
            </w:pPr>
            <w:r w:rsidRPr="008711C0">
              <w:rPr>
                <w:rFonts w:cs="Times New Roman"/>
                <w:b/>
                <w:bCs/>
                <w:lang w:val="es-CO"/>
              </w:rPr>
              <w:t>Título:</w:t>
            </w:r>
            <w:r w:rsidRPr="008711C0">
              <w:rPr>
                <w:rFonts w:cs="Times New Roman"/>
                <w:bCs/>
                <w:lang w:val="es-CO"/>
              </w:rPr>
              <w:t xml:space="preserve"> </w:t>
            </w:r>
            <w:r w:rsidRPr="008711C0">
              <w:rPr>
                <w:rFonts w:cs="Times New Roman"/>
                <w:lang w:val="es-ES"/>
              </w:rPr>
              <w:t xml:space="preserve">El enfoque no directivo en el Trabajo Social de Grupo y Comunidad. </w:t>
            </w:r>
            <w:r w:rsidRPr="009C1CC1">
              <w:rPr>
                <w:rFonts w:cs="Times New Roman"/>
                <w:lang w:val="es-CO"/>
              </w:rPr>
              <w:t>Editorial: Suramérica S.A</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sz w:val="22"/>
                <w:szCs w:val="22"/>
              </w:rPr>
              <w:t xml:space="preserve">Thomas </w:t>
            </w:r>
            <w:proofErr w:type="spellStart"/>
            <w:r w:rsidRPr="008711C0">
              <w:rPr>
                <w:rFonts w:asciiTheme="minorHAnsi" w:hAnsiTheme="minorHAnsi" w:cs="Times New Roman"/>
                <w:sz w:val="22"/>
                <w:szCs w:val="22"/>
              </w:rPr>
              <w:t>Reginald</w:t>
            </w:r>
            <w:proofErr w:type="spellEnd"/>
            <w:r w:rsidRPr="008711C0">
              <w:rPr>
                <w:rFonts w:asciiTheme="minorHAnsi" w:hAnsiTheme="minorHAnsi" w:cs="Times New Roman"/>
                <w:sz w:val="22"/>
                <w:szCs w:val="22"/>
              </w:rPr>
              <w:t xml:space="preserve"> </w:t>
            </w:r>
            <w:proofErr w:type="spellStart"/>
            <w:r w:rsidRPr="008711C0">
              <w:rPr>
                <w:rFonts w:asciiTheme="minorHAnsi" w:hAnsiTheme="minorHAnsi" w:cs="Times New Roman"/>
                <w:sz w:val="22"/>
                <w:szCs w:val="22"/>
              </w:rPr>
              <w:t>Batten</w:t>
            </w:r>
            <w:proofErr w:type="spellEnd"/>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NormalWeb"/>
              <w:shd w:val="clear" w:color="auto" w:fill="FFFFFF"/>
              <w:spacing w:before="0" w:beforeAutospacing="0" w:after="200" w:afterAutospacing="0" w:line="276" w:lineRule="auto"/>
              <w:contextualSpacing/>
              <w:jc w:val="both"/>
              <w:rPr>
                <w:rFonts w:asciiTheme="minorHAnsi" w:hAnsiTheme="minorHAnsi"/>
                <w:sz w:val="22"/>
                <w:szCs w:val="22"/>
                <w:shd w:val="clear" w:color="auto" w:fill="FFFFFF"/>
                <w:lang w:val="es-ES" w:eastAsia="en-US"/>
              </w:rPr>
            </w:pPr>
            <w:r w:rsidRPr="008711C0">
              <w:rPr>
                <w:rFonts w:asciiTheme="minorHAnsi" w:hAnsiTheme="minorHAnsi"/>
                <w:b/>
                <w:bCs/>
                <w:color w:val="000000" w:themeColor="text1"/>
                <w:sz w:val="22"/>
                <w:szCs w:val="22"/>
                <w:lang w:val="es-ES" w:eastAsia="en-US"/>
              </w:rPr>
              <w:t>Resumen:</w:t>
            </w:r>
            <w:r w:rsidRPr="008711C0">
              <w:rPr>
                <w:rFonts w:asciiTheme="minorHAnsi" w:hAnsiTheme="minorHAnsi"/>
                <w:bCs/>
                <w:color w:val="000000" w:themeColor="text1"/>
                <w:sz w:val="22"/>
                <w:szCs w:val="22"/>
                <w:lang w:val="es-ES" w:eastAsia="en-US"/>
              </w:rPr>
              <w:t xml:space="preserve"> </w:t>
            </w:r>
            <w:r w:rsidRPr="008711C0">
              <w:rPr>
                <w:rFonts w:asciiTheme="minorHAnsi" w:hAnsiTheme="minorHAnsi"/>
                <w:sz w:val="22"/>
                <w:szCs w:val="22"/>
                <w:shd w:val="clear" w:color="auto" w:fill="FFFFFF"/>
                <w:lang w:val="es-ES" w:eastAsia="en-US"/>
              </w:rPr>
              <w:t>López Díaz (2009)</w:t>
            </w:r>
          </w:p>
          <w:p w:rsidR="00F13D76" w:rsidRPr="008711C0" w:rsidRDefault="00F13D76" w:rsidP="009C1CC1">
            <w:pPr>
              <w:pStyle w:val="NormalWeb"/>
              <w:shd w:val="clear" w:color="auto" w:fill="FFFFFF"/>
              <w:spacing w:before="0" w:beforeAutospacing="0" w:after="200" w:afterAutospacing="0" w:line="276" w:lineRule="auto"/>
              <w:contextualSpacing/>
              <w:jc w:val="both"/>
              <w:rPr>
                <w:rFonts w:asciiTheme="minorHAnsi" w:hAnsiTheme="minorHAnsi"/>
                <w:b/>
                <w:sz w:val="22"/>
                <w:szCs w:val="22"/>
                <w:shd w:val="clear" w:color="auto" w:fill="FFFFFF"/>
                <w:lang w:val="es-ES" w:eastAsia="en-US"/>
              </w:rPr>
            </w:pPr>
            <w:r w:rsidRPr="008711C0">
              <w:rPr>
                <w:rFonts w:asciiTheme="minorHAnsi" w:hAnsiTheme="minorHAnsi"/>
                <w:sz w:val="22"/>
                <w:szCs w:val="22"/>
                <w:shd w:val="clear" w:color="auto" w:fill="FFFFFF"/>
                <w:lang w:val="es-ES" w:eastAsia="en-US"/>
              </w:rPr>
              <w:t>“Este libro se centra en el estudio de las características del enfoque no-directivo, y en lo que implica para los miembros de los grupos en los que se utiliza, para el trabajador que acompaña al grupo y para quienes asumen la responsabilidad de la preparación de estos trabajadores” (p.97)</w:t>
            </w:r>
          </w:p>
          <w:p w:rsidR="00F13D76" w:rsidRPr="008711C0" w:rsidRDefault="00F13D76" w:rsidP="009C1CC1">
            <w:pPr>
              <w:pStyle w:val="NormalWeb"/>
              <w:numPr>
                <w:ilvl w:val="0"/>
                <w:numId w:val="6"/>
              </w:numPr>
              <w:shd w:val="clear" w:color="auto" w:fill="FFFFFF"/>
              <w:spacing w:before="0" w:beforeAutospacing="0" w:after="200" w:afterAutospacing="0" w:line="276" w:lineRule="auto"/>
              <w:contextualSpacing/>
              <w:jc w:val="both"/>
              <w:rPr>
                <w:rFonts w:asciiTheme="minorHAnsi" w:hAnsiTheme="minorHAnsi"/>
                <w:b/>
                <w:sz w:val="22"/>
                <w:szCs w:val="22"/>
                <w:shd w:val="clear" w:color="auto" w:fill="FFFFFF"/>
                <w:lang w:val="en-US" w:eastAsia="en-US"/>
              </w:rPr>
            </w:pPr>
            <w:r w:rsidRPr="008711C0">
              <w:rPr>
                <w:rFonts w:asciiTheme="minorHAnsi" w:hAnsiTheme="minorHAnsi"/>
                <w:sz w:val="22"/>
                <w:szCs w:val="22"/>
                <w:shd w:val="clear" w:color="auto" w:fill="FFFFFF"/>
                <w:lang w:val="es-ES" w:eastAsia="en-US"/>
              </w:rPr>
              <w:lastRenderedPageBreak/>
              <w:t xml:space="preserve">El enfoque directivo. El enfoque no-directivo. Factores que afectan la elección. 2. El desarrollo de la madurez. Ayuda a grupos autónomos. Trabajo no-directivo en grupos. El trabajo no-directivo con los jóvenes. El trabajo no-directivo con un comité de miembros del club. 3. Para proporcionar entrenamiento y aprendizaje. El alcance del entrenamiento no-directivo. La naturaleza de la formación no-directiva. Preparación del terreno. La estructura del debate. Notas de los puntos expuestos y tratados. 4. Formación de instructores. Despertar el interés. La enseñanza de la habilidad. </w:t>
            </w:r>
            <w:proofErr w:type="spellStart"/>
            <w:r w:rsidRPr="008711C0">
              <w:rPr>
                <w:rFonts w:asciiTheme="minorHAnsi" w:hAnsiTheme="minorHAnsi"/>
                <w:sz w:val="22"/>
                <w:szCs w:val="22"/>
                <w:shd w:val="clear" w:color="auto" w:fill="FFFFFF"/>
                <w:lang w:val="en-US" w:eastAsia="en-US"/>
              </w:rPr>
              <w:t>Obtención</w:t>
            </w:r>
            <w:proofErr w:type="spellEnd"/>
            <w:r w:rsidRPr="008711C0">
              <w:rPr>
                <w:rFonts w:asciiTheme="minorHAnsi" w:hAnsiTheme="minorHAnsi"/>
                <w:sz w:val="22"/>
                <w:szCs w:val="22"/>
                <w:shd w:val="clear" w:color="auto" w:fill="FFFFFF"/>
                <w:lang w:val="en-US" w:eastAsia="en-US"/>
              </w:rPr>
              <w:t xml:space="preserve">, </w:t>
            </w:r>
            <w:proofErr w:type="spellStart"/>
            <w:r w:rsidRPr="008711C0">
              <w:rPr>
                <w:rFonts w:asciiTheme="minorHAnsi" w:hAnsiTheme="minorHAnsi"/>
                <w:sz w:val="22"/>
                <w:szCs w:val="22"/>
                <w:shd w:val="clear" w:color="auto" w:fill="FFFFFF"/>
                <w:lang w:val="en-US" w:eastAsia="en-US"/>
              </w:rPr>
              <w:t>selección</w:t>
            </w:r>
            <w:proofErr w:type="spellEnd"/>
            <w:r w:rsidRPr="008711C0">
              <w:rPr>
                <w:rFonts w:asciiTheme="minorHAnsi" w:hAnsiTheme="minorHAnsi"/>
                <w:sz w:val="22"/>
                <w:szCs w:val="22"/>
                <w:shd w:val="clear" w:color="auto" w:fill="FFFFFF"/>
                <w:lang w:val="en-US" w:eastAsia="en-US"/>
              </w:rPr>
              <w:t xml:space="preserve"> y </w:t>
            </w:r>
            <w:proofErr w:type="spellStart"/>
            <w:r w:rsidRPr="008711C0">
              <w:rPr>
                <w:rFonts w:asciiTheme="minorHAnsi" w:hAnsiTheme="minorHAnsi"/>
                <w:sz w:val="22"/>
                <w:szCs w:val="22"/>
                <w:shd w:val="clear" w:color="auto" w:fill="FFFFFF"/>
                <w:lang w:val="en-US" w:eastAsia="en-US"/>
              </w:rPr>
              <w:t>publicación</w:t>
            </w:r>
            <w:proofErr w:type="spellEnd"/>
            <w:r w:rsidRPr="008711C0">
              <w:rPr>
                <w:rFonts w:asciiTheme="minorHAnsi" w:hAnsiTheme="minorHAnsi"/>
                <w:sz w:val="22"/>
                <w:szCs w:val="22"/>
                <w:shd w:val="clear" w:color="auto" w:fill="FFFFFF"/>
                <w:lang w:val="en-US" w:eastAsia="en-US"/>
              </w:rPr>
              <w:t xml:space="preserve"> de </w:t>
            </w:r>
            <w:proofErr w:type="spellStart"/>
            <w:r w:rsidRPr="008711C0">
              <w:rPr>
                <w:rFonts w:asciiTheme="minorHAnsi" w:hAnsiTheme="minorHAnsi"/>
                <w:sz w:val="22"/>
                <w:szCs w:val="22"/>
                <w:shd w:val="clear" w:color="auto" w:fill="FFFFFF"/>
                <w:lang w:val="en-US" w:eastAsia="en-US"/>
              </w:rPr>
              <w:t>casos</w:t>
            </w:r>
            <w:proofErr w:type="spellEnd"/>
            <w:r w:rsidRPr="008711C0">
              <w:rPr>
                <w:rFonts w:asciiTheme="minorHAnsi" w:hAnsiTheme="minorHAnsi"/>
                <w:sz w:val="22"/>
                <w:szCs w:val="22"/>
                <w:shd w:val="clear" w:color="auto" w:fill="FFFFFF"/>
                <w:lang w:val="en-US" w:eastAsia="en-US"/>
              </w:rPr>
              <w:t>.</w:t>
            </w:r>
          </w:p>
        </w:tc>
      </w:tr>
    </w:tbl>
    <w:p w:rsidR="00F13D76" w:rsidRPr="008711C0" w:rsidRDefault="00F13D76" w:rsidP="008711C0">
      <w:pPr>
        <w:spacing w:after="0" w:line="360" w:lineRule="auto"/>
        <w:contextualSpacing/>
        <w:jc w:val="both"/>
        <w:rPr>
          <w:rFonts w:eastAsiaTheme="minorEastAsia" w:cs="Times New Roman"/>
          <w:lang w:val="es-CO" w:eastAsia="es-ES"/>
        </w:rPr>
      </w:pPr>
    </w:p>
    <w:tbl>
      <w:tblPr>
        <w:tblW w:w="9356" w:type="dxa"/>
        <w:tblInd w:w="-10" w:type="dxa"/>
        <w:tblLayout w:type="fixed"/>
        <w:tblLook w:val="04A0" w:firstRow="1" w:lastRow="0" w:firstColumn="1" w:lastColumn="0" w:noHBand="0" w:noVBand="1"/>
      </w:tblPr>
      <w:tblGrid>
        <w:gridCol w:w="3377"/>
        <w:gridCol w:w="2010"/>
        <w:gridCol w:w="1272"/>
        <w:gridCol w:w="2697"/>
      </w:tblGrid>
      <w:tr w:rsidR="00F13D76" w:rsidRPr="008711C0" w:rsidTr="009C1CC1">
        <w:trPr>
          <w:trHeight w:val="586"/>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Europa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 xml:space="preserve">Fecha de elaboración: </w:t>
            </w:r>
            <w:r w:rsidRPr="008711C0">
              <w:rPr>
                <w:rFonts w:asciiTheme="minorHAnsi" w:hAnsiTheme="minorHAnsi" w:cs="Times New Roman"/>
                <w:bCs/>
                <w:color w:val="auto"/>
                <w:sz w:val="22"/>
                <w:szCs w:val="22"/>
              </w:rPr>
              <w:t>16 de Marzo 2016</w:t>
            </w:r>
          </w:p>
        </w:tc>
      </w:tr>
      <w:tr w:rsidR="00F13D76" w:rsidRPr="008711C0" w:rsidTr="009C1CC1">
        <w:trPr>
          <w:trHeight w:val="227"/>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 xml:space="preserve">Tipo Publicación: </w:t>
            </w:r>
            <w:r w:rsidRPr="008711C0">
              <w:rPr>
                <w:rFonts w:asciiTheme="minorHAnsi" w:hAnsiTheme="minorHAnsi" w:cs="Times New Roman"/>
                <w:bCs/>
                <w:color w:val="auto"/>
                <w:sz w:val="22"/>
                <w:szCs w:val="22"/>
              </w:rPr>
              <w:t xml:space="preserve">Libro </w:t>
            </w:r>
          </w:p>
        </w:tc>
        <w:tc>
          <w:tcPr>
            <w:tcW w:w="2010"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272" w:type="dxa"/>
            <w:tcBorders>
              <w:top w:val="single" w:sz="8" w:space="0" w:color="000000"/>
              <w:left w:val="single" w:sz="8" w:space="0" w:color="000000"/>
              <w:bottom w:val="single" w:sz="8" w:space="0" w:color="000000"/>
              <w:right w:val="single" w:sz="8" w:space="0" w:color="000000"/>
            </w:tcBorders>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 xml:space="preserve">Año: </w:t>
            </w:r>
            <w:r w:rsidR="009C1CC1" w:rsidRPr="008711C0">
              <w:rPr>
                <w:rFonts w:asciiTheme="minorHAnsi" w:hAnsiTheme="minorHAnsi" w:cs="Times New Roman"/>
                <w:sz w:val="22"/>
                <w:szCs w:val="22"/>
              </w:rPr>
              <w:t>1981</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9C1CC1" w:rsidP="009C1CC1">
            <w:pPr>
              <w:pStyle w:val="Default"/>
              <w:spacing w:line="276" w:lineRule="auto"/>
              <w:rPr>
                <w:rFonts w:asciiTheme="minorHAnsi" w:hAnsiTheme="minorHAnsi" w:cs="Times New Roman"/>
                <w:color w:val="auto"/>
                <w:sz w:val="22"/>
                <w:szCs w:val="22"/>
                <w:lang w:val="en-US"/>
              </w:rPr>
            </w:pPr>
            <w:r>
              <w:rPr>
                <w:rFonts w:asciiTheme="minorHAnsi" w:hAnsiTheme="minorHAnsi" w:cs="Times New Roman"/>
                <w:sz w:val="22"/>
                <w:szCs w:val="22"/>
              </w:rPr>
              <w:t>Madrid</w:t>
            </w:r>
            <w:r w:rsidR="00F13D76" w:rsidRPr="008711C0">
              <w:rPr>
                <w:rFonts w:asciiTheme="minorHAnsi" w:hAnsiTheme="minorHAnsi" w:cs="Times New Roman"/>
                <w:sz w:val="22"/>
                <w:szCs w:val="22"/>
              </w:rPr>
              <w:t>.</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NormalWeb"/>
              <w:shd w:val="clear" w:color="auto" w:fill="FFFFFF"/>
              <w:spacing w:before="0" w:beforeAutospacing="0" w:after="200" w:afterAutospacing="0" w:line="276" w:lineRule="auto"/>
              <w:contextualSpacing/>
              <w:jc w:val="both"/>
              <w:rPr>
                <w:rFonts w:asciiTheme="minorHAnsi" w:hAnsiTheme="minorHAnsi"/>
                <w:sz w:val="22"/>
                <w:szCs w:val="22"/>
                <w:lang w:val="en-US" w:eastAsia="en-US"/>
              </w:rPr>
            </w:pPr>
            <w:r w:rsidRPr="008711C0">
              <w:rPr>
                <w:rFonts w:asciiTheme="minorHAnsi" w:hAnsiTheme="minorHAnsi"/>
                <w:b/>
                <w:bCs/>
                <w:sz w:val="22"/>
                <w:szCs w:val="22"/>
                <w:lang w:val="es-ES" w:eastAsia="en-US"/>
              </w:rPr>
              <w:t>Título:</w:t>
            </w:r>
            <w:r w:rsidRPr="008711C0">
              <w:rPr>
                <w:rFonts w:asciiTheme="minorHAnsi" w:hAnsiTheme="minorHAnsi"/>
                <w:bCs/>
                <w:sz w:val="22"/>
                <w:szCs w:val="22"/>
                <w:lang w:val="es-ES" w:eastAsia="en-US"/>
              </w:rPr>
              <w:t xml:space="preserve"> </w:t>
            </w:r>
            <w:r w:rsidRPr="008711C0">
              <w:rPr>
                <w:rFonts w:asciiTheme="minorHAnsi" w:hAnsiTheme="minorHAnsi"/>
                <w:sz w:val="22"/>
                <w:szCs w:val="22"/>
                <w:lang w:val="es-ES" w:eastAsia="en-US"/>
              </w:rPr>
              <w:t xml:space="preserve">Psicoterapia de grupos. Proceso y acción. </w:t>
            </w:r>
            <w:r w:rsidRPr="008711C0">
              <w:rPr>
                <w:rFonts w:asciiTheme="minorHAnsi" w:hAnsiTheme="minorHAnsi"/>
                <w:sz w:val="22"/>
                <w:szCs w:val="22"/>
                <w:lang w:val="en-US" w:eastAsia="en-US"/>
              </w:rPr>
              <w:t>(</w:t>
            </w:r>
            <w:proofErr w:type="spellStart"/>
            <w:r w:rsidRPr="008711C0">
              <w:rPr>
                <w:rFonts w:asciiTheme="minorHAnsi" w:hAnsiTheme="minorHAnsi"/>
                <w:sz w:val="22"/>
                <w:szCs w:val="22"/>
                <w:lang w:val="en-US" w:eastAsia="en-US"/>
              </w:rPr>
              <w:t>Título</w:t>
            </w:r>
            <w:proofErr w:type="spellEnd"/>
            <w:r w:rsidRPr="008711C0">
              <w:rPr>
                <w:rFonts w:asciiTheme="minorHAnsi" w:hAnsiTheme="minorHAnsi"/>
                <w:sz w:val="22"/>
                <w:szCs w:val="22"/>
                <w:lang w:val="en-US" w:eastAsia="en-US"/>
              </w:rPr>
              <w:t xml:space="preserve"> Original: Process and action in work whit groups). </w:t>
            </w:r>
            <w:r w:rsidRPr="008711C0">
              <w:rPr>
                <w:rFonts w:asciiTheme="minorHAnsi" w:hAnsiTheme="minorHAnsi"/>
                <w:b/>
                <w:sz w:val="22"/>
                <w:szCs w:val="22"/>
                <w:lang w:val="en-US" w:eastAsia="en-US"/>
              </w:rPr>
              <w:t>Editorial:</w:t>
            </w:r>
            <w:r w:rsidRPr="008711C0">
              <w:rPr>
                <w:rFonts w:asciiTheme="minorHAnsi" w:hAnsiTheme="minorHAnsi"/>
                <w:sz w:val="22"/>
                <w:szCs w:val="22"/>
                <w:lang w:val="en-US" w:eastAsia="en-US"/>
              </w:rPr>
              <w:t xml:space="preserve"> </w:t>
            </w:r>
            <w:r w:rsidRPr="008711C0">
              <w:rPr>
                <w:rFonts w:asciiTheme="minorHAnsi" w:hAnsiTheme="minorHAnsi"/>
                <w:caps/>
                <w:sz w:val="22"/>
                <w:szCs w:val="22"/>
                <w:shd w:val="clear" w:color="auto" w:fill="FFFFFF"/>
                <w:lang w:val="en-US" w:eastAsia="en-US"/>
              </w:rPr>
              <w:t xml:space="preserve">S.A. </w:t>
            </w:r>
            <w:proofErr w:type="spellStart"/>
            <w:r w:rsidRPr="008711C0">
              <w:rPr>
                <w:rFonts w:asciiTheme="minorHAnsi" w:hAnsiTheme="minorHAnsi"/>
                <w:sz w:val="22"/>
                <w:szCs w:val="22"/>
                <w:shd w:val="clear" w:color="auto" w:fill="FFFFFF"/>
                <w:lang w:val="en-US" w:eastAsia="en-US"/>
              </w:rPr>
              <w:t>Ediciones</w:t>
            </w:r>
            <w:proofErr w:type="spellEnd"/>
            <w:r w:rsidRPr="008711C0">
              <w:rPr>
                <w:rFonts w:asciiTheme="minorHAnsi" w:hAnsiTheme="minorHAnsi"/>
                <w:sz w:val="22"/>
                <w:szCs w:val="22"/>
                <w:shd w:val="clear" w:color="auto" w:fill="FFFFFF"/>
                <w:lang w:val="en-US" w:eastAsia="en-US"/>
              </w:rPr>
              <w:t xml:space="preserve"> </w:t>
            </w:r>
            <w:proofErr w:type="spellStart"/>
            <w:r w:rsidRPr="008711C0">
              <w:rPr>
                <w:rFonts w:asciiTheme="minorHAnsi" w:hAnsiTheme="minorHAnsi"/>
                <w:sz w:val="22"/>
                <w:szCs w:val="22"/>
                <w:shd w:val="clear" w:color="auto" w:fill="FFFFFF"/>
                <w:lang w:val="en-US" w:eastAsia="en-US"/>
              </w:rPr>
              <w:t>Paraninfo</w:t>
            </w:r>
            <w:proofErr w:type="spellEnd"/>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sz w:val="22"/>
                <w:szCs w:val="22"/>
              </w:rPr>
              <w:t xml:space="preserve">Ken </w:t>
            </w:r>
            <w:proofErr w:type="spellStart"/>
            <w:r w:rsidRPr="008711C0">
              <w:rPr>
                <w:rFonts w:asciiTheme="minorHAnsi" w:hAnsiTheme="minorHAnsi" w:cs="Times New Roman"/>
                <w:sz w:val="22"/>
                <w:szCs w:val="22"/>
              </w:rPr>
              <w:t>Heap</w:t>
            </w:r>
            <w:proofErr w:type="spellEnd"/>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tcPr>
          <w:p w:rsidR="00F13D76" w:rsidRPr="008711C0" w:rsidRDefault="00F13D76" w:rsidP="009C1CC1">
            <w:pPr>
              <w:pStyle w:val="NormalWeb"/>
              <w:shd w:val="clear" w:color="auto" w:fill="FFFFFF"/>
              <w:spacing w:before="0" w:beforeAutospacing="0" w:after="200" w:afterAutospacing="0" w:line="276" w:lineRule="auto"/>
              <w:contextualSpacing/>
              <w:jc w:val="both"/>
              <w:rPr>
                <w:rFonts w:asciiTheme="minorHAnsi" w:hAnsiTheme="minorHAnsi"/>
                <w:sz w:val="22"/>
                <w:szCs w:val="22"/>
                <w:shd w:val="clear" w:color="auto" w:fill="FFFFFF"/>
                <w:lang w:val="es-ES" w:eastAsia="en-US"/>
              </w:rPr>
            </w:pPr>
            <w:r w:rsidRPr="008711C0">
              <w:rPr>
                <w:rFonts w:asciiTheme="minorHAnsi" w:hAnsiTheme="minorHAnsi"/>
                <w:b/>
                <w:bCs/>
                <w:color w:val="000000" w:themeColor="text1"/>
                <w:sz w:val="22"/>
                <w:szCs w:val="22"/>
                <w:lang w:val="es-ES" w:eastAsia="en-US"/>
              </w:rPr>
              <w:t>Resumen:</w:t>
            </w:r>
            <w:r w:rsidRPr="008711C0">
              <w:rPr>
                <w:rFonts w:asciiTheme="minorHAnsi" w:hAnsiTheme="minorHAnsi"/>
                <w:bCs/>
                <w:color w:val="000000" w:themeColor="text1"/>
                <w:sz w:val="22"/>
                <w:szCs w:val="22"/>
                <w:lang w:val="es-ES" w:eastAsia="en-US"/>
              </w:rPr>
              <w:t xml:space="preserve"> </w:t>
            </w:r>
            <w:r w:rsidRPr="008711C0">
              <w:rPr>
                <w:rFonts w:asciiTheme="minorHAnsi" w:hAnsiTheme="minorHAnsi"/>
                <w:sz w:val="22"/>
                <w:szCs w:val="22"/>
                <w:shd w:val="clear" w:color="auto" w:fill="FFFFFF"/>
                <w:lang w:val="es-ES" w:eastAsia="en-US"/>
              </w:rPr>
              <w:t>López Díaz (2009)</w:t>
            </w:r>
          </w:p>
          <w:p w:rsidR="00F13D76" w:rsidRPr="008711C0" w:rsidRDefault="00F13D76" w:rsidP="009C1CC1">
            <w:pPr>
              <w:rPr>
                <w:rFonts w:cs="Times New Roman"/>
                <w:lang w:val="es-ES" w:eastAsia="es-ES"/>
              </w:rPr>
            </w:pPr>
            <w:r w:rsidRPr="008711C0">
              <w:rPr>
                <w:rFonts w:cs="Times New Roman"/>
                <w:lang w:val="es-ES"/>
              </w:rPr>
              <w:t>“El propósito de este libro es la autorrealización del individuo y su ajuste a una sociedad que debe ser cada vez más benévola” (p.98)</w:t>
            </w:r>
          </w:p>
          <w:p w:rsidR="00F13D76" w:rsidRPr="008711C0" w:rsidRDefault="00F13D76" w:rsidP="009C1CC1">
            <w:pPr>
              <w:rPr>
                <w:rFonts w:cs="Times New Roman"/>
                <w:b/>
                <w:lang w:val="es-ES"/>
              </w:rPr>
            </w:pPr>
            <w:r w:rsidRPr="008711C0">
              <w:rPr>
                <w:rFonts w:cs="Times New Roman"/>
                <w:b/>
                <w:lang w:val="es-ES"/>
              </w:rPr>
              <w:t>Metodología Trabajo Social de Grupo</w:t>
            </w:r>
          </w:p>
          <w:p w:rsidR="00F13D76" w:rsidRPr="008711C0" w:rsidRDefault="00F13D76" w:rsidP="009C1CC1">
            <w:pPr>
              <w:rPr>
                <w:rFonts w:cs="Times New Roman"/>
                <w:lang w:val="es-ES"/>
              </w:rPr>
            </w:pPr>
            <w:r w:rsidRPr="008711C0">
              <w:rPr>
                <w:rFonts w:cs="Times New Roman"/>
                <w:lang w:val="es-ES"/>
              </w:rPr>
              <w:t xml:space="preserve">Tomando como referencia el texto “Trabajo Social con Grupos -  Modelos de intervención” de los autores </w:t>
            </w:r>
            <w:proofErr w:type="spellStart"/>
            <w:r w:rsidRPr="008711C0">
              <w:rPr>
                <w:rFonts w:cs="Times New Roman"/>
                <w:lang w:val="es-ES"/>
              </w:rPr>
              <w:t>Sue</w:t>
            </w:r>
            <w:proofErr w:type="spellEnd"/>
            <w:r w:rsidRPr="008711C0">
              <w:rPr>
                <w:rFonts w:cs="Times New Roman"/>
                <w:lang w:val="es-ES"/>
              </w:rPr>
              <w:t xml:space="preserve"> </w:t>
            </w:r>
            <w:proofErr w:type="spellStart"/>
            <w:r w:rsidRPr="008711C0">
              <w:rPr>
                <w:rFonts w:cs="Times New Roman"/>
                <w:lang w:val="es-ES"/>
              </w:rPr>
              <w:t>Hery</w:t>
            </w:r>
            <w:proofErr w:type="spellEnd"/>
            <w:r w:rsidRPr="008711C0">
              <w:rPr>
                <w:rFonts w:cs="Times New Roman"/>
                <w:lang w:val="es-ES"/>
              </w:rPr>
              <w:t xml:space="preserve">, Jean East, </w:t>
            </w:r>
            <w:proofErr w:type="spellStart"/>
            <w:r w:rsidRPr="008711C0">
              <w:rPr>
                <w:rFonts w:cs="Times New Roman"/>
                <w:lang w:val="es-ES"/>
              </w:rPr>
              <w:t>Cathryne</w:t>
            </w:r>
            <w:proofErr w:type="spellEnd"/>
            <w:r w:rsidRPr="008711C0">
              <w:rPr>
                <w:rFonts w:cs="Times New Roman"/>
                <w:lang w:val="es-ES"/>
              </w:rPr>
              <w:t xml:space="preserve"> </w:t>
            </w:r>
            <w:proofErr w:type="spellStart"/>
            <w:r w:rsidRPr="008711C0">
              <w:rPr>
                <w:rFonts w:cs="Times New Roman"/>
                <w:lang w:val="es-ES"/>
              </w:rPr>
              <w:t>Schmitz</w:t>
            </w:r>
            <w:proofErr w:type="spellEnd"/>
            <w:r w:rsidRPr="008711C0">
              <w:rPr>
                <w:rFonts w:cs="Times New Roman"/>
                <w:lang w:val="es-ES"/>
              </w:rPr>
              <w:t xml:space="preserve"> (</w:t>
            </w:r>
            <w:proofErr w:type="spellStart"/>
            <w:r w:rsidRPr="008711C0">
              <w:rPr>
                <w:rFonts w:cs="Times New Roman"/>
                <w:lang w:val="es-ES"/>
              </w:rPr>
              <w:t>pag</w:t>
            </w:r>
            <w:proofErr w:type="spellEnd"/>
            <w:r w:rsidRPr="008711C0">
              <w:rPr>
                <w:rFonts w:cs="Times New Roman"/>
                <w:lang w:val="es-ES"/>
              </w:rPr>
              <w:t>. 19), se indica que el Trabajo Social en grupo es utilizado para acción social y actividades de cambio social, como medio para contrastar la opresión y la exclusión. Es por esto que la Educación que se le imparte al Trabajador Social se encuentran enfocada en los siguientes objetivos:</w:t>
            </w:r>
          </w:p>
          <w:p w:rsidR="009C1CC1" w:rsidRDefault="00F13D76" w:rsidP="009C1CC1">
            <w:pPr>
              <w:spacing w:after="0"/>
              <w:rPr>
                <w:rFonts w:cs="Times New Roman"/>
                <w:lang w:val="es-ES"/>
              </w:rPr>
            </w:pPr>
            <w:r w:rsidRPr="008711C0">
              <w:rPr>
                <w:rFonts w:cs="Times New Roman"/>
                <w:lang w:val="es-ES"/>
              </w:rPr>
              <w:t xml:space="preserve">    1. </w:t>
            </w:r>
            <w:r w:rsidRPr="008711C0">
              <w:rPr>
                <w:rFonts w:cs="Times New Roman"/>
                <w:lang w:val="es-ES"/>
              </w:rPr>
              <w:tab/>
              <w:t xml:space="preserve">Ayudar a los estudiantes a desarrollar la compresión las manifestaciones de la opresión en </w:t>
            </w:r>
            <w:r w:rsidRPr="008711C0">
              <w:rPr>
                <w:rFonts w:cs="Times New Roman"/>
                <w:lang w:val="es-ES"/>
              </w:rPr>
              <w:tab/>
              <w:t xml:space="preserve">sus propios países. </w:t>
            </w:r>
          </w:p>
          <w:p w:rsidR="00F13D76" w:rsidRPr="008711C0" w:rsidRDefault="00F13D76" w:rsidP="009C1CC1">
            <w:pPr>
              <w:spacing w:after="0"/>
              <w:rPr>
                <w:rFonts w:cs="Times New Roman"/>
                <w:lang w:val="es-ES"/>
              </w:rPr>
            </w:pPr>
            <w:r w:rsidRPr="008711C0">
              <w:rPr>
                <w:rFonts w:cs="Times New Roman"/>
                <w:lang w:val="es-ES"/>
              </w:rPr>
              <w:t xml:space="preserve">    2.</w:t>
            </w:r>
            <w:r w:rsidRPr="008711C0">
              <w:rPr>
                <w:rFonts w:cs="Times New Roman"/>
                <w:lang w:val="es-ES"/>
              </w:rPr>
              <w:tab/>
              <w:t>Examinar modelos teóricos para promover la inclusión social, y</w:t>
            </w:r>
          </w:p>
          <w:p w:rsidR="00F13D76" w:rsidRDefault="00F13D76" w:rsidP="009C1CC1">
            <w:pPr>
              <w:spacing w:after="0"/>
              <w:rPr>
                <w:rFonts w:cs="Times New Roman"/>
                <w:lang w:val="es-ES"/>
              </w:rPr>
            </w:pPr>
            <w:r w:rsidRPr="008711C0">
              <w:rPr>
                <w:rFonts w:cs="Times New Roman"/>
                <w:lang w:val="es-ES"/>
              </w:rPr>
              <w:t xml:space="preserve">    3. </w:t>
            </w:r>
            <w:r w:rsidRPr="008711C0">
              <w:rPr>
                <w:rFonts w:cs="Times New Roman"/>
                <w:lang w:val="es-ES"/>
              </w:rPr>
              <w:tab/>
              <w:t>Desarrollar propuestas innovadoras y examinar estrategias que lleven a la inclusión.</w:t>
            </w:r>
          </w:p>
          <w:p w:rsidR="009C1CC1" w:rsidRPr="008711C0" w:rsidRDefault="009C1CC1" w:rsidP="009C1CC1">
            <w:pPr>
              <w:spacing w:after="0"/>
              <w:rPr>
                <w:rFonts w:cs="Times New Roman"/>
                <w:lang w:val="es-ES"/>
              </w:rPr>
            </w:pPr>
          </w:p>
          <w:p w:rsidR="00F13D76" w:rsidRPr="008711C0" w:rsidRDefault="00F13D76" w:rsidP="009C1CC1">
            <w:pPr>
              <w:rPr>
                <w:rFonts w:cs="Times New Roman"/>
                <w:lang w:val="es-ES"/>
              </w:rPr>
            </w:pPr>
            <w:r w:rsidRPr="008711C0">
              <w:rPr>
                <w:rFonts w:cs="Times New Roman"/>
                <w:lang w:val="es-ES"/>
              </w:rPr>
              <w:t>Por lo anterior, existe una serie de principios o metodología para facilitar la tarea:</w:t>
            </w:r>
          </w:p>
          <w:p w:rsidR="00F13D76" w:rsidRPr="008711C0" w:rsidRDefault="00F13D76" w:rsidP="009C1CC1">
            <w:pPr>
              <w:pStyle w:val="Prrafodelista"/>
              <w:numPr>
                <w:ilvl w:val="0"/>
                <w:numId w:val="7"/>
              </w:numPr>
              <w:jc w:val="both"/>
              <w:rPr>
                <w:rFonts w:cs="Times New Roman"/>
                <w:lang w:val="es-ES"/>
              </w:rPr>
            </w:pPr>
            <w:r w:rsidRPr="008711C0">
              <w:rPr>
                <w:rFonts w:cs="Times New Roman"/>
                <w:lang w:val="es-ES"/>
              </w:rPr>
              <w:t>Centrarse en la persona (Pág. 20)</w:t>
            </w:r>
          </w:p>
          <w:p w:rsidR="00F13D76" w:rsidRPr="008711C0" w:rsidRDefault="00F13D76" w:rsidP="009C1CC1">
            <w:pPr>
              <w:pStyle w:val="Prrafodelista"/>
              <w:numPr>
                <w:ilvl w:val="0"/>
                <w:numId w:val="7"/>
              </w:numPr>
              <w:jc w:val="both"/>
              <w:rPr>
                <w:rFonts w:cs="Times New Roman"/>
                <w:lang w:val="es-ES"/>
              </w:rPr>
            </w:pPr>
            <w:r w:rsidRPr="008711C0">
              <w:rPr>
                <w:rFonts w:cs="Times New Roman"/>
                <w:lang w:val="es-ES"/>
              </w:rPr>
              <w:t>Trabajar a partir de las virtudes (Pág. 21)</w:t>
            </w:r>
          </w:p>
          <w:p w:rsidR="00F13D76" w:rsidRPr="008711C0" w:rsidRDefault="00F13D76" w:rsidP="009C1CC1">
            <w:pPr>
              <w:pStyle w:val="Prrafodelista"/>
              <w:numPr>
                <w:ilvl w:val="0"/>
                <w:numId w:val="7"/>
              </w:numPr>
              <w:jc w:val="both"/>
              <w:rPr>
                <w:rFonts w:cs="Times New Roman"/>
              </w:rPr>
            </w:pPr>
            <w:proofErr w:type="spellStart"/>
            <w:r w:rsidRPr="008711C0">
              <w:rPr>
                <w:rFonts w:cs="Times New Roman"/>
              </w:rPr>
              <w:t>Clarificación</w:t>
            </w:r>
            <w:proofErr w:type="spellEnd"/>
            <w:r w:rsidRPr="008711C0">
              <w:rPr>
                <w:rFonts w:cs="Times New Roman"/>
              </w:rPr>
              <w:t xml:space="preserve"> de </w:t>
            </w:r>
            <w:proofErr w:type="spellStart"/>
            <w:r w:rsidRPr="008711C0">
              <w:rPr>
                <w:rFonts w:cs="Times New Roman"/>
              </w:rPr>
              <w:t>valores</w:t>
            </w:r>
            <w:proofErr w:type="spellEnd"/>
            <w:r w:rsidRPr="008711C0">
              <w:rPr>
                <w:rFonts w:cs="Times New Roman"/>
              </w:rPr>
              <w:t xml:space="preserve"> (</w:t>
            </w:r>
            <w:proofErr w:type="spellStart"/>
            <w:r w:rsidRPr="008711C0">
              <w:rPr>
                <w:rFonts w:cs="Times New Roman"/>
              </w:rPr>
              <w:t>Pág</w:t>
            </w:r>
            <w:proofErr w:type="spellEnd"/>
            <w:r w:rsidRPr="008711C0">
              <w:rPr>
                <w:rFonts w:cs="Times New Roman"/>
              </w:rPr>
              <w:t>. 22)</w:t>
            </w:r>
          </w:p>
          <w:p w:rsidR="00F13D76" w:rsidRPr="008711C0" w:rsidRDefault="00F13D76" w:rsidP="009C1CC1">
            <w:pPr>
              <w:pStyle w:val="Prrafodelista"/>
              <w:numPr>
                <w:ilvl w:val="0"/>
                <w:numId w:val="7"/>
              </w:numPr>
              <w:jc w:val="both"/>
              <w:rPr>
                <w:rFonts w:cs="Times New Roman"/>
                <w:lang w:val="es-ES"/>
              </w:rPr>
            </w:pPr>
            <w:r w:rsidRPr="008711C0">
              <w:rPr>
                <w:rFonts w:cs="Times New Roman"/>
                <w:lang w:val="es-ES"/>
              </w:rPr>
              <w:t>Facilitar el encuentro con la opresión (Pág. 23)</w:t>
            </w:r>
          </w:p>
          <w:p w:rsidR="00F13D76" w:rsidRPr="008711C0" w:rsidRDefault="00F13D76" w:rsidP="009C1CC1">
            <w:pPr>
              <w:pStyle w:val="Prrafodelista"/>
              <w:numPr>
                <w:ilvl w:val="0"/>
                <w:numId w:val="7"/>
              </w:numPr>
              <w:jc w:val="both"/>
              <w:rPr>
                <w:rFonts w:cs="Times New Roman"/>
                <w:lang w:val="es-ES"/>
              </w:rPr>
            </w:pPr>
            <w:r w:rsidRPr="008711C0">
              <w:rPr>
                <w:rFonts w:cs="Times New Roman"/>
                <w:lang w:val="es-ES"/>
              </w:rPr>
              <w:t>Crear un diálogo real (pág. 23)</w:t>
            </w:r>
          </w:p>
          <w:p w:rsidR="00F13D76" w:rsidRPr="008711C0" w:rsidRDefault="00F13D76" w:rsidP="009C1CC1">
            <w:pPr>
              <w:pStyle w:val="Prrafodelista"/>
              <w:numPr>
                <w:ilvl w:val="0"/>
                <w:numId w:val="7"/>
              </w:numPr>
              <w:jc w:val="both"/>
              <w:rPr>
                <w:rFonts w:cs="Times New Roman"/>
                <w:lang w:val="es-ES"/>
              </w:rPr>
            </w:pPr>
            <w:r w:rsidRPr="008711C0">
              <w:rPr>
                <w:rFonts w:cs="Times New Roman"/>
                <w:lang w:val="es-ES"/>
              </w:rPr>
              <w:t>Procesamiento de la perspectiva personal (Pág. 24)</w:t>
            </w:r>
          </w:p>
          <w:p w:rsidR="00F13D76" w:rsidRPr="008711C0" w:rsidRDefault="00F13D76" w:rsidP="009C1CC1">
            <w:pPr>
              <w:pStyle w:val="Prrafodelista"/>
              <w:numPr>
                <w:ilvl w:val="0"/>
                <w:numId w:val="7"/>
              </w:numPr>
              <w:jc w:val="both"/>
              <w:rPr>
                <w:rFonts w:cs="Times New Roman"/>
                <w:lang w:val="es-ES"/>
              </w:rPr>
            </w:pPr>
            <w:r w:rsidRPr="008711C0">
              <w:rPr>
                <w:rFonts w:cs="Times New Roman"/>
                <w:lang w:val="es-ES"/>
              </w:rPr>
              <w:t>Procesamiento de las ideas estructurales (Pág. 25)</w:t>
            </w:r>
          </w:p>
          <w:p w:rsidR="00F13D76" w:rsidRPr="008711C0" w:rsidRDefault="00F13D76" w:rsidP="009C1CC1">
            <w:pPr>
              <w:pStyle w:val="Prrafodelista"/>
              <w:numPr>
                <w:ilvl w:val="0"/>
                <w:numId w:val="7"/>
              </w:numPr>
              <w:jc w:val="both"/>
              <w:rPr>
                <w:rFonts w:cs="Times New Roman"/>
              </w:rPr>
            </w:pPr>
            <w:proofErr w:type="spellStart"/>
            <w:r w:rsidRPr="008711C0">
              <w:rPr>
                <w:rFonts w:cs="Times New Roman"/>
              </w:rPr>
              <w:lastRenderedPageBreak/>
              <w:t>Deconstruir</w:t>
            </w:r>
            <w:proofErr w:type="spellEnd"/>
            <w:r w:rsidRPr="008711C0">
              <w:rPr>
                <w:rFonts w:cs="Times New Roman"/>
              </w:rPr>
              <w:t xml:space="preserve"> el </w:t>
            </w:r>
            <w:proofErr w:type="spellStart"/>
            <w:r w:rsidRPr="008711C0">
              <w:rPr>
                <w:rFonts w:cs="Times New Roman"/>
              </w:rPr>
              <w:t>conflicto</w:t>
            </w:r>
            <w:proofErr w:type="spellEnd"/>
            <w:r w:rsidRPr="008711C0">
              <w:rPr>
                <w:rFonts w:cs="Times New Roman"/>
              </w:rPr>
              <w:t xml:space="preserve"> (</w:t>
            </w:r>
            <w:proofErr w:type="spellStart"/>
            <w:r w:rsidRPr="008711C0">
              <w:rPr>
                <w:rFonts w:cs="Times New Roman"/>
              </w:rPr>
              <w:t>Pág</w:t>
            </w:r>
            <w:proofErr w:type="spellEnd"/>
            <w:r w:rsidRPr="008711C0">
              <w:rPr>
                <w:rFonts w:cs="Times New Roman"/>
              </w:rPr>
              <w:t>. 28)</w:t>
            </w:r>
          </w:p>
          <w:p w:rsidR="00F13D76" w:rsidRPr="008711C0" w:rsidRDefault="00F13D76" w:rsidP="009C1CC1">
            <w:pPr>
              <w:pStyle w:val="Prrafodelista"/>
              <w:numPr>
                <w:ilvl w:val="0"/>
                <w:numId w:val="7"/>
              </w:numPr>
              <w:jc w:val="both"/>
              <w:rPr>
                <w:rFonts w:cs="Times New Roman"/>
                <w:lang w:val="es-ES"/>
              </w:rPr>
            </w:pPr>
            <w:r w:rsidRPr="008711C0">
              <w:rPr>
                <w:rFonts w:cs="Times New Roman"/>
                <w:lang w:val="es-ES"/>
              </w:rPr>
              <w:t>El grupo se hace dueño de si (Pág. 30)</w:t>
            </w:r>
          </w:p>
        </w:tc>
      </w:tr>
    </w:tbl>
    <w:p w:rsidR="00F13D76" w:rsidRPr="008711C0" w:rsidRDefault="00F13D76" w:rsidP="008711C0">
      <w:pPr>
        <w:spacing w:after="0" w:line="360" w:lineRule="auto"/>
        <w:contextualSpacing/>
        <w:jc w:val="both"/>
        <w:rPr>
          <w:rFonts w:eastAsiaTheme="minorEastAsia" w:cs="Times New Roman"/>
          <w:lang w:val="es-ES" w:eastAsia="es-ES"/>
        </w:rPr>
      </w:pPr>
    </w:p>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b/>
          <w:sz w:val="22"/>
          <w:szCs w:val="22"/>
          <w:shd w:val="clear" w:color="auto" w:fill="FFFFFF"/>
        </w:rPr>
      </w:pPr>
      <w:r w:rsidRPr="008711C0">
        <w:rPr>
          <w:rFonts w:asciiTheme="minorHAnsi" w:hAnsiTheme="minorHAnsi"/>
          <w:b/>
          <w:sz w:val="22"/>
          <w:szCs w:val="22"/>
          <w:shd w:val="clear" w:color="auto" w:fill="FFFFFF"/>
        </w:rPr>
        <w:t xml:space="preserve"> Norte América</w:t>
      </w:r>
      <w:r w:rsidRPr="008711C0">
        <w:rPr>
          <w:rStyle w:val="Refdenotaalpie"/>
          <w:rFonts w:asciiTheme="minorHAnsi" w:eastAsiaTheme="minorEastAsia" w:hAnsiTheme="minorHAnsi"/>
          <w:b/>
          <w:sz w:val="22"/>
          <w:szCs w:val="22"/>
          <w:shd w:val="clear" w:color="auto" w:fill="FFFFFF"/>
        </w:rPr>
        <w:footnoteReference w:id="13"/>
      </w:r>
    </w:p>
    <w:tbl>
      <w:tblPr>
        <w:tblW w:w="9356" w:type="dxa"/>
        <w:tblInd w:w="-10" w:type="dxa"/>
        <w:tblLayout w:type="fixed"/>
        <w:tblLook w:val="04A0" w:firstRow="1" w:lastRow="0" w:firstColumn="1" w:lastColumn="0" w:noHBand="0" w:noVBand="1"/>
      </w:tblPr>
      <w:tblGrid>
        <w:gridCol w:w="3377"/>
        <w:gridCol w:w="2010"/>
        <w:gridCol w:w="1272"/>
        <w:gridCol w:w="2697"/>
      </w:tblGrid>
      <w:tr w:rsidR="00F13D76" w:rsidRPr="008711C0" w:rsidTr="009C1CC1">
        <w:trPr>
          <w:trHeight w:val="482"/>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Norte América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9C1CC1">
        <w:trPr>
          <w:trHeight w:val="420"/>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Tipo Publicación:</w:t>
            </w:r>
            <w:r w:rsidRPr="008711C0">
              <w:rPr>
                <w:rFonts w:asciiTheme="minorHAnsi" w:hAnsiTheme="minorHAnsi" w:cs="Times New Roman"/>
                <w:bCs/>
                <w:color w:val="auto"/>
                <w:sz w:val="22"/>
                <w:szCs w:val="22"/>
              </w:rPr>
              <w:t xml:space="preserve"> Libro</w:t>
            </w:r>
          </w:p>
        </w:tc>
        <w:tc>
          <w:tcPr>
            <w:tcW w:w="2010"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272" w:type="dxa"/>
            <w:tcBorders>
              <w:top w:val="single" w:sz="8" w:space="0" w:color="000000"/>
              <w:left w:val="single" w:sz="8" w:space="0" w:color="000000"/>
              <w:bottom w:val="single" w:sz="8" w:space="0" w:color="000000"/>
              <w:right w:val="single" w:sz="8" w:space="0" w:color="000000"/>
            </w:tcBorders>
          </w:tcPr>
          <w:p w:rsidR="00F13D76" w:rsidRPr="009C1CC1" w:rsidRDefault="00F13D76" w:rsidP="009C1CC1">
            <w:pPr>
              <w:pStyle w:val="Default"/>
              <w:spacing w:line="276" w:lineRule="auto"/>
              <w:rPr>
                <w:rStyle w:val="hps"/>
                <w:rFonts w:eastAsiaTheme="minorHAnsi"/>
                <w:lang w:eastAsia="en-US"/>
              </w:rPr>
            </w:pPr>
            <w:proofErr w:type="spellStart"/>
            <w:r w:rsidRPr="009C1CC1">
              <w:rPr>
                <w:rFonts w:asciiTheme="minorHAnsi" w:hAnsiTheme="minorHAnsi" w:cs="Times New Roman"/>
                <w:b/>
                <w:color w:val="222222"/>
                <w:sz w:val="22"/>
                <w:szCs w:val="22"/>
                <w:lang w:val="en-US" w:eastAsia="en-US"/>
              </w:rPr>
              <w:t>Año</w:t>
            </w:r>
            <w:proofErr w:type="spellEnd"/>
            <w:r w:rsidRPr="009C1CC1">
              <w:rPr>
                <w:rFonts w:asciiTheme="minorHAnsi" w:hAnsiTheme="minorHAnsi" w:cs="Times New Roman"/>
                <w:b/>
                <w:color w:val="222222"/>
                <w:sz w:val="22"/>
                <w:szCs w:val="22"/>
                <w:lang w:val="en-US" w:eastAsia="en-US"/>
              </w:rPr>
              <w:t xml:space="preserve">: </w:t>
            </w:r>
            <w:r w:rsidR="009C1CC1" w:rsidRPr="009C1CC1">
              <w:rPr>
                <w:rStyle w:val="hps"/>
                <w:rFonts w:asciiTheme="minorHAnsi" w:eastAsiaTheme="minorHAnsi" w:hAnsiTheme="minorHAnsi"/>
                <w:sz w:val="22"/>
                <w:szCs w:val="22"/>
                <w:lang w:eastAsia="en-US"/>
              </w:rPr>
              <w:t>1942</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jc w:val="both"/>
              <w:rPr>
                <w:rFonts w:cs="Times New Roman"/>
                <w:color w:val="222222"/>
              </w:rPr>
            </w:pPr>
            <w:r w:rsidRPr="008711C0">
              <w:rPr>
                <w:rFonts w:cs="Times New Roman"/>
                <w:color w:val="222222"/>
              </w:rPr>
              <w:t>Boston: Houghton Mifflin</w:t>
            </w:r>
          </w:p>
        </w:tc>
      </w:tr>
      <w:tr w:rsidR="00F13D76" w:rsidRPr="008711C0" w:rsidTr="009C1CC1">
        <w:trPr>
          <w:trHeight w:val="331"/>
        </w:trPr>
        <w:tc>
          <w:tcPr>
            <w:tcW w:w="9356" w:type="dxa"/>
            <w:gridSpan w:val="4"/>
            <w:tcBorders>
              <w:top w:val="single" w:sz="8" w:space="0" w:color="000000"/>
              <w:left w:val="single" w:sz="8" w:space="0" w:color="000000"/>
              <w:bottom w:val="single" w:sz="8" w:space="0" w:color="000000"/>
              <w:right w:val="single" w:sz="8" w:space="0" w:color="000000"/>
            </w:tcBorders>
          </w:tcPr>
          <w:p w:rsidR="00F13D76" w:rsidRPr="008711C0" w:rsidRDefault="00F13D76" w:rsidP="009C1CC1">
            <w:pPr>
              <w:pStyle w:val="Default"/>
              <w:spacing w:line="276" w:lineRule="auto"/>
              <w:rPr>
                <w:rFonts w:cs="Times New Roman"/>
              </w:rPr>
            </w:pPr>
            <w:r w:rsidRPr="008711C0">
              <w:rPr>
                <w:rFonts w:asciiTheme="minorHAnsi" w:hAnsiTheme="minorHAnsi" w:cs="Times New Roman"/>
                <w:b/>
                <w:bCs/>
                <w:sz w:val="22"/>
                <w:szCs w:val="22"/>
                <w:lang w:val="es-CO"/>
              </w:rPr>
              <w:t>Título:</w:t>
            </w:r>
            <w:r w:rsidRPr="008711C0">
              <w:rPr>
                <w:rFonts w:asciiTheme="minorHAnsi" w:hAnsiTheme="minorHAnsi" w:cs="Times New Roman"/>
                <w:bCs/>
                <w:sz w:val="22"/>
                <w:szCs w:val="22"/>
                <w:lang w:val="es-CO"/>
              </w:rPr>
              <w:t xml:space="preserve"> </w:t>
            </w:r>
            <w:r w:rsidRPr="008711C0">
              <w:rPr>
                <w:rFonts w:asciiTheme="minorHAnsi" w:hAnsiTheme="minorHAnsi" w:cs="Times New Roman"/>
                <w:sz w:val="22"/>
                <w:szCs w:val="22"/>
                <w:lang w:eastAsia="es-CO"/>
              </w:rPr>
              <w:t>La práctica social de grupo: el uso creativo del proceso social</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color w:val="222222"/>
                <w:sz w:val="22"/>
                <w:szCs w:val="22"/>
                <w:lang w:val="en-US"/>
              </w:rPr>
              <w:t>Gertrude Wilson Y Gladys Ryland</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jc w:val="both"/>
              <w:rPr>
                <w:rFonts w:cs="Times New Roman"/>
                <w:color w:val="222222"/>
                <w:lang w:val="es-ES"/>
              </w:rPr>
            </w:pPr>
            <w:r w:rsidRPr="008711C0">
              <w:rPr>
                <w:rFonts w:cs="Times New Roman"/>
                <w:b/>
                <w:bCs/>
                <w:color w:val="000000" w:themeColor="text1"/>
                <w:lang w:val="es-ES"/>
              </w:rPr>
              <w:t>Resumen:</w:t>
            </w:r>
            <w:r w:rsidRPr="008711C0">
              <w:rPr>
                <w:rFonts w:cs="Times New Roman"/>
                <w:bCs/>
                <w:color w:val="000000" w:themeColor="text1"/>
                <w:lang w:val="es-ES"/>
              </w:rPr>
              <w:t xml:space="preserve"> </w:t>
            </w:r>
            <w:r w:rsidRPr="008711C0">
              <w:rPr>
                <w:rStyle w:val="hps"/>
                <w:rFonts w:cs="Times New Roman"/>
                <w:color w:val="222222"/>
                <w:lang w:val="es-ES"/>
              </w:rPr>
              <w:t>Este es uno</w:t>
            </w:r>
            <w:r w:rsidRPr="008711C0">
              <w:rPr>
                <w:rFonts w:cs="Times New Roman"/>
                <w:color w:val="222222"/>
                <w:lang w:val="es-ES"/>
              </w:rPr>
              <w:t xml:space="preserve"> de los</w:t>
            </w:r>
            <w:r w:rsidRPr="008711C0">
              <w:rPr>
                <w:rStyle w:val="hps"/>
                <w:rFonts w:cs="Times New Roman"/>
                <w:color w:val="222222"/>
                <w:lang w:val="es-ES"/>
              </w:rPr>
              <w:t xml:space="preserve"> primeros libros de</w:t>
            </w:r>
            <w:r w:rsidRPr="008711C0">
              <w:rPr>
                <w:rFonts w:cs="Times New Roman"/>
                <w:color w:val="222222"/>
                <w:lang w:val="es-ES"/>
              </w:rPr>
              <w:t xml:space="preserve"> </w:t>
            </w:r>
            <w:r w:rsidRPr="008711C0">
              <w:rPr>
                <w:rStyle w:val="hps"/>
                <w:rFonts w:cs="Times New Roman"/>
                <w:color w:val="222222"/>
                <w:lang w:val="es-ES"/>
              </w:rPr>
              <w:t>trabajo social con grupo</w:t>
            </w:r>
            <w:r w:rsidRPr="008711C0">
              <w:rPr>
                <w:rFonts w:cs="Times New Roman"/>
                <w:color w:val="222222"/>
                <w:lang w:val="es-ES"/>
              </w:rPr>
              <w:t xml:space="preserve">, donde </w:t>
            </w:r>
            <w:r w:rsidRPr="008711C0">
              <w:rPr>
                <w:rStyle w:val="hps"/>
                <w:rFonts w:cs="Times New Roman"/>
                <w:color w:val="222222"/>
                <w:lang w:val="es-ES"/>
              </w:rPr>
              <w:t>reconoce que los   grupos</w:t>
            </w:r>
            <w:r w:rsidRPr="008711C0">
              <w:rPr>
                <w:rFonts w:cs="Times New Roman"/>
                <w:color w:val="222222"/>
                <w:lang w:val="es-ES"/>
              </w:rPr>
              <w:t xml:space="preserve"> </w:t>
            </w:r>
            <w:r w:rsidRPr="008711C0">
              <w:rPr>
                <w:rStyle w:val="hps"/>
                <w:rFonts w:cs="Times New Roman"/>
                <w:color w:val="222222"/>
                <w:lang w:val="es-ES"/>
              </w:rPr>
              <w:t>se pueden cambiar</w:t>
            </w:r>
            <w:r w:rsidRPr="008711C0">
              <w:rPr>
                <w:rFonts w:cs="Times New Roman"/>
                <w:color w:val="222222"/>
                <w:lang w:val="es-ES"/>
              </w:rPr>
              <w:t xml:space="preserve"> </w:t>
            </w:r>
            <w:r w:rsidRPr="008711C0">
              <w:rPr>
                <w:rStyle w:val="hps"/>
                <w:rFonts w:cs="Times New Roman"/>
                <w:color w:val="222222"/>
                <w:lang w:val="es-ES"/>
              </w:rPr>
              <w:t>para el beneficio de</w:t>
            </w:r>
            <w:r w:rsidRPr="008711C0">
              <w:rPr>
                <w:rFonts w:cs="Times New Roman"/>
                <w:color w:val="222222"/>
                <w:lang w:val="es-ES"/>
              </w:rPr>
              <w:t xml:space="preserve"> </w:t>
            </w:r>
            <w:r w:rsidRPr="008711C0">
              <w:rPr>
                <w:rStyle w:val="hps"/>
                <w:rFonts w:cs="Times New Roman"/>
                <w:color w:val="222222"/>
                <w:lang w:val="es-ES"/>
              </w:rPr>
              <w:t>sus</w:t>
            </w:r>
            <w:r w:rsidRPr="008711C0">
              <w:rPr>
                <w:rFonts w:cs="Times New Roman"/>
                <w:color w:val="222222"/>
                <w:lang w:val="es-ES"/>
              </w:rPr>
              <w:t xml:space="preserve"> </w:t>
            </w:r>
            <w:r w:rsidRPr="008711C0">
              <w:rPr>
                <w:rStyle w:val="hps"/>
                <w:rFonts w:cs="Times New Roman"/>
                <w:color w:val="222222"/>
                <w:lang w:val="es-ES"/>
              </w:rPr>
              <w:t>miembros</w:t>
            </w:r>
            <w:r w:rsidRPr="008711C0">
              <w:rPr>
                <w:rFonts w:cs="Times New Roman"/>
                <w:color w:val="222222"/>
                <w:lang w:val="es-ES"/>
              </w:rPr>
              <w:t xml:space="preserve">. </w:t>
            </w:r>
            <w:r w:rsidRPr="008711C0">
              <w:rPr>
                <w:rStyle w:val="hps"/>
                <w:rFonts w:cs="Times New Roman"/>
                <w:color w:val="222222"/>
                <w:lang w:val="es-ES"/>
              </w:rPr>
              <w:t>Se divide en</w:t>
            </w:r>
            <w:r w:rsidRPr="008711C0">
              <w:rPr>
                <w:rFonts w:cs="Times New Roman"/>
                <w:color w:val="222222"/>
                <w:lang w:val="es-ES"/>
              </w:rPr>
              <w:t xml:space="preserve"> </w:t>
            </w:r>
            <w:r w:rsidRPr="008711C0">
              <w:rPr>
                <w:rStyle w:val="hps"/>
                <w:rFonts w:cs="Times New Roman"/>
                <w:color w:val="222222"/>
                <w:lang w:val="es-ES"/>
              </w:rPr>
              <w:t>cuatro partes</w:t>
            </w:r>
            <w:r w:rsidRPr="008711C0">
              <w:rPr>
                <w:rFonts w:cs="Times New Roman"/>
                <w:color w:val="222222"/>
                <w:lang w:val="es-ES"/>
              </w:rPr>
              <w:t xml:space="preserve">: Método </w:t>
            </w:r>
            <w:r w:rsidRPr="008711C0">
              <w:rPr>
                <w:rStyle w:val="hps"/>
                <w:rFonts w:cs="Times New Roman"/>
                <w:color w:val="222222"/>
                <w:lang w:val="es-ES"/>
              </w:rPr>
              <w:t>grupo social</w:t>
            </w:r>
            <w:r w:rsidRPr="008711C0">
              <w:rPr>
                <w:rFonts w:cs="Times New Roman"/>
                <w:color w:val="222222"/>
                <w:lang w:val="es-ES"/>
              </w:rPr>
              <w:t xml:space="preserve">, el análisis de </w:t>
            </w:r>
            <w:r w:rsidRPr="008711C0">
              <w:rPr>
                <w:rStyle w:val="hps"/>
                <w:rFonts w:cs="Times New Roman"/>
                <w:color w:val="222222"/>
                <w:lang w:val="es-ES"/>
              </w:rPr>
              <w:t>los medios de comunicación</w:t>
            </w:r>
            <w:r w:rsidRPr="008711C0">
              <w:rPr>
                <w:rFonts w:cs="Times New Roman"/>
                <w:color w:val="222222"/>
                <w:lang w:val="es-ES"/>
              </w:rPr>
              <w:t xml:space="preserve"> </w:t>
            </w:r>
            <w:r w:rsidRPr="008711C0">
              <w:rPr>
                <w:rStyle w:val="hps"/>
                <w:rFonts w:cs="Times New Roman"/>
                <w:color w:val="222222"/>
                <w:lang w:val="es-ES"/>
              </w:rPr>
              <w:t>del programa</w:t>
            </w:r>
            <w:r w:rsidRPr="008711C0">
              <w:rPr>
                <w:rFonts w:cs="Times New Roman"/>
                <w:color w:val="222222"/>
                <w:lang w:val="es-ES"/>
              </w:rPr>
              <w:t xml:space="preserve">, </w:t>
            </w:r>
            <w:r w:rsidRPr="008711C0">
              <w:rPr>
                <w:rStyle w:val="hps"/>
                <w:rFonts w:cs="Times New Roman"/>
                <w:color w:val="222222"/>
                <w:lang w:val="es-ES"/>
              </w:rPr>
              <w:t>(</w:t>
            </w:r>
            <w:r w:rsidRPr="008711C0">
              <w:rPr>
                <w:rFonts w:cs="Times New Roman"/>
                <w:color w:val="222222"/>
                <w:lang w:val="es-ES"/>
              </w:rPr>
              <w:t xml:space="preserve">por ejemplo, </w:t>
            </w:r>
            <w:r w:rsidRPr="008711C0">
              <w:rPr>
                <w:rStyle w:val="hps"/>
                <w:rFonts w:cs="Times New Roman"/>
                <w:color w:val="222222"/>
                <w:lang w:val="es-ES"/>
              </w:rPr>
              <w:t>juegos</w:t>
            </w:r>
            <w:r w:rsidRPr="008711C0">
              <w:rPr>
                <w:rFonts w:cs="Times New Roman"/>
                <w:color w:val="222222"/>
                <w:lang w:val="es-ES"/>
              </w:rPr>
              <w:t xml:space="preserve">, </w:t>
            </w:r>
            <w:r w:rsidR="00CD0963" w:rsidRPr="008711C0">
              <w:rPr>
                <w:rFonts w:cs="Times New Roman"/>
                <w:color w:val="222222"/>
                <w:lang w:val="es-ES"/>
              </w:rPr>
              <w:t xml:space="preserve">y </w:t>
            </w:r>
            <w:r w:rsidRPr="008711C0">
              <w:rPr>
                <w:rFonts w:cs="Times New Roman"/>
                <w:color w:val="222222"/>
                <w:lang w:val="es-ES"/>
              </w:rPr>
              <w:t xml:space="preserve">cuentos), </w:t>
            </w:r>
            <w:r w:rsidRPr="008711C0">
              <w:rPr>
                <w:rStyle w:val="hps"/>
                <w:rFonts w:cs="Times New Roman"/>
                <w:color w:val="222222"/>
                <w:lang w:val="es-ES"/>
              </w:rPr>
              <w:t>registros</w:t>
            </w:r>
            <w:r w:rsidRPr="008711C0">
              <w:rPr>
                <w:rFonts w:cs="Times New Roman"/>
                <w:color w:val="222222"/>
                <w:lang w:val="es-ES"/>
              </w:rPr>
              <w:t xml:space="preserve"> </w:t>
            </w:r>
            <w:r w:rsidRPr="008711C0">
              <w:rPr>
                <w:rStyle w:val="hps"/>
                <w:rFonts w:cs="Times New Roman"/>
                <w:color w:val="222222"/>
                <w:lang w:val="es-ES"/>
              </w:rPr>
              <w:t>de la práctica social de grupo</w:t>
            </w:r>
            <w:r w:rsidRPr="008711C0">
              <w:rPr>
                <w:rFonts w:cs="Times New Roman"/>
                <w:color w:val="222222"/>
                <w:lang w:val="es-ES"/>
              </w:rPr>
              <w:t xml:space="preserve"> </w:t>
            </w:r>
            <w:r w:rsidRPr="008711C0">
              <w:rPr>
                <w:rStyle w:val="hps"/>
                <w:rFonts w:cs="Times New Roman"/>
                <w:color w:val="222222"/>
                <w:lang w:val="es-ES"/>
              </w:rPr>
              <w:t>(</w:t>
            </w:r>
            <w:r w:rsidRPr="008711C0">
              <w:rPr>
                <w:rFonts w:cs="Times New Roman"/>
                <w:color w:val="222222"/>
                <w:lang w:val="es-ES"/>
              </w:rPr>
              <w:t xml:space="preserve">es decir </w:t>
            </w:r>
            <w:r w:rsidRPr="008711C0">
              <w:rPr>
                <w:rStyle w:val="hps"/>
                <w:rFonts w:cs="Times New Roman"/>
                <w:color w:val="222222"/>
                <w:lang w:val="es-ES"/>
              </w:rPr>
              <w:t>ejemplos de</w:t>
            </w:r>
            <w:r w:rsidRPr="008711C0">
              <w:rPr>
                <w:rFonts w:cs="Times New Roman"/>
                <w:color w:val="222222"/>
                <w:lang w:val="es-ES"/>
              </w:rPr>
              <w:t xml:space="preserve"> </w:t>
            </w:r>
            <w:r w:rsidRPr="008711C0">
              <w:rPr>
                <w:rStyle w:val="hps"/>
                <w:rFonts w:cs="Times New Roman"/>
                <w:color w:val="222222"/>
                <w:lang w:val="es-ES"/>
              </w:rPr>
              <w:t>grupo</w:t>
            </w:r>
            <w:r w:rsidRPr="008711C0">
              <w:rPr>
                <w:rFonts w:cs="Times New Roman"/>
                <w:color w:val="222222"/>
                <w:lang w:val="es-ES"/>
              </w:rPr>
              <w:t xml:space="preserve"> </w:t>
            </w:r>
            <w:r w:rsidRPr="008711C0">
              <w:rPr>
                <w:rStyle w:val="hps"/>
                <w:rFonts w:cs="Times New Roman"/>
                <w:color w:val="222222"/>
                <w:lang w:val="es-ES"/>
              </w:rPr>
              <w:t>a través de</w:t>
            </w:r>
            <w:r w:rsidRPr="008711C0">
              <w:rPr>
                <w:rFonts w:cs="Times New Roman"/>
                <w:color w:val="222222"/>
                <w:lang w:val="es-ES"/>
              </w:rPr>
              <w:t xml:space="preserve"> </w:t>
            </w:r>
            <w:r w:rsidRPr="008711C0">
              <w:rPr>
                <w:rStyle w:val="hps"/>
                <w:rFonts w:cs="Times New Roman"/>
                <w:color w:val="222222"/>
                <w:lang w:val="es-ES"/>
              </w:rPr>
              <w:t>las etapas de desarrollo</w:t>
            </w:r>
            <w:r w:rsidRPr="008711C0">
              <w:rPr>
                <w:rFonts w:cs="Times New Roman"/>
                <w:color w:val="222222"/>
                <w:lang w:val="es-ES"/>
              </w:rPr>
              <w:t xml:space="preserve"> </w:t>
            </w:r>
            <w:r w:rsidRPr="008711C0">
              <w:rPr>
                <w:rStyle w:val="hps"/>
                <w:rFonts w:cs="Times New Roman"/>
                <w:color w:val="222222"/>
                <w:lang w:val="es-ES"/>
              </w:rPr>
              <w:t>de la vida)</w:t>
            </w:r>
            <w:r w:rsidRPr="008711C0">
              <w:rPr>
                <w:rFonts w:cs="Times New Roman"/>
                <w:color w:val="222222"/>
                <w:lang w:val="es-ES"/>
              </w:rPr>
              <w:t xml:space="preserve">, </w:t>
            </w:r>
            <w:r w:rsidRPr="008711C0">
              <w:rPr>
                <w:rStyle w:val="hps"/>
                <w:rFonts w:cs="Times New Roman"/>
                <w:color w:val="222222"/>
                <w:lang w:val="es-ES"/>
              </w:rPr>
              <w:t>y los procesos</w:t>
            </w:r>
            <w:r w:rsidRPr="008711C0">
              <w:rPr>
                <w:rFonts w:cs="Times New Roman"/>
                <w:color w:val="222222"/>
                <w:lang w:val="es-ES"/>
              </w:rPr>
              <w:t xml:space="preserve"> </w:t>
            </w:r>
            <w:r w:rsidRPr="008711C0">
              <w:rPr>
                <w:rStyle w:val="hps"/>
                <w:rFonts w:cs="Times New Roman"/>
                <w:color w:val="222222"/>
                <w:lang w:val="es-ES"/>
              </w:rPr>
              <w:t>de administrativos y de control del grupo.</w:t>
            </w:r>
          </w:p>
        </w:tc>
      </w:tr>
    </w:tbl>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sz w:val="22"/>
          <w:szCs w:val="22"/>
          <w:shd w:val="clear" w:color="auto" w:fill="FFFFFF"/>
        </w:rPr>
      </w:pPr>
      <w:r w:rsidRPr="008711C0">
        <w:rPr>
          <w:rFonts w:asciiTheme="minorHAnsi" w:hAnsiTheme="minorHAnsi"/>
          <w:sz w:val="22"/>
          <w:szCs w:val="22"/>
          <w:shd w:val="clear" w:color="auto" w:fill="FFFFFF"/>
          <w:lang w:val="es-ES"/>
        </w:rPr>
        <w:t xml:space="preserve"> </w:t>
      </w:r>
    </w:p>
    <w:tbl>
      <w:tblPr>
        <w:tblW w:w="9356" w:type="dxa"/>
        <w:tblInd w:w="-10" w:type="dxa"/>
        <w:tblLayout w:type="fixed"/>
        <w:tblLook w:val="04A0" w:firstRow="1" w:lastRow="0" w:firstColumn="1" w:lastColumn="0" w:noHBand="0" w:noVBand="1"/>
      </w:tblPr>
      <w:tblGrid>
        <w:gridCol w:w="3377"/>
        <w:gridCol w:w="1868"/>
        <w:gridCol w:w="142"/>
        <w:gridCol w:w="1272"/>
        <w:gridCol w:w="2697"/>
      </w:tblGrid>
      <w:tr w:rsidR="00F13D76" w:rsidRPr="008711C0" w:rsidTr="009C1CC1">
        <w:trPr>
          <w:trHeight w:val="412"/>
        </w:trPr>
        <w:tc>
          <w:tcPr>
            <w:tcW w:w="6659"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Norte América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9C1CC1">
        <w:trPr>
          <w:trHeight w:val="127"/>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 xml:space="preserve">Tipo Publicación: </w:t>
            </w:r>
            <w:r w:rsidRPr="008711C0">
              <w:rPr>
                <w:rFonts w:asciiTheme="minorHAnsi" w:hAnsiTheme="minorHAnsi" w:cs="Times New Roman"/>
                <w:bCs/>
                <w:color w:val="auto"/>
                <w:sz w:val="22"/>
                <w:szCs w:val="22"/>
              </w:rPr>
              <w:t xml:space="preserve">Libro </w:t>
            </w:r>
          </w:p>
        </w:tc>
        <w:tc>
          <w:tcPr>
            <w:tcW w:w="1868"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414" w:type="dxa"/>
            <w:gridSpan w:val="2"/>
            <w:tcBorders>
              <w:top w:val="single" w:sz="8" w:space="0" w:color="000000"/>
              <w:left w:val="single" w:sz="8" w:space="0" w:color="000000"/>
              <w:bottom w:val="single" w:sz="8" w:space="0" w:color="000000"/>
              <w:right w:val="single" w:sz="8" w:space="0" w:color="000000"/>
            </w:tcBorders>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 xml:space="preserve">Año: </w:t>
            </w:r>
            <w:r w:rsidR="009C1CC1" w:rsidRPr="008711C0">
              <w:rPr>
                <w:rFonts w:asciiTheme="minorHAnsi" w:hAnsiTheme="minorHAnsi" w:cs="Times New Roman"/>
                <w:color w:val="222222"/>
                <w:sz w:val="22"/>
                <w:szCs w:val="22"/>
              </w:rPr>
              <w:t>1986</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spacing w:after="0"/>
              <w:jc w:val="both"/>
              <w:rPr>
                <w:rFonts w:cs="Times New Roman"/>
              </w:rPr>
            </w:pPr>
            <w:r w:rsidRPr="008711C0">
              <w:rPr>
                <w:rFonts w:cs="Times New Roman"/>
                <w:color w:val="222222"/>
              </w:rPr>
              <w:t xml:space="preserve">Los </w:t>
            </w:r>
            <w:proofErr w:type="spellStart"/>
            <w:r w:rsidRPr="008711C0">
              <w:rPr>
                <w:rFonts w:cs="Times New Roman"/>
                <w:color w:val="222222"/>
              </w:rPr>
              <w:t>Ángeles</w:t>
            </w:r>
            <w:proofErr w:type="spellEnd"/>
            <w:r w:rsidRPr="008711C0">
              <w:rPr>
                <w:rFonts w:cs="Times New Roman"/>
                <w:color w:val="222222"/>
              </w:rPr>
              <w:t xml:space="preserve"> California</w:t>
            </w:r>
          </w:p>
        </w:tc>
      </w:tr>
      <w:tr w:rsidR="00F13D76" w:rsidRPr="008711C0" w:rsidTr="009C1CC1">
        <w:trPr>
          <w:trHeight w:val="266"/>
        </w:trPr>
        <w:tc>
          <w:tcPr>
            <w:tcW w:w="9356" w:type="dxa"/>
            <w:gridSpan w:val="5"/>
            <w:tcBorders>
              <w:top w:val="single" w:sz="8" w:space="0" w:color="000000"/>
              <w:left w:val="single" w:sz="8" w:space="0" w:color="000000"/>
              <w:bottom w:val="single" w:sz="8" w:space="0" w:color="000000"/>
              <w:right w:val="single" w:sz="8" w:space="0" w:color="000000"/>
            </w:tcBorders>
          </w:tcPr>
          <w:p w:rsidR="00F13D76" w:rsidRPr="008711C0" w:rsidRDefault="00F13D76" w:rsidP="009C1CC1">
            <w:pPr>
              <w:spacing w:after="0"/>
              <w:jc w:val="both"/>
              <w:rPr>
                <w:rFonts w:cs="Times New Roman"/>
                <w:lang w:val="es-ES"/>
              </w:rPr>
            </w:pPr>
            <w:r w:rsidRPr="008711C0">
              <w:rPr>
                <w:rFonts w:cs="Times New Roman"/>
                <w:bCs/>
                <w:lang w:val="es-CO"/>
              </w:rPr>
              <w:t xml:space="preserve">Título: </w:t>
            </w:r>
            <w:r w:rsidRPr="008711C0">
              <w:rPr>
                <w:rFonts w:cs="Times New Roman"/>
                <w:b/>
                <w:color w:val="222222"/>
                <w:lang w:val="es-ES"/>
              </w:rPr>
              <w:t>Teoría y Práctica de Trabajo Social Grupo: Conexiones creativas</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color w:val="222222"/>
                <w:sz w:val="22"/>
                <w:szCs w:val="22"/>
              </w:rPr>
              <w:t>Marie O. Neil</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9C1CC1" w:rsidRDefault="00F13D76" w:rsidP="009C1CC1">
            <w:pPr>
              <w:pStyle w:val="Default"/>
              <w:spacing w:line="276" w:lineRule="auto"/>
              <w:jc w:val="both"/>
              <w:rPr>
                <w:rFonts w:asciiTheme="minorHAnsi" w:hAnsiTheme="minorHAnsi" w:cs="Times New Roman"/>
                <w:color w:val="222222"/>
                <w:sz w:val="22"/>
                <w:szCs w:val="22"/>
              </w:rPr>
            </w:pPr>
            <w:r w:rsidRPr="008711C0">
              <w:rPr>
                <w:rFonts w:asciiTheme="minorHAnsi" w:hAnsiTheme="minorHAnsi" w:cs="Times New Roman"/>
                <w:b/>
                <w:bCs/>
                <w:color w:val="000000" w:themeColor="text1"/>
                <w:sz w:val="22"/>
                <w:szCs w:val="22"/>
              </w:rPr>
              <w:t>Resumen:</w:t>
            </w:r>
            <w:r w:rsidRPr="008711C0">
              <w:rPr>
                <w:rFonts w:asciiTheme="minorHAnsi" w:hAnsiTheme="minorHAnsi" w:cs="Times New Roman"/>
                <w:bCs/>
                <w:color w:val="000000" w:themeColor="text1"/>
                <w:sz w:val="22"/>
                <w:szCs w:val="22"/>
              </w:rPr>
              <w:t xml:space="preserve"> </w:t>
            </w:r>
            <w:r w:rsidRPr="008711C0">
              <w:rPr>
                <w:rFonts w:asciiTheme="minorHAnsi" w:hAnsiTheme="minorHAnsi" w:cs="Times New Roman"/>
                <w:color w:val="222222"/>
                <w:sz w:val="22"/>
                <w:szCs w:val="22"/>
              </w:rPr>
              <w:t>Teoría y Práctica de Trabajo Social grupo representa las obras principales en el desarrollo conceptual que conectan de forma creativa la práctica con la teoría y también reflejan la diversidad actual de las intervenciones en la práctica del trabajo en grupo. El libro llama para las conexiones con más cuidado articulados entre conocimiento, acción y los mapas de una estrategia de fortalecimiento curricular de trabajo social y la ampliación de la práctica el trabajo en grupo. Algunas de las áreas discutidas incluyen el trabajo en grupo en los centros médicos y de salud, el trabajo en grupo con personas que se someten las transiciones del ciclo de vida, y las intervenciones de trabajo en grupo con poblaciones vulnerables.</w:t>
            </w:r>
          </w:p>
          <w:p w:rsidR="00F13D76" w:rsidRPr="009C1CC1" w:rsidRDefault="00F13D76" w:rsidP="009C1CC1">
            <w:pPr>
              <w:pStyle w:val="Default"/>
              <w:spacing w:line="276" w:lineRule="auto"/>
              <w:jc w:val="both"/>
              <w:rPr>
                <w:rFonts w:asciiTheme="minorHAnsi" w:hAnsiTheme="minorHAnsi" w:cs="Times New Roman"/>
                <w:color w:val="222222"/>
                <w:sz w:val="22"/>
                <w:szCs w:val="22"/>
              </w:rPr>
            </w:pPr>
            <w:r w:rsidRPr="008711C0">
              <w:rPr>
                <w:rFonts w:asciiTheme="minorHAnsi" w:hAnsiTheme="minorHAnsi" w:cs="Times New Roman"/>
                <w:color w:val="222222"/>
                <w:sz w:val="22"/>
                <w:szCs w:val="22"/>
              </w:rPr>
              <w:t>Algunos ejemplos específicos discutidos incluyen intervenciones de trabajo en grupo con personas afectadas por VIH, un modelo de grupo para el tratamiento del dolor crónico, los servicios de intervención de grupo para las personas sin hogar con enfermedades mentales, el trabajo en grupo con adultos y niños abusados, y un modelo de práctica para el trabajo con poblaciones minoritarias y las comunidades.</w:t>
            </w:r>
          </w:p>
        </w:tc>
      </w:tr>
      <w:tr w:rsidR="00F13D76" w:rsidRPr="008711C0" w:rsidTr="009C1CC1">
        <w:trPr>
          <w:trHeight w:val="548"/>
        </w:trPr>
        <w:tc>
          <w:tcPr>
            <w:tcW w:w="6659"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lastRenderedPageBreak/>
              <w:t>Rastreo bibliográfico en Norte América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9C1CC1">
        <w:trPr>
          <w:trHeight w:val="344"/>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Tipo Publicación:</w:t>
            </w:r>
            <w:r w:rsidRPr="008711C0">
              <w:rPr>
                <w:rFonts w:asciiTheme="minorHAnsi" w:hAnsiTheme="minorHAnsi" w:cs="Times New Roman"/>
                <w:bCs/>
                <w:color w:val="auto"/>
                <w:sz w:val="22"/>
                <w:szCs w:val="22"/>
              </w:rPr>
              <w:t xml:space="preserve"> Libro </w:t>
            </w:r>
          </w:p>
        </w:tc>
        <w:tc>
          <w:tcPr>
            <w:tcW w:w="2010" w:type="dxa"/>
            <w:gridSpan w:val="2"/>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272" w:type="dxa"/>
            <w:tcBorders>
              <w:top w:val="single" w:sz="8" w:space="0" w:color="000000"/>
              <w:left w:val="single" w:sz="8" w:space="0" w:color="000000"/>
              <w:bottom w:val="single" w:sz="8" w:space="0" w:color="000000"/>
              <w:right w:val="single" w:sz="8" w:space="0" w:color="000000"/>
            </w:tcBorders>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 xml:space="preserve">Año: </w:t>
            </w:r>
            <w:r w:rsidR="009C1CC1" w:rsidRPr="008711C0">
              <w:rPr>
                <w:rFonts w:asciiTheme="minorHAnsi" w:hAnsiTheme="minorHAnsi" w:cs="Times New Roman"/>
                <w:color w:val="222222"/>
                <w:sz w:val="22"/>
                <w:szCs w:val="22"/>
              </w:rPr>
              <w:t>1980</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jc w:val="both"/>
              <w:rPr>
                <w:rFonts w:cs="Times New Roman"/>
              </w:rPr>
            </w:pPr>
            <w:r w:rsidRPr="008711C0">
              <w:rPr>
                <w:rFonts w:cs="Times New Roman"/>
                <w:color w:val="222222"/>
              </w:rPr>
              <w:t>New York.</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rPr>
                <w:rFonts w:cs="Times New Roman"/>
                <w:b/>
                <w:lang w:val="es-CO"/>
              </w:rPr>
            </w:pPr>
            <w:r w:rsidRPr="008711C0">
              <w:rPr>
                <w:rFonts w:cs="Times New Roman"/>
                <w:b/>
                <w:bCs/>
                <w:lang w:val="es-CO"/>
              </w:rPr>
              <w:t xml:space="preserve">Título: </w:t>
            </w:r>
            <w:r w:rsidRPr="008711C0">
              <w:rPr>
                <w:rFonts w:cs="Times New Roman"/>
                <w:color w:val="222222"/>
                <w:lang w:val="es-ES"/>
              </w:rPr>
              <w:t>Perspectivas sobre la Práctica del Trabajo Social de Grupo.</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color w:val="222222"/>
                <w:sz w:val="22"/>
                <w:szCs w:val="22"/>
              </w:rPr>
              <w:t xml:space="preserve">Albert S. </w:t>
            </w:r>
            <w:proofErr w:type="spellStart"/>
            <w:r w:rsidRPr="008711C0">
              <w:rPr>
                <w:rFonts w:asciiTheme="minorHAnsi" w:hAnsiTheme="minorHAnsi" w:cs="Times New Roman"/>
                <w:color w:val="222222"/>
                <w:sz w:val="22"/>
                <w:szCs w:val="22"/>
              </w:rPr>
              <w:t>Alissi</w:t>
            </w:r>
            <w:proofErr w:type="spellEnd"/>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jc w:val="both"/>
              <w:rPr>
                <w:rFonts w:cs="Times New Roman"/>
                <w:color w:val="222222"/>
                <w:lang w:val="es-ES"/>
              </w:rPr>
            </w:pPr>
            <w:r w:rsidRPr="008711C0">
              <w:rPr>
                <w:rFonts w:cs="Times New Roman"/>
                <w:b/>
                <w:bCs/>
                <w:color w:val="000000" w:themeColor="text1"/>
                <w:lang w:val="es-ES"/>
              </w:rPr>
              <w:t>Resumen:</w:t>
            </w:r>
            <w:r w:rsidRPr="008711C0">
              <w:rPr>
                <w:rFonts w:cs="Times New Roman"/>
                <w:bCs/>
                <w:color w:val="000000" w:themeColor="text1"/>
                <w:lang w:val="es-ES"/>
              </w:rPr>
              <w:t xml:space="preserve"> </w:t>
            </w:r>
            <w:r w:rsidRPr="008711C0">
              <w:rPr>
                <w:rFonts w:cs="Times New Roman"/>
                <w:color w:val="222222"/>
                <w:lang w:val="es-ES"/>
              </w:rPr>
              <w:t xml:space="preserve">Este libro tiene un amplio repertorio de conceptos de trabajo vitales para la práctica contemporánea y para la formulación de un enfoque personal de servicio social de grupo. Las raíces históricas y conceptuales de los métodos de trabajo social de grupos modernos se examinan en dos partes: </w:t>
            </w:r>
          </w:p>
          <w:p w:rsidR="00F13D76" w:rsidRPr="008711C0" w:rsidRDefault="00F13D76" w:rsidP="009C1CC1">
            <w:pPr>
              <w:jc w:val="both"/>
              <w:rPr>
                <w:rFonts w:cs="Times New Roman"/>
                <w:color w:val="222222"/>
                <w:lang w:val="es-ES"/>
              </w:rPr>
            </w:pPr>
            <w:r w:rsidRPr="008711C0">
              <w:rPr>
                <w:rFonts w:cs="Times New Roman"/>
                <w:color w:val="222222"/>
                <w:lang w:val="es-ES"/>
              </w:rPr>
              <w:t>Parte I, "Fundamentos conceptuales" Contienen algunas de las declaraciones clásicas en el campo.</w:t>
            </w:r>
          </w:p>
          <w:p w:rsidR="00F13D76" w:rsidRPr="008711C0" w:rsidRDefault="00F13D76" w:rsidP="009C1CC1">
            <w:pPr>
              <w:jc w:val="both"/>
              <w:rPr>
                <w:rFonts w:cs="Times New Roman"/>
                <w:color w:val="222222"/>
                <w:lang w:val="es-ES"/>
              </w:rPr>
            </w:pPr>
            <w:r w:rsidRPr="008711C0">
              <w:rPr>
                <w:rFonts w:cs="Times New Roman"/>
                <w:color w:val="222222"/>
                <w:lang w:val="es-ES"/>
              </w:rPr>
              <w:t xml:space="preserve">Parte II, "Perspectivas actuales" explora los modelos contemporáneos más ampliamente influyentes en trabajo social de grupo, perspectivas "objetivos sociales", "perspectivas de recuperación", y perspectivas "mediadora". </w:t>
            </w:r>
          </w:p>
          <w:p w:rsidR="00F13D76" w:rsidRPr="008711C0" w:rsidRDefault="00F13D76" w:rsidP="009C1CC1">
            <w:pPr>
              <w:jc w:val="both"/>
              <w:rPr>
                <w:rFonts w:cs="Times New Roman"/>
                <w:color w:val="222222"/>
                <w:lang w:val="es-ES"/>
              </w:rPr>
            </w:pPr>
            <w:r w:rsidRPr="008711C0">
              <w:rPr>
                <w:rFonts w:cs="Times New Roman"/>
                <w:color w:val="222222"/>
                <w:lang w:val="es-ES"/>
              </w:rPr>
              <w:t>Cada capítulo concluye con preguntas de sondeo de estudio. Estas preguntas abiertas estimulan comparaciones entre los métodos presentados e instan al lector a relacionar nuevas ideas a su propia experiencia en el campo.</w:t>
            </w:r>
          </w:p>
        </w:tc>
      </w:tr>
    </w:tbl>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sz w:val="22"/>
          <w:szCs w:val="22"/>
          <w:shd w:val="clear" w:color="auto" w:fill="FFFFFF"/>
        </w:rPr>
      </w:pPr>
    </w:p>
    <w:tbl>
      <w:tblPr>
        <w:tblW w:w="9356" w:type="dxa"/>
        <w:tblInd w:w="-10" w:type="dxa"/>
        <w:tblLayout w:type="fixed"/>
        <w:tblLook w:val="04A0" w:firstRow="1" w:lastRow="0" w:firstColumn="1" w:lastColumn="0" w:noHBand="0" w:noVBand="1"/>
      </w:tblPr>
      <w:tblGrid>
        <w:gridCol w:w="3377"/>
        <w:gridCol w:w="2010"/>
        <w:gridCol w:w="1272"/>
        <w:gridCol w:w="2697"/>
      </w:tblGrid>
      <w:tr w:rsidR="00F13D76" w:rsidRPr="008711C0" w:rsidTr="009C1CC1">
        <w:trPr>
          <w:trHeight w:val="488"/>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Norte América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9C1CC1">
        <w:trPr>
          <w:trHeight w:val="127"/>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Tipo Publicación:</w:t>
            </w:r>
            <w:r w:rsidRPr="008711C0">
              <w:rPr>
                <w:rFonts w:asciiTheme="minorHAnsi" w:hAnsiTheme="minorHAnsi" w:cs="Times New Roman"/>
                <w:bCs/>
                <w:color w:val="auto"/>
                <w:sz w:val="22"/>
                <w:szCs w:val="22"/>
              </w:rPr>
              <w:t xml:space="preserve"> Libro </w:t>
            </w:r>
          </w:p>
        </w:tc>
        <w:tc>
          <w:tcPr>
            <w:tcW w:w="2010"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272" w:type="dxa"/>
            <w:tcBorders>
              <w:top w:val="single" w:sz="8" w:space="0" w:color="000000"/>
              <w:left w:val="single" w:sz="8" w:space="0" w:color="000000"/>
              <w:bottom w:val="single" w:sz="8" w:space="0" w:color="000000"/>
              <w:right w:val="single" w:sz="8" w:space="0" w:color="000000"/>
            </w:tcBorders>
          </w:tcPr>
          <w:p w:rsidR="00F13D76" w:rsidRPr="008711C0" w:rsidRDefault="00F13D76" w:rsidP="009C1CC1">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 xml:space="preserve">Año: </w:t>
            </w:r>
            <w:r w:rsidR="009C1CC1" w:rsidRPr="009C1CC1">
              <w:rPr>
                <w:rFonts w:asciiTheme="minorHAnsi" w:eastAsiaTheme="minorHAnsi" w:hAnsiTheme="minorHAnsi" w:cs="Times New Roman"/>
                <w:color w:val="auto"/>
                <w:sz w:val="22"/>
                <w:szCs w:val="22"/>
                <w:lang w:val="en-US" w:eastAsia="es-CO"/>
              </w:rPr>
              <w:t>2005</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jc w:val="both"/>
              <w:rPr>
                <w:rFonts w:cs="Times New Roman"/>
                <w:lang w:eastAsia="es-CO"/>
              </w:rPr>
            </w:pPr>
            <w:r w:rsidRPr="008711C0">
              <w:rPr>
                <w:rFonts w:cs="Times New Roman"/>
                <w:lang w:eastAsia="es-CO"/>
              </w:rPr>
              <w:t xml:space="preserve">Boston. </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rPr>
                <w:rFonts w:cs="Times New Roman"/>
                <w:lang w:eastAsia="es-ES"/>
              </w:rPr>
            </w:pPr>
            <w:proofErr w:type="spellStart"/>
            <w:r w:rsidRPr="008711C0">
              <w:rPr>
                <w:rFonts w:cs="Times New Roman"/>
                <w:b/>
                <w:bCs/>
              </w:rPr>
              <w:t>Título</w:t>
            </w:r>
            <w:proofErr w:type="spellEnd"/>
            <w:r w:rsidRPr="008711C0">
              <w:rPr>
                <w:rFonts w:cs="Times New Roman"/>
                <w:b/>
                <w:bCs/>
              </w:rPr>
              <w:t>:</w:t>
            </w:r>
            <w:r w:rsidRPr="008711C0">
              <w:rPr>
                <w:rFonts w:cs="Times New Roman"/>
                <w:bCs/>
              </w:rPr>
              <w:t xml:space="preserve"> </w:t>
            </w:r>
            <w:r w:rsidRPr="008711C0">
              <w:rPr>
                <w:rFonts w:cs="Times New Roman"/>
                <w:lang w:eastAsia="es-CO"/>
              </w:rPr>
              <w:t>An introduction to group work practice</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9C1CC1">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sz w:val="22"/>
                <w:szCs w:val="22"/>
                <w:lang w:val="en-US" w:eastAsia="es-CO"/>
              </w:rPr>
              <w:t xml:space="preserve">Ronald W. </w:t>
            </w:r>
            <w:proofErr w:type="spellStart"/>
            <w:r w:rsidRPr="008711C0">
              <w:rPr>
                <w:rFonts w:asciiTheme="minorHAnsi" w:hAnsiTheme="minorHAnsi" w:cs="Times New Roman"/>
                <w:sz w:val="22"/>
                <w:szCs w:val="22"/>
                <w:lang w:val="en-US" w:eastAsia="es-CO"/>
              </w:rPr>
              <w:t>Toseland</w:t>
            </w:r>
            <w:proofErr w:type="spellEnd"/>
            <w:r w:rsidRPr="008711C0">
              <w:rPr>
                <w:rFonts w:asciiTheme="minorHAnsi" w:hAnsiTheme="minorHAnsi" w:cs="Times New Roman"/>
                <w:sz w:val="22"/>
                <w:szCs w:val="22"/>
                <w:lang w:val="en-US" w:eastAsia="es-CO"/>
              </w:rPr>
              <w:t xml:space="preserve"> Robert F. Rivas Allyn</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tcPr>
          <w:p w:rsidR="00F13D76" w:rsidRPr="008711C0" w:rsidRDefault="00F13D76" w:rsidP="009C1CC1">
            <w:pPr>
              <w:pStyle w:val="HTMLconformatoprevio"/>
              <w:shd w:val="clear" w:color="auto" w:fill="FFFFFF"/>
              <w:spacing w:line="276" w:lineRule="auto"/>
              <w:jc w:val="both"/>
              <w:rPr>
                <w:rFonts w:asciiTheme="minorHAnsi" w:hAnsiTheme="minorHAnsi" w:cs="Times New Roman"/>
                <w:sz w:val="22"/>
                <w:szCs w:val="22"/>
                <w:lang w:val="es-ES" w:eastAsia="en-US"/>
              </w:rPr>
            </w:pPr>
            <w:r w:rsidRPr="008711C0">
              <w:rPr>
                <w:rFonts w:asciiTheme="minorHAnsi" w:hAnsiTheme="minorHAnsi" w:cs="Times New Roman"/>
                <w:b/>
                <w:bCs/>
                <w:color w:val="000000" w:themeColor="text1"/>
                <w:sz w:val="22"/>
                <w:szCs w:val="22"/>
                <w:lang w:val="es-ES" w:eastAsia="en-US"/>
              </w:rPr>
              <w:t>Resumen:</w:t>
            </w:r>
            <w:r w:rsidRPr="008711C0">
              <w:rPr>
                <w:rFonts w:asciiTheme="minorHAnsi" w:hAnsiTheme="minorHAnsi" w:cs="Times New Roman"/>
                <w:bCs/>
                <w:color w:val="000000" w:themeColor="text1"/>
                <w:sz w:val="22"/>
                <w:szCs w:val="22"/>
                <w:lang w:val="es-ES" w:eastAsia="en-US"/>
              </w:rPr>
              <w:t xml:space="preserve"> </w:t>
            </w:r>
            <w:r w:rsidRPr="008711C0">
              <w:rPr>
                <w:rFonts w:asciiTheme="minorHAnsi" w:hAnsiTheme="minorHAnsi" w:cs="Times New Roman"/>
                <w:sz w:val="22"/>
                <w:szCs w:val="22"/>
                <w:lang w:val="es-ES" w:eastAsia="en-US"/>
              </w:rPr>
              <w:t>Una comprensión profunda de la dinámica de grupo es útil para la práctica de manera efectiva con Cualquier tipo de grupo. Aunque muchas teorías se han desarrollado para conceptuali</w:t>
            </w:r>
            <w:r w:rsidR="009C1CC1">
              <w:rPr>
                <w:rFonts w:asciiTheme="minorHAnsi" w:hAnsiTheme="minorHAnsi" w:cs="Times New Roman"/>
                <w:sz w:val="22"/>
                <w:szCs w:val="22"/>
                <w:lang w:val="es-ES" w:eastAsia="en-US"/>
              </w:rPr>
              <w:t>zar el funcionamiento del grupo.</w:t>
            </w:r>
          </w:p>
          <w:p w:rsidR="00F13D76" w:rsidRPr="008711C0" w:rsidRDefault="00F13D76" w:rsidP="009C1CC1">
            <w:pPr>
              <w:pStyle w:val="HTMLconformatoprevio"/>
              <w:shd w:val="clear" w:color="auto" w:fill="FFFFFF"/>
              <w:spacing w:line="276" w:lineRule="auto"/>
              <w:jc w:val="both"/>
              <w:rPr>
                <w:rFonts w:asciiTheme="minorHAnsi" w:hAnsiTheme="minorHAnsi" w:cs="Times New Roman"/>
                <w:sz w:val="22"/>
                <w:szCs w:val="22"/>
                <w:lang w:val="es-ES" w:eastAsia="en-US"/>
              </w:rPr>
            </w:pPr>
            <w:r w:rsidRPr="008711C0">
              <w:rPr>
                <w:rFonts w:asciiTheme="minorHAnsi" w:hAnsiTheme="minorHAnsi" w:cs="Times New Roman"/>
                <w:sz w:val="22"/>
                <w:szCs w:val="22"/>
                <w:lang w:val="es-ES" w:eastAsia="en-US"/>
              </w:rPr>
              <w:t>Fundamental a todos ellos es la comprensión de los grupos como los sistemas sociales (Anderson, 1979). Un sistema se compone de elementos y sus interacciones. A medida que los sistemas sociales, Por lo tanto, los grupos de tareas de tratamiento y pueden ser conceptualizados como individuos en interacción con el uno al otro.</w:t>
            </w:r>
          </w:p>
          <w:p w:rsidR="00F13D76" w:rsidRPr="008711C0" w:rsidRDefault="00F13D76" w:rsidP="009C1CC1">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imes New Roman"/>
                <w:bCs/>
                <w:color w:val="000000" w:themeColor="text1"/>
                <w:sz w:val="22"/>
                <w:szCs w:val="22"/>
              </w:rPr>
            </w:pPr>
          </w:p>
        </w:tc>
      </w:tr>
    </w:tbl>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sz w:val="22"/>
          <w:szCs w:val="22"/>
          <w:shd w:val="clear" w:color="auto" w:fill="FFFFFF"/>
        </w:rPr>
      </w:pPr>
    </w:p>
    <w:tbl>
      <w:tblPr>
        <w:tblW w:w="9356" w:type="dxa"/>
        <w:tblInd w:w="-10" w:type="dxa"/>
        <w:tblLayout w:type="fixed"/>
        <w:tblLook w:val="04A0" w:firstRow="1" w:lastRow="0" w:firstColumn="1" w:lastColumn="0" w:noHBand="0" w:noVBand="1"/>
      </w:tblPr>
      <w:tblGrid>
        <w:gridCol w:w="3377"/>
        <w:gridCol w:w="1868"/>
        <w:gridCol w:w="1414"/>
        <w:gridCol w:w="2697"/>
      </w:tblGrid>
      <w:tr w:rsidR="00F13D76" w:rsidRPr="008711C0" w:rsidTr="00F05F70">
        <w:trPr>
          <w:trHeight w:val="406"/>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Norte América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F05F70">
        <w:trPr>
          <w:trHeight w:val="127"/>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lastRenderedPageBreak/>
              <w:t>Tipo Publicación:</w:t>
            </w:r>
            <w:r w:rsidRPr="008711C0">
              <w:rPr>
                <w:rFonts w:asciiTheme="minorHAnsi" w:hAnsiTheme="minorHAnsi" w:cs="Times New Roman"/>
                <w:bCs/>
                <w:color w:val="auto"/>
                <w:sz w:val="22"/>
                <w:szCs w:val="22"/>
              </w:rPr>
              <w:t xml:space="preserve"> Libro</w:t>
            </w:r>
          </w:p>
        </w:tc>
        <w:tc>
          <w:tcPr>
            <w:tcW w:w="1868"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414" w:type="dxa"/>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 xml:space="preserve">Año: </w:t>
            </w:r>
            <w:r w:rsidR="00F05F70" w:rsidRPr="008711C0">
              <w:rPr>
                <w:rFonts w:asciiTheme="minorHAnsi" w:hAnsiTheme="minorHAnsi" w:cs="Times New Roman"/>
                <w:sz w:val="22"/>
                <w:szCs w:val="22"/>
                <w:lang w:eastAsia="es-CO"/>
              </w:rPr>
              <w:t>2005</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lang w:val="en-US"/>
              </w:rPr>
            </w:pPr>
            <w:r w:rsidRPr="008711C0">
              <w:rPr>
                <w:rFonts w:asciiTheme="minorHAnsi" w:hAnsiTheme="minorHAnsi" w:cs="Times New Roman"/>
                <w:sz w:val="22"/>
                <w:szCs w:val="22"/>
                <w:lang w:eastAsia="es-CO"/>
              </w:rPr>
              <w:t xml:space="preserve">New York </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shd w:val="clear" w:color="auto" w:fill="FFFFFF"/>
              <w:jc w:val="both"/>
              <w:rPr>
                <w:rFonts w:cs="Times New Roman"/>
                <w:b/>
                <w:lang w:eastAsia="es-CO"/>
              </w:rPr>
            </w:pPr>
            <w:proofErr w:type="spellStart"/>
            <w:r w:rsidRPr="008711C0">
              <w:rPr>
                <w:rFonts w:cs="Times New Roman"/>
                <w:b/>
                <w:bCs/>
              </w:rPr>
              <w:t>Título</w:t>
            </w:r>
            <w:proofErr w:type="spellEnd"/>
            <w:r w:rsidRPr="008711C0">
              <w:rPr>
                <w:rFonts w:cs="Times New Roman"/>
                <w:b/>
                <w:bCs/>
              </w:rPr>
              <w:t>:</w:t>
            </w:r>
            <w:r w:rsidRPr="008711C0">
              <w:rPr>
                <w:rFonts w:cs="Times New Roman"/>
                <w:bCs/>
              </w:rPr>
              <w:t xml:space="preserve"> </w:t>
            </w:r>
            <w:r w:rsidRPr="008711C0">
              <w:rPr>
                <w:rFonts w:cs="Times New Roman"/>
                <w:lang w:eastAsia="es-CO"/>
              </w:rPr>
              <w:t>Group Theory and Group Skills</w:t>
            </w:r>
            <w:r w:rsidRPr="008711C0">
              <w:rPr>
                <w:rFonts w:cs="Times New Roman"/>
                <w:b/>
                <w:lang w:eastAsia="es-CO"/>
              </w:rPr>
              <w:t> </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sz w:val="22"/>
                <w:szCs w:val="22"/>
                <w:lang w:eastAsia="es-CO"/>
              </w:rPr>
              <w:t xml:space="preserve">Irvin y </w:t>
            </w:r>
            <w:proofErr w:type="spellStart"/>
            <w:r w:rsidRPr="008711C0">
              <w:rPr>
                <w:rFonts w:asciiTheme="minorHAnsi" w:hAnsiTheme="minorHAnsi" w:cs="Times New Roman"/>
                <w:sz w:val="22"/>
                <w:szCs w:val="22"/>
                <w:lang w:eastAsia="es-CO"/>
              </w:rPr>
              <w:t>Lom</w:t>
            </w:r>
            <w:proofErr w:type="spellEnd"/>
            <w:r w:rsidRPr="008711C0">
              <w:rPr>
                <w:rFonts w:asciiTheme="minorHAnsi" w:hAnsiTheme="minorHAnsi" w:cs="Times New Roman"/>
                <w:sz w:val="22"/>
                <w:szCs w:val="22"/>
                <w:lang w:eastAsia="es-CO"/>
              </w:rPr>
              <w:t xml:space="preserve">  </w:t>
            </w:r>
            <w:proofErr w:type="spellStart"/>
            <w:r w:rsidRPr="008711C0">
              <w:rPr>
                <w:rFonts w:asciiTheme="minorHAnsi" w:hAnsiTheme="minorHAnsi" w:cs="Times New Roman"/>
                <w:sz w:val="22"/>
                <w:szCs w:val="22"/>
                <w:lang w:eastAsia="es-CO"/>
              </w:rPr>
              <w:t>Molyn</w:t>
            </w:r>
            <w:proofErr w:type="spellEnd"/>
            <w:r w:rsidRPr="008711C0">
              <w:rPr>
                <w:rFonts w:asciiTheme="minorHAnsi" w:hAnsiTheme="minorHAnsi" w:cs="Times New Roman"/>
                <w:sz w:val="22"/>
                <w:szCs w:val="22"/>
                <w:lang w:eastAsia="es-CO"/>
              </w:rPr>
              <w:t xml:space="preserve"> </w:t>
            </w:r>
            <w:proofErr w:type="spellStart"/>
            <w:r w:rsidRPr="008711C0">
              <w:rPr>
                <w:rFonts w:asciiTheme="minorHAnsi" w:hAnsiTheme="minorHAnsi" w:cs="Times New Roman"/>
                <w:sz w:val="22"/>
                <w:szCs w:val="22"/>
                <w:lang w:eastAsia="es-CO"/>
              </w:rPr>
              <w:t>leszcz</w:t>
            </w:r>
            <w:proofErr w:type="spellEnd"/>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HTMLconformatoprevio"/>
              <w:shd w:val="clear" w:color="auto" w:fill="FFFFFF"/>
              <w:spacing w:line="276" w:lineRule="auto"/>
              <w:jc w:val="both"/>
              <w:rPr>
                <w:rFonts w:asciiTheme="minorHAnsi" w:hAnsiTheme="minorHAnsi" w:cs="Times New Roman"/>
                <w:sz w:val="22"/>
                <w:szCs w:val="22"/>
                <w:lang w:val="es-ES" w:eastAsia="en-US"/>
              </w:rPr>
            </w:pPr>
            <w:r w:rsidRPr="008711C0">
              <w:rPr>
                <w:rFonts w:asciiTheme="minorHAnsi" w:hAnsiTheme="minorHAnsi" w:cs="Times New Roman"/>
                <w:b/>
                <w:bCs/>
                <w:color w:val="000000" w:themeColor="text1"/>
                <w:sz w:val="22"/>
                <w:szCs w:val="22"/>
                <w:lang w:val="es-ES" w:eastAsia="en-US"/>
              </w:rPr>
              <w:t>Resumen:</w:t>
            </w:r>
            <w:r w:rsidRPr="008711C0">
              <w:rPr>
                <w:rFonts w:asciiTheme="minorHAnsi" w:hAnsiTheme="minorHAnsi" w:cs="Times New Roman"/>
                <w:bCs/>
                <w:color w:val="000000" w:themeColor="text1"/>
                <w:sz w:val="22"/>
                <w:szCs w:val="22"/>
                <w:lang w:val="es-ES" w:eastAsia="en-US"/>
              </w:rPr>
              <w:t xml:space="preserve"> </w:t>
            </w:r>
            <w:r w:rsidRPr="008711C0">
              <w:rPr>
                <w:rFonts w:asciiTheme="minorHAnsi" w:hAnsiTheme="minorHAnsi" w:cs="Times New Roman"/>
                <w:sz w:val="22"/>
                <w:szCs w:val="22"/>
                <w:lang w:val="es-ES" w:eastAsia="en-US"/>
              </w:rPr>
              <w:t>Presenta a los lectores de unirse a la teoría y la investigación necesaria para entender cómo hacer eficaz y grupos, a través de ejercicios y explicaciones detalladas, los equipa con las habilidades necesarias para aplicar esos conocimientos a situaciones prácticas.</w:t>
            </w:r>
          </w:p>
          <w:p w:rsidR="00F13D76" w:rsidRPr="008711C0" w:rsidRDefault="00F13D76" w:rsidP="00F05F70">
            <w:pPr>
              <w:pStyle w:val="HTMLconformatoprevio"/>
              <w:shd w:val="clear" w:color="auto" w:fill="FFFFFF"/>
              <w:spacing w:line="276" w:lineRule="auto"/>
              <w:jc w:val="both"/>
              <w:rPr>
                <w:rFonts w:asciiTheme="minorHAnsi" w:hAnsiTheme="minorHAnsi" w:cs="Times New Roman"/>
                <w:sz w:val="22"/>
                <w:szCs w:val="22"/>
                <w:lang w:val="es-ES" w:eastAsia="en-US"/>
              </w:rPr>
            </w:pPr>
            <w:r w:rsidRPr="008711C0">
              <w:rPr>
                <w:rFonts w:asciiTheme="minorHAnsi" w:hAnsiTheme="minorHAnsi" w:cs="Times New Roman"/>
                <w:sz w:val="22"/>
                <w:szCs w:val="22"/>
                <w:lang w:val="es-ES" w:eastAsia="en-US"/>
              </w:rPr>
              <w:t> </w:t>
            </w:r>
          </w:p>
          <w:p w:rsidR="00F13D76" w:rsidRPr="008711C0" w:rsidRDefault="00F13D76" w:rsidP="00F05F70">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imes New Roman"/>
                <w:bCs/>
                <w:color w:val="000000" w:themeColor="text1"/>
                <w:sz w:val="22"/>
                <w:szCs w:val="22"/>
              </w:rPr>
            </w:pPr>
            <w:r w:rsidRPr="008711C0">
              <w:rPr>
                <w:rFonts w:asciiTheme="minorHAnsi" w:hAnsiTheme="minorHAnsi" w:cs="Times New Roman"/>
                <w:sz w:val="22"/>
                <w:szCs w:val="22"/>
              </w:rPr>
              <w:t>Capítulos discuten la historia de los grupos y dinámicas de grupo , la naturaleza del aprendizaje, los objetivos del grupo experienciales</w:t>
            </w:r>
          </w:p>
        </w:tc>
      </w:tr>
    </w:tbl>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sz w:val="22"/>
          <w:szCs w:val="22"/>
          <w:shd w:val="clear" w:color="auto" w:fill="FFFFFF"/>
        </w:rPr>
      </w:pPr>
    </w:p>
    <w:tbl>
      <w:tblPr>
        <w:tblW w:w="9356" w:type="dxa"/>
        <w:tblInd w:w="-10" w:type="dxa"/>
        <w:tblLayout w:type="fixed"/>
        <w:tblLook w:val="04A0" w:firstRow="1" w:lastRow="0" w:firstColumn="1" w:lastColumn="0" w:noHBand="0" w:noVBand="1"/>
      </w:tblPr>
      <w:tblGrid>
        <w:gridCol w:w="3377"/>
        <w:gridCol w:w="1868"/>
        <w:gridCol w:w="1414"/>
        <w:gridCol w:w="2697"/>
      </w:tblGrid>
      <w:tr w:rsidR="00F13D76" w:rsidRPr="008711C0" w:rsidTr="00F05F70">
        <w:trPr>
          <w:trHeight w:val="542"/>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Norte América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 xml:space="preserve">Fecha de elaboración: </w:t>
            </w:r>
            <w:r w:rsidRPr="008711C0">
              <w:rPr>
                <w:rFonts w:asciiTheme="minorHAnsi" w:hAnsiTheme="minorHAnsi" w:cs="Times New Roman"/>
                <w:bCs/>
                <w:color w:val="auto"/>
                <w:sz w:val="22"/>
                <w:szCs w:val="22"/>
              </w:rPr>
              <w:t>16 de Marzo 2016</w:t>
            </w:r>
          </w:p>
        </w:tc>
      </w:tr>
      <w:tr w:rsidR="00F13D76" w:rsidRPr="008711C0" w:rsidTr="00F05F70">
        <w:trPr>
          <w:trHeight w:val="127"/>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Tipo Publicación:</w:t>
            </w:r>
            <w:r w:rsidR="00F05F70">
              <w:rPr>
                <w:rFonts w:asciiTheme="minorHAnsi" w:hAnsiTheme="minorHAnsi" w:cs="Times New Roman"/>
                <w:b/>
                <w:bCs/>
                <w:color w:val="auto"/>
                <w:sz w:val="22"/>
                <w:szCs w:val="22"/>
              </w:rPr>
              <w:t xml:space="preserve"> </w:t>
            </w:r>
            <w:r w:rsidRPr="008711C0">
              <w:rPr>
                <w:rFonts w:asciiTheme="minorHAnsi" w:hAnsiTheme="minorHAnsi" w:cs="Times New Roman"/>
                <w:bCs/>
                <w:color w:val="auto"/>
                <w:sz w:val="22"/>
                <w:szCs w:val="22"/>
              </w:rPr>
              <w:t xml:space="preserve">Artículo </w:t>
            </w:r>
          </w:p>
        </w:tc>
        <w:tc>
          <w:tcPr>
            <w:tcW w:w="1868"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414" w:type="dxa"/>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rPr>
                <w:rFonts w:asciiTheme="minorHAnsi" w:hAnsiTheme="minorHAnsi" w:cs="Times New Roman"/>
                <w:b/>
                <w:bCs/>
                <w:color w:val="auto"/>
                <w:sz w:val="22"/>
                <w:szCs w:val="22"/>
              </w:rPr>
            </w:pPr>
            <w:r w:rsidRPr="008711C0">
              <w:rPr>
                <w:rFonts w:asciiTheme="minorHAnsi" w:hAnsiTheme="minorHAnsi" w:cs="Times New Roman"/>
                <w:b/>
                <w:bCs/>
                <w:color w:val="auto"/>
                <w:sz w:val="22"/>
                <w:szCs w:val="22"/>
              </w:rPr>
              <w:t xml:space="preserve">Año: </w:t>
            </w:r>
            <w:r w:rsidR="00F05F70" w:rsidRPr="008711C0">
              <w:rPr>
                <w:rFonts w:asciiTheme="minorHAnsi" w:hAnsiTheme="minorHAnsi" w:cs="Times New Roman"/>
                <w:sz w:val="22"/>
                <w:szCs w:val="22"/>
                <w:lang w:eastAsia="es-CO"/>
              </w:rPr>
              <w:t>2008</w:t>
            </w:r>
          </w:p>
          <w:p w:rsidR="00F13D76" w:rsidRPr="008711C0" w:rsidRDefault="00F13D76" w:rsidP="00F05F70">
            <w:pPr>
              <w:pStyle w:val="Default"/>
              <w:spacing w:line="276" w:lineRule="auto"/>
              <w:rPr>
                <w:rFonts w:asciiTheme="minorHAnsi" w:hAnsiTheme="minorHAnsi" w:cs="Times New Roman"/>
                <w:b/>
                <w:color w:val="auto"/>
                <w:sz w:val="22"/>
                <w:szCs w:val="22"/>
              </w:rPr>
            </w:pP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jc w:val="both"/>
              <w:rPr>
                <w:rFonts w:cs="Times New Roman"/>
              </w:rPr>
            </w:pPr>
            <w:r w:rsidRPr="008711C0">
              <w:rPr>
                <w:rFonts w:cs="Times New Roman"/>
                <w:lang w:eastAsia="es-CO"/>
              </w:rPr>
              <w:t>Canada</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rPr>
                <w:rFonts w:cs="Times New Roman"/>
              </w:rPr>
            </w:pPr>
            <w:proofErr w:type="spellStart"/>
            <w:r w:rsidRPr="008711C0">
              <w:rPr>
                <w:rFonts w:cs="Times New Roman"/>
                <w:b/>
                <w:bCs/>
              </w:rPr>
              <w:t>Título</w:t>
            </w:r>
            <w:proofErr w:type="spellEnd"/>
            <w:r w:rsidRPr="008711C0">
              <w:rPr>
                <w:rFonts w:cs="Times New Roman"/>
                <w:b/>
                <w:bCs/>
              </w:rPr>
              <w:t>:</w:t>
            </w:r>
            <w:r w:rsidRPr="008711C0">
              <w:rPr>
                <w:rFonts w:cs="Times New Roman"/>
                <w:bCs/>
              </w:rPr>
              <w:t xml:space="preserve"> </w:t>
            </w:r>
            <w:r w:rsidRPr="008711C0">
              <w:rPr>
                <w:rFonts w:cs="Times New Roman"/>
                <w:lang w:eastAsia="es-CO"/>
              </w:rPr>
              <w:t>The Encyclopedia of Social Work with Groups</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HTMLconformatoprevio"/>
              <w:shd w:val="clear" w:color="auto" w:fill="FFFFFF"/>
              <w:spacing w:line="276" w:lineRule="auto"/>
              <w:jc w:val="both"/>
              <w:rPr>
                <w:rFonts w:asciiTheme="minorHAnsi" w:hAnsiTheme="minorHAnsi" w:cs="Times New Roman"/>
                <w:sz w:val="22"/>
                <w:szCs w:val="22"/>
                <w:lang w:val="es-ES" w:eastAsia="en-US"/>
              </w:rPr>
            </w:pPr>
            <w:proofErr w:type="spellStart"/>
            <w:r w:rsidRPr="008711C0">
              <w:rPr>
                <w:rFonts w:asciiTheme="minorHAnsi" w:hAnsiTheme="minorHAnsi" w:cs="Times New Roman"/>
                <w:b/>
                <w:bCs/>
                <w:sz w:val="22"/>
                <w:szCs w:val="22"/>
                <w:lang w:val="en-US" w:eastAsia="en-US"/>
              </w:rPr>
              <w:t>Autor</w:t>
            </w:r>
            <w:proofErr w:type="spellEnd"/>
            <w:r w:rsidRPr="008711C0">
              <w:rPr>
                <w:rFonts w:asciiTheme="minorHAnsi" w:hAnsiTheme="minorHAnsi" w:cs="Times New Roman"/>
                <w:b/>
                <w:bCs/>
                <w:sz w:val="22"/>
                <w:szCs w:val="22"/>
                <w:lang w:val="en-US" w:eastAsia="en-US"/>
              </w:rPr>
              <w:t xml:space="preserve"> (</w:t>
            </w:r>
            <w:proofErr w:type="spellStart"/>
            <w:r w:rsidRPr="008711C0">
              <w:rPr>
                <w:rFonts w:asciiTheme="minorHAnsi" w:hAnsiTheme="minorHAnsi" w:cs="Times New Roman"/>
                <w:b/>
                <w:bCs/>
                <w:sz w:val="22"/>
                <w:szCs w:val="22"/>
                <w:lang w:val="en-US" w:eastAsia="en-US"/>
              </w:rPr>
              <w:t>es</w:t>
            </w:r>
            <w:proofErr w:type="spellEnd"/>
            <w:r w:rsidRPr="008711C0">
              <w:rPr>
                <w:rFonts w:asciiTheme="minorHAnsi" w:hAnsiTheme="minorHAnsi" w:cs="Times New Roman"/>
                <w:b/>
                <w:bCs/>
                <w:sz w:val="22"/>
                <w:szCs w:val="22"/>
                <w:lang w:val="en-US" w:eastAsia="en-US"/>
              </w:rPr>
              <w:t>):</w:t>
            </w:r>
            <w:r w:rsidRPr="008711C0">
              <w:rPr>
                <w:rFonts w:asciiTheme="minorHAnsi" w:hAnsiTheme="minorHAnsi" w:cs="Times New Roman"/>
                <w:bCs/>
                <w:sz w:val="22"/>
                <w:szCs w:val="22"/>
                <w:lang w:val="en-US" w:eastAsia="en-US"/>
              </w:rPr>
              <w:t xml:space="preserve"> </w:t>
            </w:r>
            <w:r w:rsidRPr="008711C0">
              <w:rPr>
                <w:rFonts w:asciiTheme="minorHAnsi" w:hAnsiTheme="minorHAnsi" w:cs="Times New Roman"/>
                <w:sz w:val="22"/>
                <w:szCs w:val="22"/>
                <w:lang w:val="es-ES" w:eastAsia="en-US"/>
              </w:rPr>
              <w:t xml:space="preserve">Alex </w:t>
            </w:r>
            <w:proofErr w:type="spellStart"/>
            <w:r w:rsidRPr="008711C0">
              <w:rPr>
                <w:rFonts w:asciiTheme="minorHAnsi" w:hAnsiTheme="minorHAnsi" w:cs="Times New Roman"/>
                <w:sz w:val="22"/>
                <w:szCs w:val="22"/>
                <w:lang w:val="es-ES" w:eastAsia="en-US"/>
              </w:rPr>
              <w:t>Gitterman</w:t>
            </w:r>
            <w:proofErr w:type="spellEnd"/>
            <w:r w:rsidRPr="008711C0">
              <w:rPr>
                <w:rFonts w:asciiTheme="minorHAnsi" w:hAnsiTheme="minorHAnsi" w:cs="Times New Roman"/>
                <w:sz w:val="22"/>
                <w:szCs w:val="22"/>
                <w:lang w:val="es-ES" w:eastAsia="en-US"/>
              </w:rPr>
              <w:t xml:space="preserve"> y Robert Salmon</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heme="minorHAnsi" w:hAnsiTheme="minorHAnsi" w:cs="Times New Roman"/>
                <w:bCs/>
                <w:color w:val="000000" w:themeColor="text1"/>
                <w:sz w:val="22"/>
                <w:szCs w:val="22"/>
              </w:rPr>
            </w:pPr>
            <w:r w:rsidRPr="008711C0">
              <w:rPr>
                <w:rFonts w:asciiTheme="minorHAnsi" w:hAnsiTheme="minorHAnsi" w:cs="Times New Roman"/>
                <w:b/>
                <w:bCs/>
                <w:color w:val="000000" w:themeColor="text1"/>
                <w:sz w:val="22"/>
                <w:szCs w:val="22"/>
              </w:rPr>
              <w:t>Resumen:</w:t>
            </w:r>
            <w:r w:rsidRPr="008711C0">
              <w:rPr>
                <w:rFonts w:asciiTheme="minorHAnsi" w:hAnsiTheme="minorHAnsi" w:cs="Times New Roman"/>
                <w:bCs/>
                <w:color w:val="000000" w:themeColor="text1"/>
                <w:sz w:val="22"/>
                <w:szCs w:val="22"/>
              </w:rPr>
              <w:t xml:space="preserve"> </w:t>
            </w:r>
            <w:r w:rsidRPr="008711C0">
              <w:rPr>
                <w:rFonts w:asciiTheme="minorHAnsi" w:hAnsiTheme="minorHAnsi" w:cs="Times New Roman"/>
                <w:sz w:val="22"/>
                <w:szCs w:val="22"/>
              </w:rPr>
              <w:t>Los artículos han sido escritos por los trabajadores sociales capacitados en el enfoque del grupo de los Estados Unidos, Canadá, Inglaterra, Australia, España y Japón, y todos los involucrados son bien conocidos por los trabajadores del grupo, reconocidos como expertos en el área. El libro cubre todos los aspectos de trabajo social con grupos: incluyendo su historia, los valores, los modelos principales, enfoques y métodos, la educación, la investigación, las revistas, las fases de desarrollo, trabajando con las poblaciones y edades específicas, además de muchos más. Cada artículo incluye referencias que pueden ser un recurso importante para la futura exploración en el campo particular del asunto</w:t>
            </w:r>
          </w:p>
        </w:tc>
      </w:tr>
    </w:tbl>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sz w:val="22"/>
          <w:szCs w:val="22"/>
          <w:shd w:val="clear" w:color="auto" w:fill="FFFFFF"/>
        </w:rPr>
      </w:pPr>
    </w:p>
    <w:tbl>
      <w:tblPr>
        <w:tblW w:w="9356" w:type="dxa"/>
        <w:tblInd w:w="-10" w:type="dxa"/>
        <w:tblLayout w:type="fixed"/>
        <w:tblLook w:val="04A0" w:firstRow="1" w:lastRow="0" w:firstColumn="1" w:lastColumn="0" w:noHBand="0" w:noVBand="1"/>
      </w:tblPr>
      <w:tblGrid>
        <w:gridCol w:w="3377"/>
        <w:gridCol w:w="1868"/>
        <w:gridCol w:w="142"/>
        <w:gridCol w:w="1272"/>
        <w:gridCol w:w="2697"/>
      </w:tblGrid>
      <w:tr w:rsidR="00F13D76" w:rsidRPr="008711C0" w:rsidTr="009B0BAE">
        <w:trPr>
          <w:trHeight w:val="1044"/>
        </w:trPr>
        <w:tc>
          <w:tcPr>
            <w:tcW w:w="6659"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Norte América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16 de Marzo 2016</w:t>
            </w:r>
          </w:p>
        </w:tc>
      </w:tr>
      <w:tr w:rsidR="00F13D76" w:rsidRPr="008711C0" w:rsidTr="00F05F70">
        <w:trPr>
          <w:trHeight w:val="127"/>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bCs/>
                <w:color w:val="auto"/>
                <w:sz w:val="22"/>
                <w:szCs w:val="22"/>
              </w:rPr>
            </w:pPr>
            <w:r w:rsidRPr="008711C0">
              <w:rPr>
                <w:rFonts w:asciiTheme="minorHAnsi" w:hAnsiTheme="minorHAnsi" w:cs="Times New Roman"/>
                <w:b/>
                <w:bCs/>
                <w:color w:val="auto"/>
                <w:sz w:val="22"/>
                <w:szCs w:val="22"/>
              </w:rPr>
              <w:t xml:space="preserve">Tipo Publicación: </w:t>
            </w:r>
            <w:r w:rsidRPr="008711C0">
              <w:rPr>
                <w:rFonts w:asciiTheme="minorHAnsi" w:hAnsiTheme="minorHAnsi" w:cs="Times New Roman"/>
                <w:bCs/>
                <w:color w:val="auto"/>
                <w:sz w:val="22"/>
                <w:szCs w:val="22"/>
              </w:rPr>
              <w:t>Libro</w:t>
            </w:r>
          </w:p>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Cs/>
                <w:color w:val="auto"/>
                <w:sz w:val="22"/>
                <w:szCs w:val="22"/>
              </w:rPr>
              <w:t xml:space="preserve"> </w:t>
            </w:r>
          </w:p>
        </w:tc>
        <w:tc>
          <w:tcPr>
            <w:tcW w:w="2010" w:type="dxa"/>
            <w:gridSpan w:val="2"/>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272" w:type="dxa"/>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rPr>
                <w:rFonts w:asciiTheme="minorHAnsi" w:hAnsiTheme="minorHAnsi" w:cs="Times New Roman"/>
                <w:b/>
                <w:bCs/>
                <w:color w:val="auto"/>
                <w:sz w:val="22"/>
                <w:szCs w:val="22"/>
              </w:rPr>
            </w:pPr>
            <w:r w:rsidRPr="008711C0">
              <w:rPr>
                <w:rFonts w:asciiTheme="minorHAnsi" w:hAnsiTheme="minorHAnsi" w:cs="Times New Roman"/>
                <w:b/>
                <w:bCs/>
                <w:color w:val="auto"/>
                <w:sz w:val="22"/>
                <w:szCs w:val="22"/>
              </w:rPr>
              <w:t xml:space="preserve">Año: </w:t>
            </w:r>
            <w:r w:rsidR="00F05F70" w:rsidRPr="008711C0">
              <w:rPr>
                <w:rFonts w:asciiTheme="minorHAnsi" w:hAnsiTheme="minorHAnsi" w:cs="Times New Roman"/>
                <w:sz w:val="22"/>
                <w:szCs w:val="22"/>
                <w:lang w:val="en-US"/>
              </w:rPr>
              <w:t>2008</w:t>
            </w:r>
          </w:p>
          <w:p w:rsidR="00F13D76" w:rsidRPr="008711C0" w:rsidRDefault="00F13D76" w:rsidP="00F05F70">
            <w:pPr>
              <w:pStyle w:val="Default"/>
              <w:spacing w:line="276" w:lineRule="auto"/>
              <w:rPr>
                <w:rFonts w:asciiTheme="minorHAnsi" w:hAnsiTheme="minorHAnsi" w:cs="Times New Roman"/>
                <w:color w:val="auto"/>
                <w:sz w:val="22"/>
                <w:szCs w:val="22"/>
              </w:rPr>
            </w:pP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lang w:val="en-US"/>
              </w:rPr>
            </w:pPr>
            <w:r w:rsidRPr="008711C0">
              <w:rPr>
                <w:rFonts w:asciiTheme="minorHAnsi" w:hAnsiTheme="minorHAnsi" w:cs="Times New Roman"/>
                <w:sz w:val="22"/>
                <w:szCs w:val="22"/>
                <w:lang w:val="en-US"/>
              </w:rPr>
              <w:t xml:space="preserve">7Th ed. Pacific </w:t>
            </w:r>
            <w:proofErr w:type="spellStart"/>
            <w:r w:rsidRPr="008711C0">
              <w:rPr>
                <w:rFonts w:asciiTheme="minorHAnsi" w:hAnsiTheme="minorHAnsi" w:cs="Times New Roman"/>
                <w:sz w:val="22"/>
                <w:szCs w:val="22"/>
                <w:lang w:val="en-US"/>
              </w:rPr>
              <w:t>grove,CA</w:t>
            </w:r>
            <w:proofErr w:type="spellEnd"/>
            <w:r w:rsidRPr="008711C0">
              <w:rPr>
                <w:rFonts w:asciiTheme="minorHAnsi" w:hAnsiTheme="minorHAnsi" w:cs="Times New Roman"/>
                <w:sz w:val="22"/>
                <w:szCs w:val="22"/>
                <w:lang w:val="en-US"/>
              </w:rPr>
              <w:t>, California E.U.</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spacing w:after="0"/>
              <w:rPr>
                <w:rFonts w:cs="Times New Roman"/>
                <w:lang w:val="es-CO"/>
              </w:rPr>
            </w:pPr>
            <w:r w:rsidRPr="008711C0">
              <w:rPr>
                <w:rFonts w:cs="Times New Roman"/>
                <w:b/>
                <w:bCs/>
                <w:lang w:val="es-CO"/>
              </w:rPr>
              <w:t>Título:</w:t>
            </w:r>
            <w:r w:rsidRPr="008711C0">
              <w:rPr>
                <w:rFonts w:cs="Times New Roman"/>
                <w:bCs/>
                <w:lang w:val="es-CO"/>
              </w:rPr>
              <w:t xml:space="preserve"> </w:t>
            </w:r>
            <w:r w:rsidRPr="008711C0">
              <w:rPr>
                <w:rFonts w:cs="Times New Roman"/>
                <w:lang w:val="es-ES"/>
              </w:rPr>
              <w:t>Teoría y práctica de la terapia de grupo</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proofErr w:type="spellStart"/>
            <w:r w:rsidRPr="008711C0">
              <w:rPr>
                <w:rFonts w:asciiTheme="minorHAnsi" w:hAnsiTheme="minorHAnsi" w:cs="Times New Roman"/>
                <w:sz w:val="22"/>
                <w:szCs w:val="22"/>
              </w:rPr>
              <w:t>Corey</w:t>
            </w:r>
            <w:proofErr w:type="spellEnd"/>
            <w:r w:rsidRPr="008711C0">
              <w:rPr>
                <w:rFonts w:asciiTheme="minorHAnsi" w:hAnsiTheme="minorHAnsi" w:cs="Times New Roman"/>
                <w:sz w:val="22"/>
                <w:szCs w:val="22"/>
              </w:rPr>
              <w:t>, Gerald</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shd w:val="clear" w:color="auto" w:fill="FFFFFF"/>
              <w:spacing w:after="0"/>
              <w:jc w:val="both"/>
              <w:rPr>
                <w:rFonts w:cs="Times New Roman"/>
                <w:lang w:val="es-ES"/>
              </w:rPr>
            </w:pPr>
            <w:r w:rsidRPr="008711C0">
              <w:rPr>
                <w:rFonts w:cs="Times New Roman"/>
                <w:b/>
                <w:bCs/>
                <w:color w:val="000000" w:themeColor="text1"/>
                <w:lang w:val="es-ES"/>
              </w:rPr>
              <w:t>Resumen:</w:t>
            </w:r>
            <w:r w:rsidRPr="008711C0">
              <w:rPr>
                <w:rFonts w:cs="Times New Roman"/>
                <w:bCs/>
                <w:color w:val="000000" w:themeColor="text1"/>
                <w:lang w:val="es-ES"/>
              </w:rPr>
              <w:t xml:space="preserve"> </w:t>
            </w:r>
            <w:r w:rsidRPr="008711C0">
              <w:rPr>
                <w:rFonts w:cs="Times New Roman"/>
                <w:lang w:val="es-ES"/>
              </w:rPr>
              <w:t xml:space="preserve">Este libro de texto popular se utiliza para un curso de posgrado en terapia de grupo, aunque no desde el punto de vista del trabajo social </w:t>
            </w:r>
            <w:proofErr w:type="spellStart"/>
            <w:r w:rsidRPr="008711C0">
              <w:rPr>
                <w:rFonts w:cs="Times New Roman"/>
                <w:lang w:val="es-ES"/>
              </w:rPr>
              <w:t>Corey</w:t>
            </w:r>
            <w:proofErr w:type="spellEnd"/>
            <w:r w:rsidRPr="008711C0">
              <w:rPr>
                <w:rFonts w:cs="Times New Roman"/>
                <w:lang w:val="es-ES"/>
              </w:rPr>
              <w:t xml:space="preserve"> involucra al lector con anécdotas personales y ejemplos de casos mezclados con buen libro material. La didáctica combina una visión general de diez teorías de grupo y cómo para poner en práctica estas teorías para asistir a los temas multiculturales de grupo.</w:t>
            </w:r>
          </w:p>
        </w:tc>
      </w:tr>
      <w:tr w:rsidR="00F13D76" w:rsidRPr="008711C0" w:rsidTr="00F05F70">
        <w:trPr>
          <w:trHeight w:val="547"/>
        </w:trPr>
        <w:tc>
          <w:tcPr>
            <w:tcW w:w="6659"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lastRenderedPageBreak/>
              <w:t>Rastreo bibliográfico en Norte América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F05F70">
        <w:trPr>
          <w:trHeight w:val="127"/>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Cs/>
                <w:color w:val="auto"/>
                <w:sz w:val="22"/>
                <w:szCs w:val="22"/>
              </w:rPr>
            </w:pPr>
            <w:r w:rsidRPr="008711C0">
              <w:rPr>
                <w:rFonts w:asciiTheme="minorHAnsi" w:hAnsiTheme="minorHAnsi" w:cs="Times New Roman"/>
                <w:b/>
                <w:bCs/>
                <w:color w:val="auto"/>
                <w:sz w:val="22"/>
                <w:szCs w:val="22"/>
              </w:rPr>
              <w:t>Tipo Publicación:</w:t>
            </w:r>
            <w:r w:rsidRPr="008711C0">
              <w:rPr>
                <w:rFonts w:asciiTheme="minorHAnsi" w:hAnsiTheme="minorHAnsi" w:cs="Times New Roman"/>
                <w:bCs/>
                <w:color w:val="auto"/>
                <w:sz w:val="22"/>
                <w:szCs w:val="22"/>
              </w:rPr>
              <w:t xml:space="preserve"> Investigación</w:t>
            </w:r>
          </w:p>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Cs/>
                <w:color w:val="auto"/>
                <w:sz w:val="22"/>
                <w:szCs w:val="22"/>
              </w:rPr>
              <w:t xml:space="preserve"> </w:t>
            </w:r>
          </w:p>
        </w:tc>
        <w:tc>
          <w:tcPr>
            <w:tcW w:w="1868"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414" w:type="dxa"/>
            <w:gridSpan w:val="2"/>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rPr>
                <w:rFonts w:asciiTheme="minorHAnsi" w:hAnsiTheme="minorHAnsi" w:cs="Times New Roman"/>
                <w:b/>
                <w:bCs/>
                <w:color w:val="auto"/>
                <w:sz w:val="22"/>
                <w:szCs w:val="22"/>
              </w:rPr>
            </w:pPr>
            <w:r w:rsidRPr="008711C0">
              <w:rPr>
                <w:rFonts w:asciiTheme="minorHAnsi" w:hAnsiTheme="minorHAnsi" w:cs="Times New Roman"/>
                <w:b/>
                <w:bCs/>
                <w:color w:val="auto"/>
                <w:sz w:val="22"/>
                <w:szCs w:val="22"/>
              </w:rPr>
              <w:t xml:space="preserve">Año: </w:t>
            </w:r>
            <w:r w:rsidR="00F05F70" w:rsidRPr="008711C0">
              <w:rPr>
                <w:rFonts w:asciiTheme="minorHAnsi" w:hAnsiTheme="minorHAnsi" w:cs="Times New Roman"/>
                <w:sz w:val="22"/>
                <w:szCs w:val="22"/>
                <w:lang w:val="en-US"/>
              </w:rPr>
              <w:t>2005</w:t>
            </w:r>
          </w:p>
          <w:p w:rsidR="00F13D76" w:rsidRPr="008711C0" w:rsidRDefault="00F13D76" w:rsidP="00F05F70">
            <w:pPr>
              <w:pStyle w:val="Default"/>
              <w:spacing w:line="276" w:lineRule="auto"/>
              <w:rPr>
                <w:rFonts w:asciiTheme="minorHAnsi" w:hAnsiTheme="minorHAnsi" w:cs="Times New Roman"/>
                <w:b/>
                <w:color w:val="auto"/>
                <w:sz w:val="22"/>
                <w:szCs w:val="22"/>
              </w:rPr>
            </w:pP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lang w:val="en-US"/>
              </w:rPr>
            </w:pPr>
            <w:r w:rsidRPr="008711C0">
              <w:rPr>
                <w:rFonts w:asciiTheme="minorHAnsi" w:hAnsiTheme="minorHAnsi" w:cs="Times New Roman"/>
                <w:sz w:val="22"/>
                <w:szCs w:val="22"/>
                <w:lang w:val="en-US"/>
              </w:rPr>
              <w:t xml:space="preserve">3d Ed New York Columbia, </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rPr>
                <w:rFonts w:cs="Times New Roman"/>
                <w:lang w:val="es-CO"/>
              </w:rPr>
            </w:pPr>
            <w:r w:rsidRPr="008711C0">
              <w:rPr>
                <w:rFonts w:cs="Times New Roman"/>
                <w:bCs/>
                <w:lang w:val="es-CO"/>
              </w:rPr>
              <w:t xml:space="preserve">Título: </w:t>
            </w:r>
            <w:r w:rsidRPr="008711C0">
              <w:rPr>
                <w:rFonts w:cs="Times New Roman"/>
                <w:b/>
                <w:lang w:val="es-ES"/>
              </w:rPr>
              <w:t xml:space="preserve">Grupos de ayuda mutua y las poblaciones vulnerables </w:t>
            </w:r>
            <w:proofErr w:type="spellStart"/>
            <w:r w:rsidRPr="008711C0">
              <w:rPr>
                <w:rFonts w:cs="Times New Roman"/>
                <w:b/>
                <w:lang w:val="es-ES"/>
              </w:rPr>
              <w:t>resilentes</w:t>
            </w:r>
            <w:proofErr w:type="spellEnd"/>
            <w:r w:rsidRPr="008711C0">
              <w:rPr>
                <w:rFonts w:cs="Times New Roman"/>
                <w:b/>
                <w:lang w:val="es-ES"/>
              </w:rPr>
              <w:t>, y el ciclo de vida</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color w:val="auto"/>
                <w:sz w:val="22"/>
                <w:szCs w:val="22"/>
                <w:lang w:val="en-US"/>
              </w:rPr>
            </w:pPr>
            <w:proofErr w:type="spellStart"/>
            <w:r w:rsidRPr="008711C0">
              <w:rPr>
                <w:rFonts w:asciiTheme="minorHAnsi" w:hAnsiTheme="minorHAnsi" w:cs="Times New Roman"/>
                <w:b/>
                <w:bCs/>
                <w:color w:val="auto"/>
                <w:sz w:val="22"/>
                <w:szCs w:val="22"/>
                <w:lang w:val="en-US"/>
              </w:rPr>
              <w:t>Autor</w:t>
            </w:r>
            <w:proofErr w:type="spellEnd"/>
            <w:r w:rsidRPr="008711C0">
              <w:rPr>
                <w:rFonts w:asciiTheme="minorHAnsi" w:hAnsiTheme="minorHAnsi" w:cs="Times New Roman"/>
                <w:b/>
                <w:bCs/>
                <w:color w:val="auto"/>
                <w:sz w:val="22"/>
                <w:szCs w:val="22"/>
                <w:lang w:val="en-US"/>
              </w:rPr>
              <w:t xml:space="preserve"> (</w:t>
            </w:r>
            <w:proofErr w:type="spellStart"/>
            <w:r w:rsidRPr="008711C0">
              <w:rPr>
                <w:rFonts w:asciiTheme="minorHAnsi" w:hAnsiTheme="minorHAnsi" w:cs="Times New Roman"/>
                <w:b/>
                <w:bCs/>
                <w:color w:val="auto"/>
                <w:sz w:val="22"/>
                <w:szCs w:val="22"/>
                <w:lang w:val="en-US"/>
              </w:rPr>
              <w:t>es</w:t>
            </w:r>
            <w:proofErr w:type="spellEnd"/>
            <w:r w:rsidRPr="008711C0">
              <w:rPr>
                <w:rFonts w:asciiTheme="minorHAnsi" w:hAnsiTheme="minorHAnsi" w:cs="Times New Roman"/>
                <w:b/>
                <w:bCs/>
                <w:color w:val="auto"/>
                <w:sz w:val="22"/>
                <w:szCs w:val="22"/>
                <w:lang w:val="en-US"/>
              </w:rPr>
              <w:t>):</w:t>
            </w:r>
            <w:r w:rsidRPr="008711C0">
              <w:rPr>
                <w:rFonts w:asciiTheme="minorHAnsi" w:hAnsiTheme="minorHAnsi" w:cs="Times New Roman"/>
                <w:bCs/>
                <w:color w:val="auto"/>
                <w:sz w:val="22"/>
                <w:szCs w:val="22"/>
                <w:lang w:val="en-US"/>
              </w:rPr>
              <w:t xml:space="preserve"> </w:t>
            </w:r>
            <w:proofErr w:type="spellStart"/>
            <w:r w:rsidRPr="008711C0">
              <w:rPr>
                <w:rFonts w:asciiTheme="minorHAnsi" w:hAnsiTheme="minorHAnsi" w:cs="Times New Roman"/>
                <w:sz w:val="22"/>
                <w:szCs w:val="22"/>
                <w:lang w:val="en-US"/>
              </w:rPr>
              <w:t>Gitterman</w:t>
            </w:r>
            <w:proofErr w:type="spellEnd"/>
            <w:r w:rsidRPr="008711C0">
              <w:rPr>
                <w:rFonts w:asciiTheme="minorHAnsi" w:hAnsiTheme="minorHAnsi" w:cs="Times New Roman"/>
                <w:sz w:val="22"/>
                <w:szCs w:val="22"/>
                <w:lang w:val="en-US"/>
              </w:rPr>
              <w:t>, Alex and Lawrence Shulman</w:t>
            </w:r>
          </w:p>
        </w:tc>
      </w:tr>
      <w:tr w:rsidR="00F13D76" w:rsidRPr="008711C0" w:rsidTr="009B0BAE">
        <w:trPr>
          <w:trHeight w:val="127"/>
        </w:trPr>
        <w:tc>
          <w:tcPr>
            <w:tcW w:w="9356"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shd w:val="clear" w:color="auto" w:fill="FFFFFF"/>
              <w:jc w:val="both"/>
              <w:rPr>
                <w:rFonts w:cs="Times New Roman"/>
                <w:lang w:val="es-ES"/>
              </w:rPr>
            </w:pPr>
            <w:r w:rsidRPr="008711C0">
              <w:rPr>
                <w:rFonts w:cs="Times New Roman"/>
                <w:b/>
                <w:bCs/>
                <w:color w:val="000000" w:themeColor="text1"/>
                <w:lang w:val="es-ES"/>
              </w:rPr>
              <w:t>Resumen:</w:t>
            </w:r>
            <w:r w:rsidRPr="008711C0">
              <w:rPr>
                <w:rFonts w:cs="Times New Roman"/>
                <w:bCs/>
                <w:color w:val="000000" w:themeColor="text1"/>
                <w:lang w:val="es-ES"/>
              </w:rPr>
              <w:t xml:space="preserve"> </w:t>
            </w:r>
            <w:r w:rsidRPr="008711C0">
              <w:rPr>
                <w:rFonts w:cs="Times New Roman"/>
                <w:lang w:val="es-ES"/>
              </w:rPr>
              <w:t xml:space="preserve">Este trabajo examina cómo los grupos de ayuda mutua ayudan a los miembros de los grupos oprimidos, vulnerables, y resistentes a recuperar el control sobre sus vidas. El marco del ciclo de vida se incorporado para demostrar cómo fomentar la curación y la autonomía de las poblaciones cubiertos incluyen pacientes VIH positivos sin hogar, y los autores y de las víctimas de abuso sexual y la familia. </w:t>
            </w:r>
          </w:p>
        </w:tc>
      </w:tr>
    </w:tbl>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sz w:val="22"/>
          <w:szCs w:val="22"/>
          <w:shd w:val="clear" w:color="auto" w:fill="FFFFFF"/>
        </w:rPr>
      </w:pPr>
    </w:p>
    <w:tbl>
      <w:tblPr>
        <w:tblW w:w="9356" w:type="dxa"/>
        <w:tblInd w:w="-10" w:type="dxa"/>
        <w:tblLayout w:type="fixed"/>
        <w:tblLook w:val="04A0" w:firstRow="1" w:lastRow="0" w:firstColumn="1" w:lastColumn="0" w:noHBand="0" w:noVBand="1"/>
      </w:tblPr>
      <w:tblGrid>
        <w:gridCol w:w="3377"/>
        <w:gridCol w:w="1868"/>
        <w:gridCol w:w="1414"/>
        <w:gridCol w:w="2697"/>
      </w:tblGrid>
      <w:tr w:rsidR="00F13D76" w:rsidRPr="008711C0" w:rsidTr="00F05F70">
        <w:trPr>
          <w:trHeight w:val="578"/>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Norte América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F05F70">
        <w:trPr>
          <w:trHeight w:val="127"/>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Cs/>
                <w:color w:val="auto"/>
                <w:sz w:val="22"/>
                <w:szCs w:val="22"/>
              </w:rPr>
            </w:pPr>
            <w:r w:rsidRPr="008711C0">
              <w:rPr>
                <w:rFonts w:asciiTheme="minorHAnsi" w:hAnsiTheme="minorHAnsi" w:cs="Times New Roman"/>
                <w:b/>
                <w:bCs/>
                <w:color w:val="auto"/>
                <w:sz w:val="22"/>
                <w:szCs w:val="22"/>
              </w:rPr>
              <w:t>Tipo Publicación:</w:t>
            </w:r>
            <w:r w:rsidRPr="008711C0">
              <w:rPr>
                <w:rFonts w:asciiTheme="minorHAnsi" w:hAnsiTheme="minorHAnsi" w:cs="Times New Roman"/>
                <w:bCs/>
                <w:color w:val="auto"/>
                <w:sz w:val="22"/>
                <w:szCs w:val="22"/>
              </w:rPr>
              <w:t xml:space="preserve"> Libro</w:t>
            </w:r>
          </w:p>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Cs/>
                <w:color w:val="auto"/>
                <w:sz w:val="22"/>
                <w:szCs w:val="22"/>
              </w:rPr>
              <w:t xml:space="preserve"> </w:t>
            </w:r>
          </w:p>
        </w:tc>
        <w:tc>
          <w:tcPr>
            <w:tcW w:w="1868"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414" w:type="dxa"/>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rPr>
                <w:rFonts w:asciiTheme="minorHAnsi" w:hAnsiTheme="minorHAnsi" w:cs="Times New Roman"/>
                <w:b/>
                <w:bCs/>
                <w:color w:val="auto"/>
                <w:sz w:val="22"/>
                <w:szCs w:val="22"/>
              </w:rPr>
            </w:pPr>
            <w:r w:rsidRPr="008711C0">
              <w:rPr>
                <w:rFonts w:asciiTheme="minorHAnsi" w:hAnsiTheme="minorHAnsi" w:cs="Times New Roman"/>
                <w:b/>
                <w:bCs/>
                <w:color w:val="auto"/>
                <w:sz w:val="22"/>
                <w:szCs w:val="22"/>
              </w:rPr>
              <w:t xml:space="preserve">Año: </w:t>
            </w:r>
            <w:r w:rsidR="00F05F70" w:rsidRPr="008711C0">
              <w:rPr>
                <w:rFonts w:asciiTheme="minorHAnsi" w:hAnsiTheme="minorHAnsi" w:cs="Times New Roman"/>
                <w:sz w:val="22"/>
                <w:szCs w:val="22"/>
              </w:rPr>
              <w:t>1973</w:t>
            </w:r>
          </w:p>
          <w:p w:rsidR="00F13D76" w:rsidRPr="008711C0" w:rsidRDefault="00F13D76" w:rsidP="00F05F70">
            <w:pPr>
              <w:pStyle w:val="Default"/>
              <w:spacing w:line="276" w:lineRule="auto"/>
              <w:rPr>
                <w:rFonts w:asciiTheme="minorHAnsi" w:hAnsiTheme="minorHAnsi" w:cs="Times New Roman"/>
                <w:b/>
                <w:color w:val="auto"/>
                <w:sz w:val="22"/>
                <w:szCs w:val="22"/>
              </w:rPr>
            </w:pP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05F70" w:rsidP="00F05F70">
            <w:pPr>
              <w:pStyle w:val="Default"/>
              <w:spacing w:line="276" w:lineRule="auto"/>
              <w:rPr>
                <w:rFonts w:asciiTheme="minorHAnsi" w:hAnsiTheme="minorHAnsi" w:cs="Times New Roman"/>
                <w:color w:val="auto"/>
                <w:sz w:val="22"/>
                <w:szCs w:val="22"/>
                <w:lang w:val="en-US"/>
              </w:rPr>
            </w:pPr>
            <w:r>
              <w:rPr>
                <w:rFonts w:asciiTheme="minorHAnsi" w:hAnsiTheme="minorHAnsi" w:cs="Times New Roman"/>
                <w:sz w:val="22"/>
                <w:szCs w:val="22"/>
              </w:rPr>
              <w:t>Cáritas Española</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rPr>
                <w:rFonts w:cs="Times New Roman"/>
                <w:lang w:val="es-CO"/>
              </w:rPr>
            </w:pPr>
            <w:r w:rsidRPr="008711C0">
              <w:rPr>
                <w:rFonts w:cs="Times New Roman"/>
                <w:b/>
                <w:bCs/>
                <w:lang w:val="es-CO"/>
              </w:rPr>
              <w:t>Título:</w:t>
            </w:r>
            <w:r w:rsidRPr="008711C0">
              <w:rPr>
                <w:rFonts w:cs="Times New Roman"/>
                <w:bCs/>
                <w:lang w:val="es-CO"/>
              </w:rPr>
              <w:t xml:space="preserve"> </w:t>
            </w:r>
            <w:r w:rsidRPr="008711C0">
              <w:rPr>
                <w:rFonts w:cs="Times New Roman"/>
                <w:lang w:val="es-ES"/>
              </w:rPr>
              <w:t>Trabajo de grupo en la institución: un desafío moderno</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sz w:val="22"/>
                <w:szCs w:val="22"/>
              </w:rPr>
              <w:t xml:space="preserve">Gisela </w:t>
            </w:r>
            <w:proofErr w:type="spellStart"/>
            <w:r w:rsidRPr="008711C0">
              <w:rPr>
                <w:rFonts w:asciiTheme="minorHAnsi" w:hAnsiTheme="minorHAnsi" w:cs="Times New Roman"/>
                <w:sz w:val="22"/>
                <w:szCs w:val="22"/>
              </w:rPr>
              <w:t>Konopka</w:t>
            </w:r>
            <w:proofErr w:type="spellEnd"/>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bCs/>
                <w:color w:val="000000" w:themeColor="text1"/>
                <w:sz w:val="22"/>
                <w:szCs w:val="22"/>
              </w:rPr>
            </w:pPr>
            <w:r w:rsidRPr="008711C0">
              <w:rPr>
                <w:rFonts w:asciiTheme="minorHAnsi" w:hAnsiTheme="minorHAnsi" w:cs="Times New Roman"/>
                <w:b/>
                <w:bCs/>
                <w:color w:val="000000" w:themeColor="text1"/>
                <w:sz w:val="22"/>
                <w:szCs w:val="22"/>
              </w:rPr>
              <w:t>Resumen:</w:t>
            </w:r>
            <w:r w:rsidRPr="008711C0">
              <w:rPr>
                <w:rFonts w:asciiTheme="minorHAnsi" w:hAnsiTheme="minorHAnsi" w:cs="Times New Roman"/>
                <w:bCs/>
                <w:color w:val="000000" w:themeColor="text1"/>
                <w:sz w:val="22"/>
                <w:szCs w:val="22"/>
              </w:rPr>
              <w:t xml:space="preserve"> </w:t>
            </w:r>
            <w:r w:rsidRPr="008711C0">
              <w:rPr>
                <w:rFonts w:asciiTheme="minorHAnsi" w:hAnsiTheme="minorHAnsi" w:cs="Times New Roman"/>
                <w:sz w:val="22"/>
                <w:szCs w:val="22"/>
              </w:rPr>
              <w:t xml:space="preserve">Con este libro Gisela </w:t>
            </w:r>
            <w:proofErr w:type="spellStart"/>
            <w:r w:rsidRPr="008711C0">
              <w:rPr>
                <w:rFonts w:asciiTheme="minorHAnsi" w:hAnsiTheme="minorHAnsi" w:cs="Times New Roman"/>
                <w:sz w:val="22"/>
                <w:szCs w:val="22"/>
              </w:rPr>
              <w:t>Konopka</w:t>
            </w:r>
            <w:proofErr w:type="spellEnd"/>
            <w:r w:rsidRPr="008711C0">
              <w:rPr>
                <w:rFonts w:asciiTheme="minorHAnsi" w:hAnsiTheme="minorHAnsi" w:cs="Times New Roman"/>
                <w:sz w:val="22"/>
                <w:szCs w:val="22"/>
              </w:rPr>
              <w:t>, todo el campo de Trabajo Social de grupo supera su pasada confusión en el enfoque de la problemática institucional, así como su papel del prestigioso hijastro en el campo de las Ciencias Sociales. Su aparición, en este momento, marca un paso decisivo en el proceso de madurez de toda una ciencia científica, en el que inician etapas y ejecuciones prometedoras.</w:t>
            </w:r>
          </w:p>
        </w:tc>
      </w:tr>
    </w:tbl>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sz w:val="22"/>
          <w:szCs w:val="22"/>
          <w:shd w:val="clear" w:color="auto" w:fill="FFFFFF"/>
        </w:rPr>
      </w:pPr>
    </w:p>
    <w:tbl>
      <w:tblPr>
        <w:tblW w:w="9356" w:type="dxa"/>
        <w:tblInd w:w="-10" w:type="dxa"/>
        <w:tblLayout w:type="fixed"/>
        <w:tblLook w:val="04A0" w:firstRow="1" w:lastRow="0" w:firstColumn="1" w:lastColumn="0" w:noHBand="0" w:noVBand="1"/>
      </w:tblPr>
      <w:tblGrid>
        <w:gridCol w:w="3377"/>
        <w:gridCol w:w="1726"/>
        <w:gridCol w:w="1556"/>
        <w:gridCol w:w="2697"/>
      </w:tblGrid>
      <w:tr w:rsidR="00F13D76" w:rsidRPr="008711C0" w:rsidTr="00F05F70">
        <w:trPr>
          <w:trHeight w:val="550"/>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Norte América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 xml:space="preserve">Fecha de elaboración: </w:t>
            </w:r>
            <w:r w:rsidRPr="008711C0">
              <w:rPr>
                <w:rFonts w:asciiTheme="minorHAnsi" w:hAnsiTheme="minorHAnsi" w:cs="Times New Roman"/>
                <w:bCs/>
                <w:color w:val="auto"/>
                <w:sz w:val="22"/>
                <w:szCs w:val="22"/>
              </w:rPr>
              <w:t>16 de Marzo 2016</w:t>
            </w:r>
          </w:p>
        </w:tc>
      </w:tr>
      <w:tr w:rsidR="00F13D76" w:rsidRPr="008711C0" w:rsidTr="00F05F70">
        <w:trPr>
          <w:trHeight w:val="333"/>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Tipo Publicación:</w:t>
            </w:r>
            <w:r w:rsidRPr="008711C0">
              <w:rPr>
                <w:rFonts w:asciiTheme="minorHAnsi" w:hAnsiTheme="minorHAnsi" w:cs="Times New Roman"/>
                <w:bCs/>
                <w:color w:val="auto"/>
                <w:sz w:val="22"/>
                <w:szCs w:val="22"/>
              </w:rPr>
              <w:t xml:space="preserve"> Libro </w:t>
            </w:r>
          </w:p>
        </w:tc>
        <w:tc>
          <w:tcPr>
            <w:tcW w:w="1726"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556" w:type="dxa"/>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 xml:space="preserve">Año: </w:t>
            </w:r>
            <w:r w:rsidR="00F05F70" w:rsidRPr="008711C0">
              <w:rPr>
                <w:rFonts w:asciiTheme="minorHAnsi" w:hAnsiTheme="minorHAnsi" w:cs="Times New Roman"/>
                <w:sz w:val="22"/>
                <w:szCs w:val="22"/>
              </w:rPr>
              <w:t>1968</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05F70" w:rsidP="00F05F70">
            <w:pPr>
              <w:pStyle w:val="Default"/>
              <w:spacing w:line="276" w:lineRule="auto"/>
              <w:rPr>
                <w:rFonts w:asciiTheme="minorHAnsi" w:hAnsiTheme="minorHAnsi" w:cs="Times New Roman"/>
                <w:color w:val="auto"/>
                <w:sz w:val="22"/>
                <w:szCs w:val="22"/>
                <w:lang w:val="en-US"/>
              </w:rPr>
            </w:pPr>
            <w:r>
              <w:rPr>
                <w:rFonts w:asciiTheme="minorHAnsi" w:hAnsiTheme="minorHAnsi" w:cs="Times New Roman"/>
                <w:sz w:val="22"/>
                <w:szCs w:val="22"/>
              </w:rPr>
              <w:t xml:space="preserve">Madrid, </w:t>
            </w:r>
            <w:proofErr w:type="spellStart"/>
            <w:r>
              <w:rPr>
                <w:rFonts w:asciiTheme="minorHAnsi" w:hAnsiTheme="minorHAnsi" w:cs="Times New Roman"/>
                <w:sz w:val="22"/>
                <w:szCs w:val="22"/>
              </w:rPr>
              <w:t>Euramérica</w:t>
            </w:r>
            <w:proofErr w:type="spellEnd"/>
            <w:r w:rsidR="00F13D76" w:rsidRPr="008711C0">
              <w:rPr>
                <w:rFonts w:asciiTheme="minorHAnsi" w:hAnsiTheme="minorHAnsi" w:cs="Times New Roman"/>
                <w:sz w:val="22"/>
                <w:szCs w:val="22"/>
              </w:rPr>
              <w:t>.</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spacing w:after="0"/>
              <w:rPr>
                <w:rFonts w:cs="Times New Roman"/>
                <w:lang w:val="es-CO"/>
              </w:rPr>
            </w:pPr>
            <w:r w:rsidRPr="008711C0">
              <w:rPr>
                <w:rFonts w:cs="Times New Roman"/>
                <w:b/>
                <w:bCs/>
                <w:lang w:val="es-CO"/>
              </w:rPr>
              <w:t>Título:</w:t>
            </w:r>
            <w:r w:rsidRPr="008711C0">
              <w:rPr>
                <w:rFonts w:cs="Times New Roman"/>
                <w:bCs/>
                <w:lang w:val="es-CO"/>
              </w:rPr>
              <w:t xml:space="preserve"> </w:t>
            </w:r>
            <w:r w:rsidRPr="008711C0">
              <w:rPr>
                <w:rFonts w:cs="Times New Roman"/>
                <w:lang w:val="es-ES"/>
              </w:rPr>
              <w:t>Trabajo Social de Grupo</w:t>
            </w:r>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sz w:val="22"/>
                <w:szCs w:val="22"/>
              </w:rPr>
              <w:t xml:space="preserve">Gisela </w:t>
            </w:r>
            <w:proofErr w:type="spellStart"/>
            <w:r w:rsidRPr="008711C0">
              <w:rPr>
                <w:rFonts w:asciiTheme="minorHAnsi" w:hAnsiTheme="minorHAnsi" w:cs="Times New Roman"/>
                <w:sz w:val="22"/>
                <w:szCs w:val="22"/>
              </w:rPr>
              <w:t>Konopka</w:t>
            </w:r>
            <w:proofErr w:type="spellEnd"/>
          </w:p>
        </w:tc>
      </w:tr>
      <w:tr w:rsidR="00F13D76" w:rsidRPr="008711C0" w:rsidTr="009B0BAE">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bCs/>
                <w:color w:val="000000" w:themeColor="text1"/>
                <w:sz w:val="22"/>
                <w:szCs w:val="22"/>
              </w:rPr>
            </w:pPr>
            <w:r w:rsidRPr="008711C0">
              <w:rPr>
                <w:rFonts w:asciiTheme="minorHAnsi" w:hAnsiTheme="minorHAnsi" w:cs="Times New Roman"/>
                <w:b/>
                <w:bCs/>
                <w:color w:val="000000" w:themeColor="text1"/>
                <w:sz w:val="22"/>
                <w:szCs w:val="22"/>
              </w:rPr>
              <w:t>Resumen:</w:t>
            </w:r>
            <w:r w:rsidRPr="008711C0">
              <w:rPr>
                <w:rFonts w:asciiTheme="minorHAnsi" w:hAnsiTheme="minorHAnsi" w:cs="Times New Roman"/>
                <w:bCs/>
                <w:color w:val="000000" w:themeColor="text1"/>
                <w:sz w:val="22"/>
                <w:szCs w:val="22"/>
              </w:rPr>
              <w:t xml:space="preserve"> </w:t>
            </w:r>
            <w:r w:rsidRPr="008711C0">
              <w:rPr>
                <w:rFonts w:asciiTheme="minorHAnsi" w:hAnsiTheme="minorHAnsi" w:cs="Times New Roman"/>
                <w:sz w:val="22"/>
                <w:szCs w:val="22"/>
              </w:rPr>
              <w:t xml:space="preserve">Este libro es publicado en el año 1963 con el nombre de Social </w:t>
            </w:r>
            <w:proofErr w:type="spellStart"/>
            <w:r w:rsidRPr="008711C0">
              <w:rPr>
                <w:rFonts w:asciiTheme="minorHAnsi" w:hAnsiTheme="minorHAnsi" w:cs="Times New Roman"/>
                <w:sz w:val="22"/>
                <w:szCs w:val="22"/>
              </w:rPr>
              <w:t>Group</w:t>
            </w:r>
            <w:proofErr w:type="spellEnd"/>
            <w:r w:rsidRPr="008711C0">
              <w:rPr>
                <w:rFonts w:asciiTheme="minorHAnsi" w:hAnsiTheme="minorHAnsi" w:cs="Times New Roman"/>
                <w:sz w:val="22"/>
                <w:szCs w:val="22"/>
              </w:rPr>
              <w:t xml:space="preserve"> </w:t>
            </w:r>
            <w:proofErr w:type="spellStart"/>
            <w:r w:rsidRPr="008711C0">
              <w:rPr>
                <w:rFonts w:asciiTheme="minorHAnsi" w:hAnsiTheme="minorHAnsi" w:cs="Times New Roman"/>
                <w:sz w:val="22"/>
                <w:szCs w:val="22"/>
              </w:rPr>
              <w:t>work</w:t>
            </w:r>
            <w:proofErr w:type="spellEnd"/>
            <w:r w:rsidRPr="008711C0">
              <w:rPr>
                <w:rFonts w:asciiTheme="minorHAnsi" w:hAnsiTheme="minorHAnsi" w:cs="Times New Roman"/>
                <w:sz w:val="22"/>
                <w:szCs w:val="22"/>
              </w:rPr>
              <w:t xml:space="preserve">: a </w:t>
            </w:r>
            <w:proofErr w:type="spellStart"/>
            <w:r w:rsidRPr="008711C0">
              <w:rPr>
                <w:rFonts w:asciiTheme="minorHAnsi" w:hAnsiTheme="minorHAnsi" w:cs="Times New Roman"/>
                <w:sz w:val="22"/>
                <w:szCs w:val="22"/>
              </w:rPr>
              <w:t>helping</w:t>
            </w:r>
            <w:proofErr w:type="spellEnd"/>
            <w:r w:rsidRPr="008711C0">
              <w:rPr>
                <w:rFonts w:asciiTheme="minorHAnsi" w:hAnsiTheme="minorHAnsi" w:cs="Times New Roman"/>
                <w:sz w:val="22"/>
                <w:szCs w:val="22"/>
              </w:rPr>
              <w:t xml:space="preserve"> </w:t>
            </w:r>
            <w:proofErr w:type="spellStart"/>
            <w:r w:rsidRPr="008711C0">
              <w:rPr>
                <w:rFonts w:asciiTheme="minorHAnsi" w:hAnsiTheme="minorHAnsi" w:cs="Times New Roman"/>
                <w:sz w:val="22"/>
                <w:szCs w:val="22"/>
              </w:rPr>
              <w:t>process</w:t>
            </w:r>
            <w:proofErr w:type="spellEnd"/>
            <w:r w:rsidRPr="008711C0">
              <w:rPr>
                <w:rFonts w:asciiTheme="minorHAnsi" w:hAnsiTheme="minorHAnsi" w:cs="Times New Roman"/>
                <w:sz w:val="22"/>
                <w:szCs w:val="22"/>
              </w:rPr>
              <w:t>, y adaptado al español en el año 1968. Esta obra es considerada como clásica dentro la academia de la profesión de trabajo social y en el cual se abordan conceptos y acercamientos directos al trabajo social con grupos.</w:t>
            </w:r>
          </w:p>
        </w:tc>
      </w:tr>
    </w:tbl>
    <w:p w:rsidR="00F13D76"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sz w:val="22"/>
          <w:szCs w:val="22"/>
          <w:shd w:val="clear" w:color="auto" w:fill="FFFFFF"/>
        </w:rPr>
      </w:pPr>
    </w:p>
    <w:tbl>
      <w:tblPr>
        <w:tblW w:w="9356" w:type="dxa"/>
        <w:tblInd w:w="-10" w:type="dxa"/>
        <w:tblLayout w:type="fixed"/>
        <w:tblLook w:val="04A0" w:firstRow="1" w:lastRow="0" w:firstColumn="1" w:lastColumn="0" w:noHBand="0" w:noVBand="1"/>
      </w:tblPr>
      <w:tblGrid>
        <w:gridCol w:w="3377"/>
        <w:gridCol w:w="2010"/>
        <w:gridCol w:w="1272"/>
        <w:gridCol w:w="2697"/>
      </w:tblGrid>
      <w:tr w:rsidR="00F13D76" w:rsidRPr="008711C0" w:rsidTr="00F05F70">
        <w:trPr>
          <w:trHeight w:val="548"/>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Norte América</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F05F70">
        <w:trPr>
          <w:trHeight w:val="264"/>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Tipo Publicación:</w:t>
            </w:r>
            <w:r w:rsidRPr="008711C0">
              <w:rPr>
                <w:rFonts w:asciiTheme="minorHAnsi" w:hAnsiTheme="minorHAnsi" w:cs="Times New Roman"/>
                <w:bCs/>
                <w:color w:val="auto"/>
                <w:sz w:val="22"/>
                <w:szCs w:val="22"/>
              </w:rPr>
              <w:t xml:space="preserve"> Libro </w:t>
            </w:r>
          </w:p>
        </w:tc>
        <w:tc>
          <w:tcPr>
            <w:tcW w:w="2010"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272" w:type="dxa"/>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 xml:space="preserve">Año: </w:t>
            </w:r>
            <w:r w:rsidR="00F05F70" w:rsidRPr="008711C0">
              <w:rPr>
                <w:rFonts w:asciiTheme="minorHAnsi" w:hAnsiTheme="minorHAnsi" w:cs="Times New Roman"/>
                <w:sz w:val="22"/>
                <w:szCs w:val="22"/>
                <w:shd w:val="clear" w:color="auto" w:fill="FFFFFF"/>
              </w:rPr>
              <w:t>2010</w:t>
            </w:r>
          </w:p>
        </w:tc>
        <w:tc>
          <w:tcPr>
            <w:tcW w:w="269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lang w:val="en-US"/>
              </w:rPr>
            </w:pPr>
          </w:p>
        </w:tc>
      </w:tr>
      <w:tr w:rsidR="00F13D76" w:rsidRPr="008711C0" w:rsidTr="00F05F70">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rPr>
                <w:rFonts w:cs="Times New Roman"/>
                <w:lang w:val="es-CO"/>
              </w:rPr>
            </w:pPr>
            <w:r w:rsidRPr="008711C0">
              <w:rPr>
                <w:rFonts w:cs="Times New Roman"/>
                <w:b/>
                <w:bCs/>
                <w:lang w:val="es-CO"/>
              </w:rPr>
              <w:lastRenderedPageBreak/>
              <w:t>Título:</w:t>
            </w:r>
            <w:r w:rsidRPr="008711C0">
              <w:rPr>
                <w:rFonts w:cs="Times New Roman"/>
                <w:bCs/>
                <w:lang w:val="es-CO"/>
              </w:rPr>
              <w:t xml:space="preserve"> </w:t>
            </w:r>
            <w:r w:rsidRPr="008711C0">
              <w:rPr>
                <w:rFonts w:cs="Times New Roman"/>
                <w:lang w:val="es-ES"/>
              </w:rPr>
              <w:t>Trabajo terapéutico grupal con niños y jóvenes</w:t>
            </w:r>
          </w:p>
        </w:tc>
      </w:tr>
      <w:tr w:rsidR="00F13D76" w:rsidRPr="008711C0" w:rsidTr="00F05F70">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sz w:val="22"/>
                <w:szCs w:val="22"/>
              </w:rPr>
              <w:t xml:space="preserve">Gisela </w:t>
            </w:r>
            <w:proofErr w:type="spellStart"/>
            <w:r w:rsidRPr="008711C0">
              <w:rPr>
                <w:rFonts w:asciiTheme="minorHAnsi" w:hAnsiTheme="minorHAnsi" w:cs="Times New Roman"/>
                <w:sz w:val="22"/>
                <w:szCs w:val="22"/>
              </w:rPr>
              <w:t>Konopka</w:t>
            </w:r>
            <w:proofErr w:type="spellEnd"/>
          </w:p>
        </w:tc>
      </w:tr>
      <w:tr w:rsidR="00F13D76" w:rsidRPr="008711C0" w:rsidTr="00F05F70">
        <w:trPr>
          <w:trHeight w:val="127"/>
        </w:trPr>
        <w:tc>
          <w:tcPr>
            <w:tcW w:w="9356"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bCs/>
                <w:color w:val="000000" w:themeColor="text1"/>
                <w:sz w:val="22"/>
                <w:szCs w:val="22"/>
              </w:rPr>
            </w:pPr>
            <w:r w:rsidRPr="008711C0">
              <w:rPr>
                <w:rFonts w:asciiTheme="minorHAnsi" w:hAnsiTheme="minorHAnsi" w:cs="Times New Roman"/>
                <w:b/>
                <w:bCs/>
                <w:color w:val="000000" w:themeColor="text1"/>
                <w:sz w:val="22"/>
                <w:szCs w:val="22"/>
              </w:rPr>
              <w:t>Resumen:</w:t>
            </w:r>
            <w:r w:rsidRPr="008711C0">
              <w:rPr>
                <w:rFonts w:asciiTheme="minorHAnsi" w:hAnsiTheme="minorHAnsi" w:cs="Times New Roman"/>
                <w:bCs/>
                <w:color w:val="000000" w:themeColor="text1"/>
                <w:sz w:val="22"/>
                <w:szCs w:val="22"/>
              </w:rPr>
              <w:t xml:space="preserve"> </w:t>
            </w:r>
            <w:r w:rsidRPr="008711C0">
              <w:rPr>
                <w:rFonts w:asciiTheme="minorHAnsi" w:hAnsiTheme="minorHAnsi" w:cs="Times New Roman"/>
                <w:sz w:val="22"/>
                <w:szCs w:val="22"/>
              </w:rPr>
              <w:t>Trabajo realizado a un grupo de jóvenes y niños a quienes definía como delictivos, los cuales estaban perturbados por sus actos negativos; el programa de terapia debía estar acompañado por terapeutas que trabajaran de manera individual con aquellos que no respondieran adecuadamente.</w:t>
            </w:r>
          </w:p>
        </w:tc>
      </w:tr>
    </w:tbl>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sz w:val="22"/>
          <w:szCs w:val="22"/>
          <w:shd w:val="clear" w:color="auto" w:fill="FFFFFF"/>
        </w:rPr>
      </w:pPr>
    </w:p>
    <w:tbl>
      <w:tblPr>
        <w:tblW w:w="9214" w:type="dxa"/>
        <w:tblInd w:w="-10" w:type="dxa"/>
        <w:tblLayout w:type="fixed"/>
        <w:tblLook w:val="04A0" w:firstRow="1" w:lastRow="0" w:firstColumn="1" w:lastColumn="0" w:noHBand="0" w:noVBand="1"/>
      </w:tblPr>
      <w:tblGrid>
        <w:gridCol w:w="3377"/>
        <w:gridCol w:w="1868"/>
        <w:gridCol w:w="1414"/>
        <w:gridCol w:w="2555"/>
      </w:tblGrid>
      <w:tr w:rsidR="00F13D76" w:rsidRPr="008711C0" w:rsidTr="00F05F70">
        <w:trPr>
          <w:trHeight w:val="666"/>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Norte América</w:t>
            </w:r>
          </w:p>
        </w:tc>
        <w:tc>
          <w:tcPr>
            <w:tcW w:w="255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F05F70">
        <w:trPr>
          <w:trHeight w:val="127"/>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Tipo Publicación:</w:t>
            </w:r>
            <w:r w:rsidRPr="008711C0">
              <w:rPr>
                <w:rFonts w:asciiTheme="minorHAnsi" w:hAnsiTheme="minorHAnsi" w:cs="Times New Roman"/>
                <w:bCs/>
                <w:color w:val="auto"/>
                <w:sz w:val="22"/>
                <w:szCs w:val="22"/>
              </w:rPr>
              <w:t xml:space="preserve"> Libro </w:t>
            </w:r>
          </w:p>
        </w:tc>
        <w:tc>
          <w:tcPr>
            <w:tcW w:w="1868"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414" w:type="dxa"/>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 xml:space="preserve">Año: </w:t>
            </w:r>
            <w:r w:rsidR="00F05F70" w:rsidRPr="008711C0">
              <w:rPr>
                <w:rFonts w:asciiTheme="minorHAnsi" w:hAnsiTheme="minorHAnsi" w:cs="Times New Roman"/>
                <w:sz w:val="22"/>
                <w:szCs w:val="22"/>
                <w:shd w:val="clear" w:color="auto" w:fill="FFFFFF"/>
              </w:rPr>
              <w:t>1958</w:t>
            </w:r>
          </w:p>
        </w:tc>
        <w:tc>
          <w:tcPr>
            <w:tcW w:w="255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lang w:val="en-US"/>
              </w:rPr>
            </w:pPr>
          </w:p>
        </w:tc>
      </w:tr>
      <w:tr w:rsidR="00F13D76" w:rsidRPr="008711C0" w:rsidTr="009B0BAE">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rPr>
                <w:rFonts w:cs="Times New Roman"/>
              </w:rPr>
            </w:pPr>
            <w:proofErr w:type="spellStart"/>
            <w:r w:rsidRPr="008711C0">
              <w:rPr>
                <w:rFonts w:cs="Times New Roman"/>
                <w:b/>
                <w:bCs/>
              </w:rPr>
              <w:t>Título</w:t>
            </w:r>
            <w:proofErr w:type="spellEnd"/>
            <w:r w:rsidRPr="008711C0">
              <w:rPr>
                <w:rFonts w:cs="Times New Roman"/>
                <w:b/>
                <w:bCs/>
              </w:rPr>
              <w:t>:</w:t>
            </w:r>
            <w:r w:rsidRPr="008711C0">
              <w:rPr>
                <w:rFonts w:cs="Times New Roman"/>
                <w:bCs/>
              </w:rPr>
              <w:t xml:space="preserve"> </w:t>
            </w:r>
            <w:r w:rsidRPr="008711C0">
              <w:rPr>
                <w:rFonts w:cs="Times New Roman"/>
              </w:rPr>
              <w:t>Eduard C. Lindeman and social work Philosophy</w:t>
            </w:r>
          </w:p>
        </w:tc>
      </w:tr>
      <w:tr w:rsidR="00F13D76" w:rsidRPr="008711C0" w:rsidTr="009B0BAE">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proofErr w:type="spellStart"/>
            <w:r w:rsidRPr="008711C0">
              <w:rPr>
                <w:rFonts w:asciiTheme="minorHAnsi" w:hAnsiTheme="minorHAnsi" w:cs="Times New Roman"/>
                <w:sz w:val="22"/>
                <w:szCs w:val="22"/>
              </w:rPr>
              <w:t>Linderman</w:t>
            </w:r>
            <w:proofErr w:type="spellEnd"/>
            <w:r w:rsidRPr="008711C0">
              <w:rPr>
                <w:rFonts w:asciiTheme="minorHAnsi" w:hAnsiTheme="minorHAnsi" w:cs="Times New Roman"/>
                <w:sz w:val="22"/>
                <w:szCs w:val="22"/>
              </w:rPr>
              <w:t xml:space="preserve">, Gisela </w:t>
            </w:r>
            <w:proofErr w:type="spellStart"/>
            <w:r w:rsidRPr="008711C0">
              <w:rPr>
                <w:rFonts w:asciiTheme="minorHAnsi" w:hAnsiTheme="minorHAnsi" w:cs="Times New Roman"/>
                <w:sz w:val="22"/>
                <w:szCs w:val="22"/>
              </w:rPr>
              <w:t>Konopka</w:t>
            </w:r>
            <w:proofErr w:type="spellEnd"/>
          </w:p>
        </w:tc>
      </w:tr>
      <w:tr w:rsidR="00F13D76" w:rsidRPr="008711C0" w:rsidTr="009B0BAE">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bCs/>
                <w:color w:val="000000" w:themeColor="text1"/>
                <w:sz w:val="22"/>
                <w:szCs w:val="22"/>
              </w:rPr>
            </w:pPr>
            <w:r w:rsidRPr="008711C0">
              <w:rPr>
                <w:rFonts w:asciiTheme="minorHAnsi" w:hAnsiTheme="minorHAnsi" w:cs="Times New Roman"/>
                <w:b/>
                <w:bCs/>
                <w:color w:val="000000" w:themeColor="text1"/>
                <w:sz w:val="22"/>
                <w:szCs w:val="22"/>
              </w:rPr>
              <w:t>Resumen:</w:t>
            </w:r>
            <w:r w:rsidRPr="008711C0">
              <w:rPr>
                <w:rFonts w:asciiTheme="minorHAnsi" w:hAnsiTheme="minorHAnsi" w:cs="Times New Roman"/>
                <w:bCs/>
                <w:color w:val="000000" w:themeColor="text1"/>
                <w:sz w:val="22"/>
                <w:szCs w:val="22"/>
              </w:rPr>
              <w:t xml:space="preserve"> </w:t>
            </w:r>
            <w:r w:rsidRPr="008711C0">
              <w:rPr>
                <w:rFonts w:asciiTheme="minorHAnsi" w:hAnsiTheme="minorHAnsi" w:cs="Times New Roman"/>
                <w:sz w:val="22"/>
                <w:szCs w:val="22"/>
              </w:rPr>
              <w:t>Define el trabajo social de grupo  como un método del servicio social que ayuda a los individuos a mejorarse en su funcionamiento social  a través de intencionadas experiencias  de grupos y manejarse más eficazmente con sus problemas personales , de su grupo y de su comunidad</w:t>
            </w:r>
          </w:p>
        </w:tc>
      </w:tr>
    </w:tbl>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sz w:val="22"/>
          <w:szCs w:val="22"/>
          <w:shd w:val="clear" w:color="auto" w:fill="FFFFFF"/>
        </w:rPr>
      </w:pPr>
    </w:p>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b/>
          <w:sz w:val="22"/>
          <w:szCs w:val="22"/>
          <w:shd w:val="clear" w:color="auto" w:fill="FFFFFF"/>
        </w:rPr>
      </w:pPr>
      <w:r w:rsidRPr="008711C0">
        <w:rPr>
          <w:rFonts w:asciiTheme="minorHAnsi" w:hAnsiTheme="minorHAnsi"/>
          <w:b/>
          <w:sz w:val="22"/>
          <w:szCs w:val="22"/>
          <w:shd w:val="clear" w:color="auto" w:fill="FFFFFF"/>
        </w:rPr>
        <w:t xml:space="preserve"> Centroamérica y el Caribe</w:t>
      </w:r>
      <w:r w:rsidRPr="008711C0">
        <w:rPr>
          <w:rStyle w:val="Refdenotaalpie"/>
          <w:rFonts w:asciiTheme="minorHAnsi" w:eastAsiaTheme="minorEastAsia" w:hAnsiTheme="minorHAnsi"/>
          <w:b/>
          <w:sz w:val="22"/>
          <w:szCs w:val="22"/>
          <w:shd w:val="clear" w:color="auto" w:fill="FFFFFF"/>
        </w:rPr>
        <w:footnoteReference w:id="14"/>
      </w:r>
    </w:p>
    <w:tbl>
      <w:tblPr>
        <w:tblW w:w="9214" w:type="dxa"/>
        <w:tblInd w:w="-10" w:type="dxa"/>
        <w:tblLayout w:type="fixed"/>
        <w:tblLook w:val="04A0" w:firstRow="1" w:lastRow="0" w:firstColumn="1" w:lastColumn="0" w:noHBand="0" w:noVBand="1"/>
      </w:tblPr>
      <w:tblGrid>
        <w:gridCol w:w="3377"/>
        <w:gridCol w:w="2436"/>
        <w:gridCol w:w="846"/>
        <w:gridCol w:w="2555"/>
      </w:tblGrid>
      <w:tr w:rsidR="00F13D76" w:rsidRPr="008711C0" w:rsidTr="00F05F70">
        <w:trPr>
          <w:trHeight w:val="522"/>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Rastreo bibliográfico en Centroamérica y el Caribe</w:t>
            </w:r>
          </w:p>
        </w:tc>
        <w:tc>
          <w:tcPr>
            <w:tcW w:w="255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9B0BAE">
        <w:trPr>
          <w:trHeight w:val="127"/>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Cs/>
                <w:color w:val="auto"/>
                <w:sz w:val="22"/>
                <w:szCs w:val="22"/>
              </w:rPr>
            </w:pPr>
            <w:r w:rsidRPr="008711C0">
              <w:rPr>
                <w:rFonts w:asciiTheme="minorHAnsi" w:hAnsiTheme="minorHAnsi" w:cs="Times New Roman"/>
                <w:b/>
                <w:bCs/>
                <w:color w:val="auto"/>
                <w:sz w:val="22"/>
                <w:szCs w:val="22"/>
              </w:rPr>
              <w:t>Tipo Publicación:</w:t>
            </w:r>
            <w:r w:rsidRPr="008711C0">
              <w:rPr>
                <w:rFonts w:asciiTheme="minorHAnsi" w:hAnsiTheme="minorHAnsi" w:cs="Times New Roman"/>
                <w:bCs/>
                <w:color w:val="auto"/>
                <w:sz w:val="22"/>
                <w:szCs w:val="22"/>
              </w:rPr>
              <w:t xml:space="preserve"> Revista</w:t>
            </w:r>
          </w:p>
        </w:tc>
        <w:tc>
          <w:tcPr>
            <w:tcW w:w="2436"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846"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bCs/>
                <w:color w:val="auto"/>
                <w:sz w:val="22"/>
                <w:szCs w:val="22"/>
              </w:rPr>
            </w:pPr>
            <w:r w:rsidRPr="008711C0">
              <w:rPr>
                <w:rFonts w:asciiTheme="minorHAnsi" w:hAnsiTheme="minorHAnsi" w:cs="Times New Roman"/>
                <w:b/>
                <w:bCs/>
                <w:color w:val="auto"/>
                <w:sz w:val="22"/>
                <w:szCs w:val="22"/>
              </w:rPr>
              <w:t xml:space="preserve">Año: </w:t>
            </w:r>
          </w:p>
        </w:tc>
        <w:tc>
          <w:tcPr>
            <w:tcW w:w="2555" w:type="dxa"/>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rPr>
                <w:rFonts w:asciiTheme="minorHAnsi" w:hAnsiTheme="minorHAnsi" w:cs="Times New Roman"/>
                <w:color w:val="auto"/>
                <w:sz w:val="22"/>
                <w:szCs w:val="22"/>
                <w:lang w:val="en-US"/>
              </w:rPr>
            </w:pPr>
          </w:p>
        </w:tc>
      </w:tr>
      <w:tr w:rsidR="00F13D76" w:rsidRPr="008711C0" w:rsidTr="009B0BAE">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jc w:val="both"/>
              <w:rPr>
                <w:rFonts w:cs="Times New Roman"/>
                <w:b/>
                <w:lang w:val="es-ES"/>
              </w:rPr>
            </w:pPr>
            <w:r w:rsidRPr="008711C0">
              <w:rPr>
                <w:rFonts w:cs="Times New Roman"/>
                <w:b/>
                <w:bCs/>
                <w:lang w:val="es-CO"/>
              </w:rPr>
              <w:t>Título:</w:t>
            </w:r>
            <w:r w:rsidRPr="008711C0">
              <w:rPr>
                <w:rFonts w:cs="Times New Roman"/>
                <w:bCs/>
                <w:lang w:val="es-CO"/>
              </w:rPr>
              <w:t xml:space="preserve"> </w:t>
            </w:r>
            <w:proofErr w:type="spellStart"/>
            <w:r w:rsidRPr="008711C0">
              <w:rPr>
                <w:rFonts w:cs="Times New Roman"/>
                <w:lang w:val="es-ES"/>
              </w:rPr>
              <w:t>Aplicacióndel</w:t>
            </w:r>
            <w:proofErr w:type="spellEnd"/>
            <w:r w:rsidRPr="008711C0">
              <w:rPr>
                <w:rFonts w:cs="Times New Roman"/>
                <w:lang w:val="es-ES"/>
              </w:rPr>
              <w:t xml:space="preserve"> método de grupo en trabajo social. editorial: Universidad de Costa Rica</w:t>
            </w:r>
            <w:r w:rsidRPr="008711C0">
              <w:rPr>
                <w:rFonts w:cs="Times New Roman"/>
                <w:b/>
                <w:lang w:val="es-ES"/>
              </w:rPr>
              <w:t xml:space="preserve"> </w:t>
            </w:r>
          </w:p>
        </w:tc>
      </w:tr>
      <w:tr w:rsidR="00F13D76" w:rsidRPr="008711C0" w:rsidTr="009B0BAE">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sz w:val="22"/>
                <w:szCs w:val="22"/>
              </w:rPr>
              <w:t>Carmen Ma. Castillo</w:t>
            </w:r>
          </w:p>
        </w:tc>
      </w:tr>
      <w:tr w:rsidR="00F13D76" w:rsidRPr="008711C0" w:rsidTr="009B0BAE">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jc w:val="both"/>
              <w:rPr>
                <w:rFonts w:cs="Times New Roman"/>
                <w:lang w:val="es-ES"/>
              </w:rPr>
            </w:pPr>
            <w:r w:rsidRPr="008711C0">
              <w:rPr>
                <w:rFonts w:cs="Times New Roman"/>
                <w:b/>
                <w:bCs/>
                <w:color w:val="000000" w:themeColor="text1"/>
                <w:lang w:val="es-ES"/>
              </w:rPr>
              <w:t>Resumen:</w:t>
            </w:r>
            <w:r w:rsidRPr="008711C0">
              <w:rPr>
                <w:rFonts w:cs="Times New Roman"/>
                <w:bCs/>
                <w:color w:val="000000" w:themeColor="text1"/>
                <w:lang w:val="es-ES"/>
              </w:rPr>
              <w:t xml:space="preserve"> </w:t>
            </w:r>
            <w:r w:rsidRPr="008711C0">
              <w:rPr>
                <w:rFonts w:cs="Times New Roman"/>
                <w:lang w:val="es-ES"/>
              </w:rPr>
              <w:t xml:space="preserve">Esta revista nos muestra que en 1991 se inicia en la Escuela de Trabajo </w:t>
            </w:r>
            <w:proofErr w:type="gramStart"/>
            <w:r w:rsidRPr="008711C0">
              <w:rPr>
                <w:rFonts w:cs="Times New Roman"/>
                <w:lang w:val="es-ES"/>
              </w:rPr>
              <w:t>Social  de</w:t>
            </w:r>
            <w:proofErr w:type="gramEnd"/>
            <w:r w:rsidRPr="008711C0">
              <w:rPr>
                <w:rFonts w:cs="Times New Roman"/>
                <w:lang w:val="es-ES"/>
              </w:rPr>
              <w:t xml:space="preserve"> la Universidad de Costa Rica (UCR), una Investigación titulada “Historia, evolución, aplicación y resultados del método Trabajo Social de grupo en Costa Rica", período 1991-1993, realizado por la autora. Esta iniciativa surge de la necesidad que tiene la Escuela de actualizar periódicamente cómo se está dando el Trabajo Social a nivel práctico con el propósito de identificar áreas específicas que requieran ser fortalecidas desde el ámbito académico, siendo la metodología de grupo una de ellas.</w:t>
            </w:r>
          </w:p>
        </w:tc>
      </w:tr>
    </w:tbl>
    <w:p w:rsidR="00F13D76"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b/>
          <w:sz w:val="22"/>
          <w:szCs w:val="22"/>
          <w:shd w:val="clear" w:color="auto" w:fill="FFFFFF"/>
        </w:rPr>
      </w:pPr>
    </w:p>
    <w:p w:rsidR="00F05F70" w:rsidRDefault="00F05F70" w:rsidP="008711C0">
      <w:pPr>
        <w:pStyle w:val="NormalWeb"/>
        <w:shd w:val="clear" w:color="auto" w:fill="FFFFFF"/>
        <w:spacing w:before="0" w:beforeAutospacing="0" w:after="200" w:afterAutospacing="0" w:line="360" w:lineRule="auto"/>
        <w:contextualSpacing/>
        <w:jc w:val="both"/>
        <w:rPr>
          <w:rFonts w:asciiTheme="minorHAnsi" w:hAnsiTheme="minorHAnsi"/>
          <w:b/>
          <w:sz w:val="22"/>
          <w:szCs w:val="22"/>
          <w:shd w:val="clear" w:color="auto" w:fill="FFFFFF"/>
        </w:rPr>
      </w:pPr>
    </w:p>
    <w:p w:rsidR="00F05F70" w:rsidRDefault="00F05F70" w:rsidP="008711C0">
      <w:pPr>
        <w:pStyle w:val="NormalWeb"/>
        <w:shd w:val="clear" w:color="auto" w:fill="FFFFFF"/>
        <w:spacing w:before="0" w:beforeAutospacing="0" w:after="200" w:afterAutospacing="0" w:line="360" w:lineRule="auto"/>
        <w:contextualSpacing/>
        <w:jc w:val="both"/>
        <w:rPr>
          <w:rFonts w:asciiTheme="minorHAnsi" w:hAnsiTheme="minorHAnsi"/>
          <w:b/>
          <w:sz w:val="22"/>
          <w:szCs w:val="22"/>
          <w:shd w:val="clear" w:color="auto" w:fill="FFFFFF"/>
        </w:rPr>
      </w:pPr>
    </w:p>
    <w:p w:rsidR="00F05F70" w:rsidRPr="008711C0" w:rsidRDefault="00F05F70" w:rsidP="008711C0">
      <w:pPr>
        <w:pStyle w:val="NormalWeb"/>
        <w:shd w:val="clear" w:color="auto" w:fill="FFFFFF"/>
        <w:spacing w:before="0" w:beforeAutospacing="0" w:after="200" w:afterAutospacing="0" w:line="360" w:lineRule="auto"/>
        <w:contextualSpacing/>
        <w:jc w:val="both"/>
        <w:rPr>
          <w:rFonts w:asciiTheme="minorHAnsi" w:hAnsiTheme="minorHAnsi"/>
          <w:b/>
          <w:sz w:val="22"/>
          <w:szCs w:val="22"/>
          <w:shd w:val="clear" w:color="auto" w:fill="FFFFFF"/>
        </w:rPr>
      </w:pPr>
    </w:p>
    <w:tbl>
      <w:tblPr>
        <w:tblW w:w="9214" w:type="dxa"/>
        <w:tblInd w:w="-10" w:type="dxa"/>
        <w:tblLayout w:type="fixed"/>
        <w:tblLook w:val="04A0" w:firstRow="1" w:lastRow="0" w:firstColumn="1" w:lastColumn="0" w:noHBand="0" w:noVBand="1"/>
      </w:tblPr>
      <w:tblGrid>
        <w:gridCol w:w="3377"/>
        <w:gridCol w:w="1868"/>
        <w:gridCol w:w="1414"/>
        <w:gridCol w:w="2555"/>
      </w:tblGrid>
      <w:tr w:rsidR="00F13D76" w:rsidRPr="008711C0" w:rsidTr="00F05F70">
        <w:trPr>
          <w:trHeight w:val="530"/>
        </w:trPr>
        <w:tc>
          <w:tcPr>
            <w:tcW w:w="6659"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lastRenderedPageBreak/>
              <w:t>Rastreo bibliográfico en Centroamérica y el Caribe</w:t>
            </w:r>
          </w:p>
        </w:tc>
        <w:tc>
          <w:tcPr>
            <w:tcW w:w="255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Fecha de elaboración:</w:t>
            </w:r>
            <w:r w:rsidRPr="008711C0">
              <w:rPr>
                <w:rFonts w:asciiTheme="minorHAnsi" w:hAnsiTheme="minorHAnsi" w:cs="Times New Roman"/>
                <w:bCs/>
                <w:color w:val="auto"/>
                <w:sz w:val="22"/>
                <w:szCs w:val="22"/>
              </w:rPr>
              <w:t xml:space="preserve"> 16 de Marzo 2016</w:t>
            </w:r>
          </w:p>
        </w:tc>
      </w:tr>
      <w:tr w:rsidR="00F13D76" w:rsidRPr="008711C0" w:rsidTr="00F05F70">
        <w:trPr>
          <w:trHeight w:val="344"/>
        </w:trPr>
        <w:tc>
          <w:tcPr>
            <w:tcW w:w="33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rPr>
            </w:pPr>
            <w:r w:rsidRPr="008711C0">
              <w:rPr>
                <w:rFonts w:asciiTheme="minorHAnsi" w:hAnsiTheme="minorHAnsi" w:cs="Times New Roman"/>
                <w:b/>
                <w:bCs/>
                <w:color w:val="auto"/>
                <w:sz w:val="22"/>
                <w:szCs w:val="22"/>
              </w:rPr>
              <w:t>Tipo Publicación:</w:t>
            </w:r>
            <w:r w:rsidRPr="008711C0">
              <w:rPr>
                <w:rFonts w:asciiTheme="minorHAnsi" w:hAnsiTheme="minorHAnsi" w:cs="Times New Roman"/>
                <w:bCs/>
                <w:color w:val="auto"/>
                <w:sz w:val="22"/>
                <w:szCs w:val="22"/>
              </w:rPr>
              <w:t xml:space="preserve"> Libro </w:t>
            </w:r>
          </w:p>
        </w:tc>
        <w:tc>
          <w:tcPr>
            <w:tcW w:w="1868"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Páginas:</w:t>
            </w:r>
          </w:p>
        </w:tc>
        <w:tc>
          <w:tcPr>
            <w:tcW w:w="1414" w:type="dxa"/>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rPr>
                <w:rFonts w:asciiTheme="minorHAnsi" w:hAnsiTheme="minorHAnsi" w:cs="Times New Roman"/>
                <w:b/>
                <w:color w:val="auto"/>
                <w:sz w:val="22"/>
                <w:szCs w:val="22"/>
              </w:rPr>
            </w:pPr>
            <w:r w:rsidRPr="008711C0">
              <w:rPr>
                <w:rFonts w:asciiTheme="minorHAnsi" w:hAnsiTheme="minorHAnsi" w:cs="Times New Roman"/>
                <w:b/>
                <w:bCs/>
                <w:color w:val="auto"/>
                <w:sz w:val="22"/>
                <w:szCs w:val="22"/>
              </w:rPr>
              <w:t xml:space="preserve">Año: </w:t>
            </w:r>
            <w:r w:rsidR="00F05F70" w:rsidRPr="008711C0">
              <w:rPr>
                <w:rFonts w:asciiTheme="minorHAnsi" w:hAnsiTheme="minorHAnsi" w:cs="Times New Roman"/>
                <w:color w:val="auto"/>
                <w:sz w:val="22"/>
                <w:szCs w:val="22"/>
                <w:lang w:val="en-US"/>
              </w:rPr>
              <w:t>2000</w:t>
            </w:r>
          </w:p>
        </w:tc>
        <w:tc>
          <w:tcPr>
            <w:tcW w:w="255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color w:val="auto"/>
                <w:sz w:val="22"/>
                <w:szCs w:val="22"/>
                <w:lang w:val="en-US"/>
              </w:rPr>
            </w:pPr>
          </w:p>
        </w:tc>
      </w:tr>
      <w:tr w:rsidR="00F13D76" w:rsidRPr="008711C0" w:rsidTr="009B0BAE">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rPr>
                <w:rFonts w:cs="Times New Roman"/>
                <w:lang w:val="es-CO"/>
              </w:rPr>
            </w:pPr>
            <w:r w:rsidRPr="008711C0">
              <w:rPr>
                <w:rFonts w:cs="Times New Roman"/>
                <w:b/>
                <w:bCs/>
                <w:lang w:val="es-CO"/>
              </w:rPr>
              <w:t>Título:</w:t>
            </w:r>
            <w:r w:rsidRPr="008711C0">
              <w:rPr>
                <w:rFonts w:cs="Times New Roman"/>
                <w:bCs/>
                <w:lang w:val="es-CO"/>
              </w:rPr>
              <w:t xml:space="preserve"> </w:t>
            </w:r>
            <w:r w:rsidRPr="008711C0">
              <w:rPr>
                <w:rFonts w:cs="Times New Roman"/>
                <w:lang w:val="es-ES"/>
              </w:rPr>
              <w:t>Fundamentos de trabajo social de grupo</w:t>
            </w:r>
          </w:p>
        </w:tc>
      </w:tr>
      <w:tr w:rsidR="00F13D76" w:rsidRPr="008711C0" w:rsidTr="009B0BAE">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color w:val="auto"/>
                <w:sz w:val="22"/>
                <w:szCs w:val="22"/>
              </w:rPr>
            </w:pPr>
            <w:r w:rsidRPr="008711C0">
              <w:rPr>
                <w:rFonts w:asciiTheme="minorHAnsi" w:hAnsiTheme="minorHAnsi" w:cs="Times New Roman"/>
                <w:b/>
                <w:bCs/>
                <w:color w:val="auto"/>
                <w:sz w:val="22"/>
                <w:szCs w:val="22"/>
              </w:rPr>
              <w:t>Autor (es):</w:t>
            </w:r>
            <w:r w:rsidRPr="008711C0">
              <w:rPr>
                <w:rFonts w:asciiTheme="minorHAnsi" w:hAnsiTheme="minorHAnsi" w:cs="Times New Roman"/>
                <w:bCs/>
                <w:color w:val="auto"/>
                <w:sz w:val="22"/>
                <w:szCs w:val="22"/>
              </w:rPr>
              <w:t xml:space="preserve"> </w:t>
            </w:r>
            <w:r w:rsidRPr="008711C0">
              <w:rPr>
                <w:rFonts w:asciiTheme="minorHAnsi" w:hAnsiTheme="minorHAnsi" w:cs="Times New Roman"/>
                <w:color w:val="222222"/>
                <w:sz w:val="22"/>
                <w:szCs w:val="22"/>
              </w:rPr>
              <w:t>Magali Ruiz</w:t>
            </w:r>
          </w:p>
        </w:tc>
      </w:tr>
      <w:tr w:rsidR="00F13D76" w:rsidRPr="008711C0" w:rsidTr="009B0BAE">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897AEF" w:rsidRDefault="00F13D76" w:rsidP="00897AEF">
            <w:pPr>
              <w:shd w:val="clear" w:color="auto" w:fill="FFFFFF"/>
              <w:jc w:val="both"/>
              <w:rPr>
                <w:rFonts w:cs="Times New Roman"/>
                <w:lang w:val="es-ES"/>
              </w:rPr>
            </w:pPr>
            <w:r w:rsidRPr="008711C0">
              <w:rPr>
                <w:rFonts w:cs="Times New Roman"/>
                <w:b/>
                <w:bCs/>
                <w:color w:val="000000" w:themeColor="text1"/>
                <w:lang w:val="es-ES"/>
              </w:rPr>
              <w:t>Resumen:</w:t>
            </w:r>
            <w:r w:rsidRPr="008711C0">
              <w:rPr>
                <w:rFonts w:cs="Times New Roman"/>
                <w:bCs/>
                <w:color w:val="000000" w:themeColor="text1"/>
                <w:lang w:val="es-ES"/>
              </w:rPr>
              <w:t xml:space="preserve"> </w:t>
            </w:r>
            <w:r w:rsidRPr="008711C0">
              <w:rPr>
                <w:rFonts w:cs="Times New Roman"/>
                <w:lang w:val="es-ES"/>
              </w:rPr>
              <w:t xml:space="preserve">En su libro Fundamentos de Trabajo Social de Grupos, expone unas áreas </w:t>
            </w:r>
            <w:r w:rsidR="00F05F70">
              <w:rPr>
                <w:rFonts w:cs="Times New Roman"/>
                <w:lang w:val="es-ES"/>
              </w:rPr>
              <w:t>básicas de la dinámica grupal.</w:t>
            </w:r>
          </w:p>
          <w:p w:rsidR="00F13D76" w:rsidRPr="00897AEF" w:rsidRDefault="00F13D76" w:rsidP="00897AEF">
            <w:pPr>
              <w:shd w:val="clear" w:color="auto" w:fill="FFFFFF"/>
              <w:jc w:val="both"/>
              <w:rPr>
                <w:rFonts w:cs="Times New Roman"/>
                <w:bCs/>
                <w:color w:val="000000" w:themeColor="text1"/>
                <w:lang w:val="es-CO"/>
              </w:rPr>
            </w:pPr>
            <w:r w:rsidRPr="00897AEF">
              <w:rPr>
                <w:rFonts w:cs="Times New Roman"/>
                <w:lang w:val="es-CO"/>
              </w:rPr>
              <w:t xml:space="preserve">Áreas básicas de la dinámica grupal, Patrones de comunicación e interacción, Líder como eje, Grupo como eje, Cohesión o atracción </w:t>
            </w:r>
            <w:proofErr w:type="spellStart"/>
            <w:r w:rsidRPr="00897AEF">
              <w:rPr>
                <w:rFonts w:cs="Times New Roman"/>
                <w:lang w:val="es-CO"/>
              </w:rPr>
              <w:t>intra</w:t>
            </w:r>
            <w:proofErr w:type="spellEnd"/>
            <w:r w:rsidRPr="00897AEF">
              <w:rPr>
                <w:rFonts w:cs="Times New Roman"/>
                <w:lang w:val="es-CO"/>
              </w:rPr>
              <w:t>-grupal, Efectos o resultados de la cohesión.</w:t>
            </w:r>
          </w:p>
        </w:tc>
      </w:tr>
    </w:tbl>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b/>
          <w:sz w:val="22"/>
          <w:szCs w:val="22"/>
          <w:shd w:val="clear" w:color="auto" w:fill="FFFFFF"/>
        </w:rPr>
      </w:pPr>
    </w:p>
    <w:p w:rsidR="00F13D76" w:rsidRPr="008711C0" w:rsidRDefault="00F13D76" w:rsidP="008711C0">
      <w:pPr>
        <w:pStyle w:val="NormalWeb"/>
        <w:shd w:val="clear" w:color="auto" w:fill="FFFFFF"/>
        <w:spacing w:before="0" w:beforeAutospacing="0" w:after="200" w:afterAutospacing="0" w:line="360" w:lineRule="auto"/>
        <w:contextualSpacing/>
        <w:jc w:val="both"/>
        <w:rPr>
          <w:rFonts w:asciiTheme="minorHAnsi" w:hAnsiTheme="minorHAnsi"/>
          <w:b/>
          <w:sz w:val="22"/>
          <w:szCs w:val="22"/>
          <w:shd w:val="clear" w:color="auto" w:fill="FFFFFF"/>
        </w:rPr>
      </w:pPr>
      <w:r w:rsidRPr="008711C0">
        <w:rPr>
          <w:rFonts w:asciiTheme="minorHAnsi" w:hAnsiTheme="minorHAnsi"/>
          <w:b/>
          <w:sz w:val="22"/>
          <w:szCs w:val="22"/>
          <w:shd w:val="clear" w:color="auto" w:fill="FFFFFF"/>
        </w:rPr>
        <w:t>Sur América</w:t>
      </w:r>
      <w:r w:rsidRPr="008711C0">
        <w:rPr>
          <w:rStyle w:val="Refdenotaalpie"/>
          <w:rFonts w:asciiTheme="minorHAnsi" w:eastAsiaTheme="minorEastAsia" w:hAnsiTheme="minorHAnsi"/>
          <w:b/>
          <w:sz w:val="22"/>
          <w:szCs w:val="22"/>
          <w:shd w:val="clear" w:color="auto" w:fill="FFFFFF"/>
        </w:rPr>
        <w:footnoteReference w:id="15"/>
      </w:r>
    </w:p>
    <w:tbl>
      <w:tblPr>
        <w:tblW w:w="9214" w:type="dxa"/>
        <w:tblInd w:w="-10" w:type="dxa"/>
        <w:tblLayout w:type="fixed"/>
        <w:tblLook w:val="04A0" w:firstRow="1" w:lastRow="0" w:firstColumn="1" w:lastColumn="0" w:noHBand="0" w:noVBand="1"/>
      </w:tblPr>
      <w:tblGrid>
        <w:gridCol w:w="2268"/>
        <w:gridCol w:w="2694"/>
        <w:gridCol w:w="1275"/>
        <w:gridCol w:w="2977"/>
      </w:tblGrid>
      <w:tr w:rsidR="00F13D76" w:rsidRPr="008711C0" w:rsidTr="00897AEF">
        <w:trPr>
          <w:trHeight w:val="127"/>
        </w:trPr>
        <w:tc>
          <w:tcPr>
            <w:tcW w:w="6237"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sz w:val="22"/>
                <w:szCs w:val="22"/>
              </w:rPr>
            </w:pPr>
            <w:r w:rsidRPr="008711C0">
              <w:rPr>
                <w:rFonts w:asciiTheme="minorHAnsi" w:hAnsiTheme="minorHAnsi" w:cs="Times New Roman"/>
                <w:b/>
                <w:bCs/>
                <w:color w:val="auto"/>
                <w:sz w:val="22"/>
                <w:szCs w:val="22"/>
              </w:rPr>
              <w:t>Rastreo bibliográfico en Sur América</w:t>
            </w:r>
          </w:p>
        </w:tc>
        <w:tc>
          <w:tcPr>
            <w:tcW w:w="29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Fecha de elaboración:</w:t>
            </w:r>
            <w:r w:rsidRPr="008711C0">
              <w:rPr>
                <w:rFonts w:asciiTheme="minorHAnsi" w:hAnsiTheme="minorHAnsi" w:cs="Times New Roman"/>
                <w:bCs/>
                <w:sz w:val="22"/>
                <w:szCs w:val="22"/>
              </w:rPr>
              <w:t xml:space="preserve"> 16 de marzo del 2016</w:t>
            </w:r>
          </w:p>
        </w:tc>
      </w:tr>
      <w:tr w:rsidR="00F13D76" w:rsidRPr="008711C0" w:rsidTr="00897AEF">
        <w:trPr>
          <w:trHeight w:val="127"/>
        </w:trPr>
        <w:tc>
          <w:tcPr>
            <w:tcW w:w="2268"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bCs/>
                <w:sz w:val="22"/>
                <w:szCs w:val="22"/>
              </w:rPr>
            </w:pPr>
            <w:r w:rsidRPr="008711C0">
              <w:rPr>
                <w:rFonts w:asciiTheme="minorHAnsi" w:hAnsiTheme="minorHAnsi" w:cs="Times New Roman"/>
                <w:b/>
                <w:bCs/>
                <w:sz w:val="22"/>
                <w:szCs w:val="22"/>
              </w:rPr>
              <w:t>Tipo Publicación:</w:t>
            </w:r>
          </w:p>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 xml:space="preserve"> Libro</w:t>
            </w:r>
          </w:p>
        </w:tc>
        <w:tc>
          <w:tcPr>
            <w:tcW w:w="2694"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No. Topográfico o link</w:t>
            </w:r>
            <w:r w:rsidRPr="008711C0">
              <w:rPr>
                <w:rFonts w:asciiTheme="minorHAnsi" w:hAnsiTheme="minorHAnsi" w:cs="Times New Roman"/>
                <w:bCs/>
                <w:sz w:val="22"/>
                <w:szCs w:val="22"/>
              </w:rPr>
              <w:t xml:space="preserve"> 158.2 K37g</w:t>
            </w:r>
          </w:p>
        </w:tc>
        <w:tc>
          <w:tcPr>
            <w:tcW w:w="127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sz w:val="22"/>
                <w:szCs w:val="22"/>
              </w:rPr>
            </w:pPr>
            <w:r w:rsidRPr="008711C0">
              <w:rPr>
                <w:rFonts w:asciiTheme="minorHAnsi" w:hAnsiTheme="minorHAnsi" w:cs="Times New Roman"/>
                <w:b/>
                <w:bCs/>
                <w:sz w:val="22"/>
                <w:szCs w:val="22"/>
              </w:rPr>
              <w:t xml:space="preserve">Páginas: </w:t>
            </w:r>
          </w:p>
        </w:tc>
        <w:tc>
          <w:tcPr>
            <w:tcW w:w="2977"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bCs/>
                <w:sz w:val="22"/>
                <w:szCs w:val="22"/>
              </w:rPr>
            </w:pPr>
            <w:r w:rsidRPr="008711C0">
              <w:rPr>
                <w:rFonts w:asciiTheme="minorHAnsi" w:hAnsiTheme="minorHAnsi" w:cs="Times New Roman"/>
                <w:b/>
                <w:bCs/>
                <w:sz w:val="22"/>
                <w:szCs w:val="22"/>
              </w:rPr>
              <w:t xml:space="preserve">Año y país </w:t>
            </w:r>
          </w:p>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 xml:space="preserve">1984, Buenos Aires, Argentina </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Título:</w:t>
            </w:r>
            <w:r w:rsidRPr="008711C0">
              <w:rPr>
                <w:rFonts w:asciiTheme="minorHAnsi" w:hAnsiTheme="minorHAnsi" w:cs="Times New Roman"/>
                <w:bCs/>
                <w:sz w:val="22"/>
                <w:szCs w:val="22"/>
              </w:rPr>
              <w:t xml:space="preserve"> GRUPO</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b/>
                <w:bCs/>
                <w:sz w:val="22"/>
                <w:szCs w:val="22"/>
              </w:rPr>
              <w:t xml:space="preserve">Autor </w:t>
            </w:r>
            <w:r w:rsidR="00DE331C" w:rsidRPr="008711C0">
              <w:rPr>
                <w:rFonts w:asciiTheme="minorHAnsi" w:hAnsiTheme="minorHAnsi" w:cs="Times New Roman"/>
                <w:b/>
                <w:bCs/>
                <w:sz w:val="22"/>
                <w:szCs w:val="22"/>
              </w:rPr>
              <w:t>(Es):</w:t>
            </w:r>
            <w:r w:rsidR="00DE331C" w:rsidRPr="008711C0">
              <w:rPr>
                <w:rFonts w:asciiTheme="minorHAnsi" w:hAnsiTheme="minorHAnsi" w:cs="Times New Roman"/>
                <w:bCs/>
                <w:sz w:val="22"/>
                <w:szCs w:val="22"/>
              </w:rPr>
              <w:t xml:space="preserve"> </w:t>
            </w:r>
            <w:r w:rsidR="00A6042A" w:rsidRPr="008711C0">
              <w:rPr>
                <w:rFonts w:asciiTheme="minorHAnsi" w:hAnsiTheme="minorHAnsi" w:cs="Times New Roman"/>
                <w:bCs/>
                <w:sz w:val="22"/>
                <w:szCs w:val="22"/>
              </w:rPr>
              <w:t xml:space="preserve">Natalio </w:t>
            </w:r>
            <w:proofErr w:type="spellStart"/>
            <w:r w:rsidR="00A6042A" w:rsidRPr="008711C0">
              <w:rPr>
                <w:rFonts w:asciiTheme="minorHAnsi" w:hAnsiTheme="minorHAnsi" w:cs="Times New Roman"/>
                <w:bCs/>
                <w:sz w:val="22"/>
                <w:szCs w:val="22"/>
              </w:rPr>
              <w:t>Kisnerman</w:t>
            </w:r>
            <w:proofErr w:type="spellEnd"/>
            <w:r w:rsidR="00A6042A" w:rsidRPr="008711C0">
              <w:rPr>
                <w:rFonts w:asciiTheme="minorHAnsi" w:hAnsiTheme="minorHAnsi" w:cs="Times New Roman"/>
                <w:bCs/>
                <w:sz w:val="22"/>
                <w:szCs w:val="22"/>
              </w:rPr>
              <w:t xml:space="preserve"> Tomo </w:t>
            </w:r>
            <w:r w:rsidRPr="008711C0">
              <w:rPr>
                <w:rFonts w:asciiTheme="minorHAnsi" w:hAnsiTheme="minorHAnsi" w:cs="Times New Roman"/>
                <w:bCs/>
                <w:sz w:val="22"/>
                <w:szCs w:val="22"/>
              </w:rPr>
              <w:t>VI</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DE331C"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Palabras Claves:</w:t>
            </w:r>
            <w:r w:rsidRPr="008711C0">
              <w:rPr>
                <w:rFonts w:asciiTheme="minorHAnsi" w:hAnsiTheme="minorHAnsi" w:cs="Times New Roman"/>
                <w:bCs/>
                <w:sz w:val="22"/>
                <w:szCs w:val="22"/>
              </w:rPr>
              <w:t xml:space="preserve"> Proceso Grupal, </w:t>
            </w:r>
            <w:proofErr w:type="spellStart"/>
            <w:r w:rsidRPr="008711C0">
              <w:rPr>
                <w:rFonts w:asciiTheme="minorHAnsi" w:hAnsiTheme="minorHAnsi" w:cs="Times New Roman"/>
                <w:bCs/>
                <w:sz w:val="22"/>
                <w:szCs w:val="22"/>
              </w:rPr>
              <w:t>Metodologia</w:t>
            </w:r>
            <w:proofErr w:type="spellEnd"/>
            <w:r w:rsidRPr="008711C0">
              <w:rPr>
                <w:rFonts w:asciiTheme="minorHAnsi" w:hAnsiTheme="minorHAnsi" w:cs="Times New Roman"/>
                <w:bCs/>
                <w:sz w:val="22"/>
                <w:szCs w:val="22"/>
              </w:rPr>
              <w:t xml:space="preserve"> Y Herramientas </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jc w:val="both"/>
              <w:rPr>
                <w:rFonts w:asciiTheme="minorHAnsi" w:hAnsiTheme="minorHAnsi" w:cs="Times New Roman"/>
                <w:b/>
                <w:bCs/>
                <w:sz w:val="22"/>
                <w:szCs w:val="22"/>
              </w:rPr>
            </w:pPr>
            <w:r w:rsidRPr="008711C0">
              <w:rPr>
                <w:rFonts w:asciiTheme="minorHAnsi" w:hAnsiTheme="minorHAnsi" w:cs="Times New Roman"/>
                <w:b/>
                <w:bCs/>
                <w:sz w:val="22"/>
                <w:szCs w:val="22"/>
              </w:rPr>
              <w:t xml:space="preserve">Descripción General o Resumen: </w:t>
            </w:r>
          </w:p>
          <w:p w:rsidR="00F13D76" w:rsidRPr="008711C0" w:rsidRDefault="00F13D76" w:rsidP="00F05F70">
            <w:pPr>
              <w:pStyle w:val="Default"/>
              <w:spacing w:line="276" w:lineRule="auto"/>
              <w:jc w:val="both"/>
              <w:rPr>
                <w:rFonts w:asciiTheme="minorHAnsi" w:hAnsiTheme="minorHAnsi" w:cs="Times New Roman"/>
                <w:bCs/>
                <w:sz w:val="22"/>
                <w:szCs w:val="22"/>
              </w:rPr>
            </w:pPr>
          </w:p>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 xml:space="preserve">El autor </w:t>
            </w:r>
            <w:proofErr w:type="spellStart"/>
            <w:r w:rsidRPr="008711C0">
              <w:rPr>
                <w:rFonts w:asciiTheme="minorHAnsi" w:hAnsiTheme="minorHAnsi" w:cs="Times New Roman"/>
                <w:sz w:val="22"/>
                <w:szCs w:val="22"/>
              </w:rPr>
              <w:t>Kisnerman</w:t>
            </w:r>
            <w:proofErr w:type="spellEnd"/>
            <w:r w:rsidRPr="008711C0">
              <w:rPr>
                <w:rFonts w:asciiTheme="minorHAnsi" w:hAnsiTheme="minorHAnsi" w:cs="Times New Roman"/>
                <w:sz w:val="22"/>
                <w:szCs w:val="22"/>
              </w:rPr>
              <w:t xml:space="preserve"> N, (1984). Define el trabajo social como una propuesta de trabajar juntos en una situación de encuentro- reencuentro, cara a cara, para lograr una mayor comprensión de los procesos grupales y capacitarnos para operar en ellos. Es también una invitación a pensar, actuar y sentir en compañía de otros. </w:t>
            </w:r>
          </w:p>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 xml:space="preserve">Para ello se necesita de: un conjunto de personas con necesidades de instrumentación para desarrollar una capacidad de intervención eficaz, en los procesos sociales, un coordinador del proceso con un encuadre teórico y un conjunto de técnicas y procedimientos. </w:t>
            </w:r>
          </w:p>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 xml:space="preserve">En el escrito se considera que para el trabajo en y con grupos se capacita viviendo experiencias de grupo, eso implica concebirse como sujetos en una situación grupal. </w:t>
            </w:r>
          </w:p>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 xml:space="preserve">Entendiendo el grupo como una totalidad de partes interdependientes (miembros), como familias, trabajo, vecindario, clase, grupo étnico. </w:t>
            </w:r>
          </w:p>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 xml:space="preserve">El autor hace una aclaración que para abordar el trabajo con grupos es necesario contar con un conjunto de conocimientos y valores que constituyen la teoría, la que guía la realidad del grupo al que nos enfrentamos. Parte de la teoría es el método, entendido como la practica procurando generar un </w:t>
            </w:r>
            <w:r w:rsidRPr="008711C0">
              <w:rPr>
                <w:rFonts w:asciiTheme="minorHAnsi" w:hAnsiTheme="minorHAnsi" w:cs="Times New Roman"/>
                <w:sz w:val="22"/>
                <w:szCs w:val="22"/>
              </w:rPr>
              <w:lastRenderedPageBreak/>
              <w:t>proceso grupal que permita conocer las necesidades de los miembros del grupo y concretar respuestas con ellos que a la vez satisfaga y los trasformen.</w:t>
            </w:r>
          </w:p>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 xml:space="preserve"> El trabajo con grupo es siempre sensible- racional y se centra en gran medida en el uso de la observación como técnica, recogiendo sistemáticamente información acerca del grupo que movilice el proceso mediante la participación de todos los miembros del grupo.</w:t>
            </w:r>
          </w:p>
          <w:p w:rsidR="00F13D76" w:rsidRPr="008711C0" w:rsidRDefault="00F13D76" w:rsidP="00897AEF">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 xml:space="preserve">Incluyendo en este proceso el juego como recurso táctico de intervención en la experiencia de campo, tanto para disminuir la rigidez defensiva de los miembros, en función del aprendizaje y movilizar el análisis y reflexión crítica. </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tcPr>
          <w:p w:rsidR="00F13D76" w:rsidRPr="008711C0" w:rsidRDefault="00F13D76" w:rsidP="00F05F70">
            <w:pPr>
              <w:pStyle w:val="Default"/>
              <w:spacing w:line="276" w:lineRule="auto"/>
              <w:rPr>
                <w:rFonts w:asciiTheme="minorHAnsi" w:hAnsiTheme="minorHAnsi" w:cs="Times New Roman"/>
                <w:bCs/>
                <w:sz w:val="22"/>
                <w:szCs w:val="22"/>
              </w:rPr>
            </w:pPr>
            <w:r w:rsidRPr="008711C0">
              <w:rPr>
                <w:rFonts w:asciiTheme="minorHAnsi" w:hAnsiTheme="minorHAnsi" w:cs="Times New Roman"/>
                <w:bCs/>
                <w:sz w:val="22"/>
                <w:szCs w:val="22"/>
              </w:rPr>
              <w:lastRenderedPageBreak/>
              <w:t xml:space="preserve">Estructura del Marco Teórico: </w:t>
            </w:r>
          </w:p>
          <w:p w:rsidR="00F13D76" w:rsidRPr="008711C0" w:rsidRDefault="00F13D76" w:rsidP="00F05F70">
            <w:pPr>
              <w:pStyle w:val="Default"/>
              <w:spacing w:line="276" w:lineRule="auto"/>
              <w:rPr>
                <w:rFonts w:asciiTheme="minorHAnsi" w:hAnsiTheme="minorHAnsi" w:cs="Times New Roman"/>
                <w:bCs/>
                <w:sz w:val="22"/>
                <w:szCs w:val="22"/>
              </w:rPr>
            </w:pPr>
            <w:r w:rsidRPr="008711C0">
              <w:rPr>
                <w:rFonts w:asciiTheme="minorHAnsi" w:hAnsiTheme="minorHAnsi" w:cs="Times New Roman"/>
                <w:bCs/>
                <w:sz w:val="22"/>
                <w:szCs w:val="22"/>
              </w:rPr>
              <w:t>El proceso metodológico y el proceso grupal p.15</w:t>
            </w:r>
          </w:p>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La comunidad grupal p. 39</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bCs/>
                <w:sz w:val="22"/>
                <w:szCs w:val="22"/>
              </w:rPr>
              <w:t xml:space="preserve">Comentarios del Investigador: el planteamiento del autor frente a la práctica que se debe desempeñar al abordaje con los grupos es que no hay que desconocer los antecedentes que los grupos tienen y para entender sus realidades  hay que reconocerlos sin dejar de lado la teoría y los procesos que hacen que el Trabajo Social tenga unas bases para su actuar y para poder llevar a cabo un trabajo eficiente y que actué en las necesidades del grupo, y que a su vez para este actuar se cuentan con unas herramientas que nos ayuda al aprendizaje y al interiorizar con los grupos. </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bCs/>
                <w:sz w:val="22"/>
                <w:szCs w:val="22"/>
              </w:rPr>
              <w:t xml:space="preserve">Autores del RAE: </w:t>
            </w:r>
            <w:proofErr w:type="spellStart"/>
            <w:r w:rsidRPr="008711C0">
              <w:rPr>
                <w:rFonts w:asciiTheme="minorHAnsi" w:hAnsiTheme="minorHAnsi" w:cs="Times New Roman"/>
                <w:bCs/>
                <w:sz w:val="22"/>
                <w:szCs w:val="22"/>
              </w:rPr>
              <w:t>Yeizon</w:t>
            </w:r>
            <w:proofErr w:type="spellEnd"/>
            <w:r w:rsidRPr="008711C0">
              <w:rPr>
                <w:rFonts w:asciiTheme="minorHAnsi" w:hAnsiTheme="minorHAnsi" w:cs="Times New Roman"/>
                <w:bCs/>
                <w:sz w:val="22"/>
                <w:szCs w:val="22"/>
              </w:rPr>
              <w:t xml:space="preserve"> Barbosa, Juliana Bohórquez, Adriana </w:t>
            </w:r>
            <w:proofErr w:type="spellStart"/>
            <w:r w:rsidRPr="008711C0">
              <w:rPr>
                <w:rFonts w:asciiTheme="minorHAnsi" w:hAnsiTheme="minorHAnsi" w:cs="Times New Roman"/>
                <w:bCs/>
                <w:sz w:val="22"/>
                <w:szCs w:val="22"/>
              </w:rPr>
              <w:t>Briñez</w:t>
            </w:r>
            <w:proofErr w:type="spellEnd"/>
            <w:r w:rsidRPr="008711C0">
              <w:rPr>
                <w:rFonts w:asciiTheme="minorHAnsi" w:hAnsiTheme="minorHAnsi" w:cs="Times New Roman"/>
                <w:bCs/>
                <w:sz w:val="22"/>
                <w:szCs w:val="22"/>
              </w:rPr>
              <w:t xml:space="preserve">, Deisy Galvis, Viviana peña </w:t>
            </w:r>
          </w:p>
        </w:tc>
      </w:tr>
    </w:tbl>
    <w:p w:rsidR="00F13D76" w:rsidRPr="008711C0" w:rsidRDefault="00F13D76" w:rsidP="008711C0">
      <w:pPr>
        <w:pStyle w:val="Default"/>
        <w:spacing w:line="360" w:lineRule="auto"/>
        <w:jc w:val="center"/>
        <w:rPr>
          <w:rFonts w:asciiTheme="minorHAnsi" w:hAnsiTheme="minorHAnsi" w:cs="Times New Roman"/>
          <w:sz w:val="22"/>
          <w:szCs w:val="22"/>
        </w:rPr>
      </w:pPr>
    </w:p>
    <w:tbl>
      <w:tblPr>
        <w:tblW w:w="9214" w:type="dxa"/>
        <w:tblInd w:w="-10" w:type="dxa"/>
        <w:tblLayout w:type="fixed"/>
        <w:tblLook w:val="04A0" w:firstRow="1" w:lastRow="0" w:firstColumn="1" w:lastColumn="0" w:noHBand="0" w:noVBand="1"/>
      </w:tblPr>
      <w:tblGrid>
        <w:gridCol w:w="2694"/>
        <w:gridCol w:w="2551"/>
        <w:gridCol w:w="1418"/>
        <w:gridCol w:w="2551"/>
      </w:tblGrid>
      <w:tr w:rsidR="00F13D76" w:rsidRPr="008711C0" w:rsidTr="00897AEF">
        <w:trPr>
          <w:trHeight w:val="127"/>
        </w:trPr>
        <w:tc>
          <w:tcPr>
            <w:tcW w:w="6663"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sz w:val="22"/>
                <w:szCs w:val="22"/>
              </w:rPr>
            </w:pPr>
            <w:r w:rsidRPr="008711C0">
              <w:rPr>
                <w:rFonts w:asciiTheme="minorHAnsi" w:hAnsiTheme="minorHAnsi" w:cs="Times New Roman"/>
                <w:b/>
                <w:bCs/>
                <w:color w:val="auto"/>
                <w:sz w:val="22"/>
                <w:szCs w:val="22"/>
              </w:rPr>
              <w:t>Rastreo bibliográfico en Sur América</w:t>
            </w:r>
          </w:p>
        </w:tc>
        <w:tc>
          <w:tcPr>
            <w:tcW w:w="2551"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Fecha de elaboración:</w:t>
            </w:r>
            <w:r w:rsidRPr="008711C0">
              <w:rPr>
                <w:rFonts w:asciiTheme="minorHAnsi" w:hAnsiTheme="minorHAnsi" w:cs="Times New Roman"/>
                <w:bCs/>
                <w:sz w:val="22"/>
                <w:szCs w:val="22"/>
              </w:rPr>
              <w:t xml:space="preserve"> 16 de marzo de 2016</w:t>
            </w:r>
          </w:p>
        </w:tc>
      </w:tr>
      <w:tr w:rsidR="00F13D76" w:rsidRPr="008711C0" w:rsidTr="00897AEF">
        <w:trPr>
          <w:trHeight w:val="127"/>
        </w:trPr>
        <w:tc>
          <w:tcPr>
            <w:tcW w:w="2694"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bCs/>
                <w:sz w:val="22"/>
                <w:szCs w:val="22"/>
              </w:rPr>
            </w:pPr>
            <w:r w:rsidRPr="008711C0">
              <w:rPr>
                <w:rFonts w:asciiTheme="minorHAnsi" w:hAnsiTheme="minorHAnsi" w:cs="Times New Roman"/>
                <w:b/>
                <w:bCs/>
                <w:sz w:val="22"/>
                <w:szCs w:val="22"/>
              </w:rPr>
              <w:t>Tipo Publicación:</w:t>
            </w:r>
          </w:p>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 xml:space="preserve"> Libro</w:t>
            </w:r>
          </w:p>
        </w:tc>
        <w:tc>
          <w:tcPr>
            <w:tcW w:w="2551"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No. Topográfico o link:</w:t>
            </w:r>
            <w:r w:rsidRPr="008711C0">
              <w:rPr>
                <w:rFonts w:asciiTheme="minorHAnsi" w:hAnsiTheme="minorHAnsi" w:cs="Times New Roman"/>
                <w:bCs/>
                <w:sz w:val="22"/>
                <w:szCs w:val="22"/>
              </w:rPr>
              <w:t xml:space="preserve"> 361.02 K47i</w:t>
            </w:r>
          </w:p>
        </w:tc>
        <w:tc>
          <w:tcPr>
            <w:tcW w:w="1418"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Páginas:</w:t>
            </w:r>
            <w:r w:rsidRPr="008711C0">
              <w:rPr>
                <w:rFonts w:asciiTheme="minorHAnsi" w:hAnsiTheme="minorHAnsi" w:cs="Times New Roman"/>
                <w:bCs/>
                <w:sz w:val="22"/>
                <w:szCs w:val="22"/>
              </w:rPr>
              <w:t xml:space="preserve"> 219</w:t>
            </w:r>
          </w:p>
        </w:tc>
        <w:tc>
          <w:tcPr>
            <w:tcW w:w="2551"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b/>
                <w:bCs/>
                <w:sz w:val="22"/>
                <w:szCs w:val="22"/>
              </w:rPr>
            </w:pPr>
            <w:r w:rsidRPr="008711C0">
              <w:rPr>
                <w:rFonts w:asciiTheme="minorHAnsi" w:hAnsiTheme="minorHAnsi" w:cs="Times New Roman"/>
                <w:b/>
                <w:bCs/>
                <w:sz w:val="22"/>
                <w:szCs w:val="22"/>
              </w:rPr>
              <w:t xml:space="preserve">Año y País: </w:t>
            </w:r>
          </w:p>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1987 – Buenos Aires - Argentina</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Título:</w:t>
            </w:r>
            <w:r w:rsidRPr="008711C0">
              <w:rPr>
                <w:rFonts w:asciiTheme="minorHAnsi" w:hAnsiTheme="minorHAnsi" w:cs="Times New Roman"/>
                <w:bCs/>
                <w:sz w:val="22"/>
                <w:szCs w:val="22"/>
              </w:rPr>
              <w:t xml:space="preserve"> Teoría y práctica del trabajo social </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b/>
                <w:bCs/>
                <w:sz w:val="22"/>
                <w:szCs w:val="22"/>
              </w:rPr>
              <w:t>Autor (es):</w:t>
            </w:r>
            <w:r w:rsidRPr="008711C0">
              <w:rPr>
                <w:rFonts w:asciiTheme="minorHAnsi" w:hAnsiTheme="minorHAnsi" w:cs="Times New Roman"/>
                <w:bCs/>
                <w:sz w:val="22"/>
                <w:szCs w:val="22"/>
              </w:rPr>
              <w:t xml:space="preserve"> </w:t>
            </w:r>
            <w:proofErr w:type="spellStart"/>
            <w:r w:rsidRPr="008711C0">
              <w:rPr>
                <w:rFonts w:asciiTheme="minorHAnsi" w:hAnsiTheme="minorHAnsi" w:cs="Times New Roman"/>
                <w:bCs/>
                <w:sz w:val="22"/>
                <w:szCs w:val="22"/>
              </w:rPr>
              <w:t>Kisnerman</w:t>
            </w:r>
            <w:proofErr w:type="spellEnd"/>
            <w:r w:rsidRPr="008711C0">
              <w:rPr>
                <w:rFonts w:asciiTheme="minorHAnsi" w:hAnsiTheme="minorHAnsi" w:cs="Times New Roman"/>
                <w:bCs/>
                <w:sz w:val="22"/>
                <w:szCs w:val="22"/>
              </w:rPr>
              <w:t xml:space="preserve"> Natalio</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Palabras Claves:</w:t>
            </w:r>
            <w:r w:rsidRPr="008711C0">
              <w:rPr>
                <w:rFonts w:asciiTheme="minorHAnsi" w:hAnsiTheme="minorHAnsi" w:cs="Times New Roman"/>
                <w:bCs/>
                <w:sz w:val="22"/>
                <w:szCs w:val="22"/>
              </w:rPr>
              <w:t xml:space="preserve"> Intervención –  Proceso Grupal – Instrumentos </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b/>
                <w:bCs/>
                <w:sz w:val="22"/>
                <w:szCs w:val="22"/>
              </w:rPr>
            </w:pPr>
            <w:r w:rsidRPr="008711C0">
              <w:rPr>
                <w:rFonts w:asciiTheme="minorHAnsi" w:hAnsiTheme="minorHAnsi" w:cs="Times New Roman"/>
                <w:b/>
                <w:bCs/>
                <w:sz w:val="22"/>
                <w:szCs w:val="22"/>
              </w:rPr>
              <w:t xml:space="preserve">Descripción General o Resumen: </w:t>
            </w:r>
          </w:p>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 xml:space="preserve">La obra de Natalio </w:t>
            </w:r>
            <w:proofErr w:type="spellStart"/>
            <w:r w:rsidRPr="008711C0">
              <w:rPr>
                <w:rFonts w:asciiTheme="minorHAnsi" w:hAnsiTheme="minorHAnsi" w:cs="Times New Roman"/>
                <w:sz w:val="22"/>
                <w:szCs w:val="22"/>
              </w:rPr>
              <w:t>Kisnerman</w:t>
            </w:r>
            <w:proofErr w:type="spellEnd"/>
            <w:r w:rsidRPr="008711C0">
              <w:rPr>
                <w:rFonts w:asciiTheme="minorHAnsi" w:hAnsiTheme="minorHAnsi" w:cs="Times New Roman"/>
                <w:sz w:val="22"/>
                <w:szCs w:val="22"/>
              </w:rPr>
              <w:t xml:space="preserve"> Teoría y práctica del trabajo social se plantean aspectos propios del trabajo social de grupo, destacando los diferentes procesos metodológicos y grupales, elementos para una intervención grupal, al igual resalta lo importancia de la comunicación, roles y las interacciones subjetivas dentro del proceso del grupo, </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 xml:space="preserve">Estructura del Marco Teórico:                                                                                                                                         Bibliografías. v1 Introducción al trabajo social. – v.2 El método: v.3 El método: Investigación transformadora. —v.4 Los recursos. – v.5 Comunidad. – v.6 Grupo. Colección completa </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bCs/>
                <w:sz w:val="22"/>
                <w:szCs w:val="22"/>
              </w:rPr>
              <w:t xml:space="preserve">Comentarios del Investigador: Es de gran importancia y necesario conocer los procesos metodológicos y grupales del trabajo social de grupo, con sus elementos </w:t>
            </w:r>
          </w:p>
        </w:tc>
      </w:tr>
      <w:tr w:rsidR="00F13D76" w:rsidRPr="008711C0" w:rsidTr="00897AEF">
        <w:trPr>
          <w:trHeight w:val="127"/>
        </w:trPr>
        <w:tc>
          <w:tcPr>
            <w:tcW w:w="921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F05F70">
            <w:pPr>
              <w:pStyle w:val="Default"/>
              <w:spacing w:line="276" w:lineRule="auto"/>
              <w:jc w:val="both"/>
              <w:rPr>
                <w:rFonts w:asciiTheme="minorHAnsi" w:hAnsiTheme="minorHAnsi" w:cs="Times New Roman"/>
                <w:sz w:val="22"/>
                <w:szCs w:val="22"/>
              </w:rPr>
            </w:pPr>
            <w:r w:rsidRPr="008711C0">
              <w:rPr>
                <w:rFonts w:asciiTheme="minorHAnsi" w:hAnsiTheme="minorHAnsi" w:cs="Times New Roman"/>
                <w:bCs/>
                <w:sz w:val="22"/>
                <w:szCs w:val="22"/>
              </w:rPr>
              <w:t xml:space="preserve">Autores del RAE: </w:t>
            </w:r>
            <w:proofErr w:type="spellStart"/>
            <w:r w:rsidRPr="008711C0">
              <w:rPr>
                <w:rFonts w:asciiTheme="minorHAnsi" w:hAnsiTheme="minorHAnsi" w:cs="Times New Roman"/>
                <w:bCs/>
                <w:sz w:val="22"/>
                <w:szCs w:val="22"/>
              </w:rPr>
              <w:t>Yeizon</w:t>
            </w:r>
            <w:proofErr w:type="spellEnd"/>
            <w:r w:rsidRPr="008711C0">
              <w:rPr>
                <w:rFonts w:asciiTheme="minorHAnsi" w:hAnsiTheme="minorHAnsi" w:cs="Times New Roman"/>
                <w:bCs/>
                <w:sz w:val="22"/>
                <w:szCs w:val="22"/>
              </w:rPr>
              <w:t xml:space="preserve"> Barbosa, Juliana Bohórquez, Adriana </w:t>
            </w:r>
            <w:proofErr w:type="spellStart"/>
            <w:r w:rsidRPr="008711C0">
              <w:rPr>
                <w:rFonts w:asciiTheme="minorHAnsi" w:hAnsiTheme="minorHAnsi" w:cs="Times New Roman"/>
                <w:bCs/>
                <w:sz w:val="22"/>
                <w:szCs w:val="22"/>
              </w:rPr>
              <w:t>Briñez</w:t>
            </w:r>
            <w:proofErr w:type="spellEnd"/>
            <w:r w:rsidRPr="008711C0">
              <w:rPr>
                <w:rFonts w:asciiTheme="minorHAnsi" w:hAnsiTheme="minorHAnsi" w:cs="Times New Roman"/>
                <w:bCs/>
                <w:sz w:val="22"/>
                <w:szCs w:val="22"/>
              </w:rPr>
              <w:t xml:space="preserve">, Deisy Galvis, Viviana peña </w:t>
            </w:r>
          </w:p>
        </w:tc>
      </w:tr>
    </w:tbl>
    <w:p w:rsidR="00F13D76" w:rsidRPr="008711C0" w:rsidRDefault="00F13D76" w:rsidP="008711C0">
      <w:pPr>
        <w:spacing w:line="360" w:lineRule="auto"/>
        <w:jc w:val="both"/>
        <w:rPr>
          <w:rFonts w:eastAsiaTheme="minorEastAsia" w:cs="Times New Roman"/>
          <w:lang w:val="es-ES" w:eastAsia="es-ES"/>
        </w:rPr>
      </w:pPr>
    </w:p>
    <w:tbl>
      <w:tblPr>
        <w:tblW w:w="9024" w:type="dxa"/>
        <w:tblInd w:w="180" w:type="dxa"/>
        <w:tblLayout w:type="fixed"/>
        <w:tblLook w:val="04A0" w:firstRow="1" w:lastRow="0" w:firstColumn="1" w:lastColumn="0" w:noHBand="0" w:noVBand="1"/>
      </w:tblPr>
      <w:tblGrid>
        <w:gridCol w:w="2078"/>
        <w:gridCol w:w="3261"/>
        <w:gridCol w:w="992"/>
        <w:gridCol w:w="283"/>
        <w:gridCol w:w="2410"/>
      </w:tblGrid>
      <w:tr w:rsidR="00F13D76" w:rsidRPr="008711C0" w:rsidTr="00897AEF">
        <w:trPr>
          <w:trHeight w:val="127"/>
        </w:trPr>
        <w:tc>
          <w:tcPr>
            <w:tcW w:w="6331" w:type="dxa"/>
            <w:gridSpan w:val="3"/>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b/>
                <w:sz w:val="22"/>
                <w:szCs w:val="22"/>
              </w:rPr>
            </w:pPr>
            <w:r w:rsidRPr="008711C0">
              <w:rPr>
                <w:rFonts w:asciiTheme="minorHAnsi" w:hAnsiTheme="minorHAnsi" w:cs="Times New Roman"/>
                <w:b/>
                <w:bCs/>
                <w:color w:val="auto"/>
                <w:sz w:val="22"/>
                <w:szCs w:val="22"/>
              </w:rPr>
              <w:lastRenderedPageBreak/>
              <w:t>Rastreo bibliográfico en Sur América</w:t>
            </w:r>
          </w:p>
        </w:tc>
        <w:tc>
          <w:tcPr>
            <w:tcW w:w="2693" w:type="dxa"/>
            <w:gridSpan w:val="2"/>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Fecha de elaboración:</w:t>
            </w:r>
            <w:r w:rsidRPr="008711C0">
              <w:rPr>
                <w:rFonts w:asciiTheme="minorHAnsi" w:hAnsiTheme="minorHAnsi" w:cs="Times New Roman"/>
                <w:bCs/>
                <w:sz w:val="22"/>
                <w:szCs w:val="22"/>
              </w:rPr>
              <w:t xml:space="preserve"> 30 de agosto 2016</w:t>
            </w:r>
          </w:p>
        </w:tc>
      </w:tr>
      <w:tr w:rsidR="00F13D76" w:rsidRPr="008711C0" w:rsidTr="00897AEF">
        <w:trPr>
          <w:trHeight w:val="127"/>
        </w:trPr>
        <w:tc>
          <w:tcPr>
            <w:tcW w:w="2078"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b/>
                <w:bCs/>
                <w:sz w:val="22"/>
                <w:szCs w:val="22"/>
              </w:rPr>
            </w:pPr>
            <w:r w:rsidRPr="008711C0">
              <w:rPr>
                <w:rFonts w:asciiTheme="minorHAnsi" w:hAnsiTheme="minorHAnsi" w:cs="Times New Roman"/>
                <w:b/>
                <w:bCs/>
                <w:sz w:val="22"/>
                <w:szCs w:val="22"/>
              </w:rPr>
              <w:t>Tipo Publicación:</w:t>
            </w:r>
          </w:p>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 xml:space="preserve"> Revista</w:t>
            </w:r>
          </w:p>
        </w:tc>
        <w:tc>
          <w:tcPr>
            <w:tcW w:w="3261"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No. Topográfico o link:</w:t>
            </w:r>
            <w:r w:rsidRPr="008711C0">
              <w:rPr>
                <w:rFonts w:asciiTheme="minorHAnsi" w:hAnsiTheme="minorHAnsi" w:cs="Times New Roman"/>
                <w:bCs/>
                <w:sz w:val="22"/>
                <w:szCs w:val="22"/>
              </w:rPr>
              <w:t xml:space="preserve"> </w:t>
            </w:r>
            <w:r w:rsidRPr="008711C0">
              <w:rPr>
                <w:rFonts w:asciiTheme="minorHAnsi" w:hAnsiTheme="minorHAnsi" w:cs="Times New Roman"/>
                <w:sz w:val="22"/>
                <w:szCs w:val="22"/>
              </w:rPr>
              <w:t>ticuna.banrep.gov.co:8080/cgibin/abnetclwo20/O8196/IDd70e6522/NT2</w:t>
            </w:r>
          </w:p>
        </w:tc>
        <w:tc>
          <w:tcPr>
            <w:tcW w:w="1275" w:type="dxa"/>
            <w:gridSpan w:val="2"/>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Páginas:</w:t>
            </w:r>
            <w:r w:rsidRPr="008711C0">
              <w:rPr>
                <w:rFonts w:asciiTheme="minorHAnsi" w:hAnsiTheme="minorHAnsi" w:cs="Times New Roman"/>
                <w:bCs/>
                <w:sz w:val="22"/>
                <w:szCs w:val="22"/>
              </w:rPr>
              <w:t xml:space="preserve"> 269 - 273</w:t>
            </w:r>
          </w:p>
        </w:tc>
        <w:tc>
          <w:tcPr>
            <w:tcW w:w="2410"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b/>
                <w:bCs/>
                <w:sz w:val="22"/>
                <w:szCs w:val="22"/>
              </w:rPr>
            </w:pPr>
            <w:r w:rsidRPr="008711C0">
              <w:rPr>
                <w:rFonts w:asciiTheme="minorHAnsi" w:hAnsiTheme="minorHAnsi" w:cs="Times New Roman"/>
                <w:b/>
                <w:bCs/>
                <w:sz w:val="22"/>
                <w:szCs w:val="22"/>
              </w:rPr>
              <w:t xml:space="preserve">Año y país: </w:t>
            </w:r>
          </w:p>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2006 – Buenos Aires - Argentina</w:t>
            </w:r>
          </w:p>
        </w:tc>
      </w:tr>
      <w:tr w:rsidR="00F13D76" w:rsidRPr="008711C0" w:rsidTr="009B0BAE">
        <w:trPr>
          <w:trHeight w:val="127"/>
        </w:trPr>
        <w:tc>
          <w:tcPr>
            <w:tcW w:w="9024"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Título:</w:t>
            </w:r>
            <w:r w:rsidRPr="008711C0">
              <w:rPr>
                <w:rFonts w:asciiTheme="minorHAnsi" w:hAnsiTheme="minorHAnsi" w:cs="Times New Roman"/>
                <w:bCs/>
                <w:sz w:val="22"/>
                <w:szCs w:val="22"/>
              </w:rPr>
              <w:t xml:space="preserve"> </w:t>
            </w:r>
            <w:r w:rsidRPr="008711C0">
              <w:rPr>
                <w:rFonts w:asciiTheme="minorHAnsi" w:hAnsiTheme="minorHAnsi" w:cs="Times New Roman"/>
                <w:sz w:val="22"/>
                <w:szCs w:val="22"/>
                <w:shd w:val="clear" w:color="auto" w:fill="FFFFFF"/>
              </w:rPr>
              <w:t>Resignificando lo grupal en el Trabajo Social.</w:t>
            </w:r>
            <w:r w:rsidRPr="008711C0">
              <w:rPr>
                <w:rStyle w:val="apple-converted-space"/>
                <w:rFonts w:asciiTheme="minorHAnsi" w:hAnsiTheme="minorHAnsi" w:cs="Times New Roman"/>
                <w:sz w:val="22"/>
                <w:szCs w:val="22"/>
                <w:shd w:val="clear" w:color="auto" w:fill="FFFFFF"/>
              </w:rPr>
              <w:t> </w:t>
            </w:r>
            <w:r w:rsidRPr="008711C0">
              <w:rPr>
                <w:rStyle w:val="nfasis"/>
                <w:rFonts w:asciiTheme="minorHAnsi" w:hAnsiTheme="minorHAnsi" w:cs="Times New Roman"/>
                <w:sz w:val="22"/>
                <w:szCs w:val="22"/>
                <w:shd w:val="clear" w:color="auto" w:fill="FFFFFF"/>
              </w:rPr>
              <w:t>Espacios en Blanco. Revista de Educación,</w:t>
            </w:r>
            <w:r w:rsidRPr="008711C0">
              <w:rPr>
                <w:rStyle w:val="apple-converted-space"/>
                <w:rFonts w:asciiTheme="minorHAnsi" w:hAnsiTheme="minorHAnsi" w:cs="Times New Roman"/>
                <w:i/>
                <w:iCs/>
                <w:sz w:val="22"/>
                <w:szCs w:val="22"/>
                <w:shd w:val="clear" w:color="auto" w:fill="FFFFFF"/>
              </w:rPr>
              <w:t> </w:t>
            </w:r>
            <w:r w:rsidRPr="008711C0">
              <w:rPr>
                <w:rFonts w:asciiTheme="minorHAnsi" w:hAnsiTheme="minorHAnsi" w:cs="Times New Roman"/>
                <w:sz w:val="22"/>
                <w:szCs w:val="22"/>
                <w:shd w:val="clear" w:color="auto" w:fill="FFFFFF"/>
              </w:rPr>
              <w:t>Junio-Sin mes.</w:t>
            </w:r>
          </w:p>
        </w:tc>
      </w:tr>
      <w:tr w:rsidR="00F13D76" w:rsidRPr="008711C0" w:rsidTr="009B0BAE">
        <w:trPr>
          <w:trHeight w:val="127"/>
        </w:trPr>
        <w:tc>
          <w:tcPr>
            <w:tcW w:w="9024"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jc w:val="both"/>
              <w:rPr>
                <w:rFonts w:asciiTheme="minorHAnsi" w:hAnsiTheme="minorHAnsi" w:cs="Times New Roman"/>
                <w:sz w:val="22"/>
                <w:szCs w:val="22"/>
              </w:rPr>
            </w:pPr>
            <w:r w:rsidRPr="008711C0">
              <w:rPr>
                <w:rFonts w:asciiTheme="minorHAnsi" w:hAnsiTheme="minorHAnsi" w:cs="Times New Roman"/>
                <w:b/>
                <w:bCs/>
                <w:sz w:val="22"/>
                <w:szCs w:val="22"/>
              </w:rPr>
              <w:t>Autor (es):</w:t>
            </w:r>
            <w:r w:rsidRPr="008711C0">
              <w:rPr>
                <w:rFonts w:asciiTheme="minorHAnsi" w:hAnsiTheme="minorHAnsi" w:cs="Times New Roman"/>
                <w:bCs/>
                <w:sz w:val="22"/>
                <w:szCs w:val="22"/>
              </w:rPr>
              <w:t xml:space="preserve"> 2.</w:t>
            </w:r>
            <w:r w:rsidRPr="008711C0">
              <w:rPr>
                <w:rFonts w:asciiTheme="minorHAnsi" w:hAnsiTheme="minorHAnsi" w:cs="Times New Roman"/>
                <w:bCs/>
                <w:sz w:val="22"/>
                <w:szCs w:val="22"/>
              </w:rPr>
              <w:tab/>
              <w:t xml:space="preserve"> </w:t>
            </w:r>
            <w:proofErr w:type="spellStart"/>
            <w:r w:rsidRPr="008711C0">
              <w:rPr>
                <w:rFonts w:asciiTheme="minorHAnsi" w:hAnsiTheme="minorHAnsi" w:cs="Times New Roman"/>
                <w:bCs/>
                <w:sz w:val="22"/>
                <w:szCs w:val="22"/>
              </w:rPr>
              <w:t>Balduzzi</w:t>
            </w:r>
            <w:proofErr w:type="spellEnd"/>
            <w:r w:rsidRPr="008711C0">
              <w:rPr>
                <w:rFonts w:asciiTheme="minorHAnsi" w:hAnsiTheme="minorHAnsi" w:cs="Times New Roman"/>
                <w:bCs/>
                <w:sz w:val="22"/>
                <w:szCs w:val="22"/>
              </w:rPr>
              <w:t>, Matilde</w:t>
            </w:r>
          </w:p>
        </w:tc>
      </w:tr>
      <w:tr w:rsidR="00F13D76" w:rsidRPr="008711C0" w:rsidTr="009B0BAE">
        <w:trPr>
          <w:trHeight w:val="127"/>
        </w:trPr>
        <w:tc>
          <w:tcPr>
            <w:tcW w:w="9024"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Palabras Claves</w:t>
            </w:r>
            <w:r w:rsidRPr="008711C0">
              <w:rPr>
                <w:rFonts w:asciiTheme="minorHAnsi" w:hAnsiTheme="minorHAnsi" w:cs="Times New Roman"/>
                <w:bCs/>
                <w:sz w:val="22"/>
                <w:szCs w:val="22"/>
              </w:rPr>
              <w:t xml:space="preserve">: Perspectivas grupales, </w:t>
            </w:r>
            <w:proofErr w:type="spellStart"/>
            <w:r w:rsidRPr="008711C0">
              <w:rPr>
                <w:rFonts w:asciiTheme="minorHAnsi" w:hAnsiTheme="minorHAnsi" w:cs="Times New Roman"/>
                <w:bCs/>
                <w:sz w:val="22"/>
                <w:szCs w:val="22"/>
              </w:rPr>
              <w:t>Grupalidad</w:t>
            </w:r>
            <w:proofErr w:type="spellEnd"/>
            <w:r w:rsidRPr="008711C0">
              <w:rPr>
                <w:rFonts w:asciiTheme="minorHAnsi" w:hAnsiTheme="minorHAnsi" w:cs="Times New Roman"/>
                <w:bCs/>
                <w:sz w:val="22"/>
                <w:szCs w:val="22"/>
              </w:rPr>
              <w:t>.</w:t>
            </w:r>
          </w:p>
        </w:tc>
      </w:tr>
      <w:tr w:rsidR="00F13D76" w:rsidRPr="008711C0" w:rsidTr="009B0BAE">
        <w:trPr>
          <w:trHeight w:val="127"/>
        </w:trPr>
        <w:tc>
          <w:tcPr>
            <w:tcW w:w="9024"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jc w:val="both"/>
              <w:rPr>
                <w:rFonts w:asciiTheme="minorHAnsi" w:hAnsiTheme="minorHAnsi" w:cs="Times New Roman"/>
                <w:b/>
                <w:bCs/>
                <w:sz w:val="22"/>
                <w:szCs w:val="22"/>
              </w:rPr>
            </w:pPr>
            <w:r w:rsidRPr="008711C0">
              <w:rPr>
                <w:rFonts w:asciiTheme="minorHAnsi" w:hAnsiTheme="minorHAnsi" w:cs="Times New Roman"/>
                <w:b/>
                <w:bCs/>
                <w:sz w:val="22"/>
                <w:szCs w:val="22"/>
              </w:rPr>
              <w:t xml:space="preserve">Descripción General o Resumen: </w:t>
            </w:r>
          </w:p>
          <w:p w:rsidR="00F13D76" w:rsidRPr="008711C0" w:rsidRDefault="00F13D76" w:rsidP="00897AEF">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 xml:space="preserve">Este libro aborda, desde perspectivas diferentes, el Trabajo Social con grupos. Está destinado tanto a la formación de los estudiantes de la carrera como a la consulta de los profesionales del área, ofreciendo fundamentos teóricos para la intervención. La primera parte del libro –“Perspectivas grupales en Trabajo Social. Aportes conceptuales”– se divide en cinco capítulos: En el primero, de carácter introductorio, Amelia </w:t>
            </w:r>
            <w:proofErr w:type="spellStart"/>
            <w:r w:rsidRPr="008711C0">
              <w:rPr>
                <w:rFonts w:asciiTheme="minorHAnsi" w:hAnsiTheme="minorHAnsi" w:cs="Times New Roman"/>
                <w:sz w:val="22"/>
                <w:szCs w:val="22"/>
              </w:rPr>
              <w:t>Dell’Anno</w:t>
            </w:r>
            <w:proofErr w:type="spellEnd"/>
            <w:r w:rsidRPr="008711C0">
              <w:rPr>
                <w:rFonts w:asciiTheme="minorHAnsi" w:hAnsiTheme="minorHAnsi" w:cs="Times New Roman"/>
                <w:sz w:val="22"/>
                <w:szCs w:val="22"/>
              </w:rPr>
              <w:t xml:space="preserve"> reflexiona acerca de la dimensión cultural de los grupos, y analiza, con sentido crítico, conceptos establecidos en las distintas profesiones que toman al grupo como objeto de intervención, tal el caso de “dispositivo grupal” y “sujeto”. Tomando como referentes filosóficos a Víctor Frankl, Abraham </w:t>
            </w:r>
            <w:proofErr w:type="spellStart"/>
            <w:r w:rsidRPr="008711C0">
              <w:rPr>
                <w:rFonts w:asciiTheme="minorHAnsi" w:hAnsiTheme="minorHAnsi" w:cs="Times New Roman"/>
                <w:sz w:val="22"/>
                <w:szCs w:val="22"/>
              </w:rPr>
              <w:t>Maslow</w:t>
            </w:r>
            <w:proofErr w:type="spellEnd"/>
            <w:r w:rsidRPr="008711C0">
              <w:rPr>
                <w:rFonts w:asciiTheme="minorHAnsi" w:hAnsiTheme="minorHAnsi" w:cs="Times New Roman"/>
                <w:sz w:val="22"/>
                <w:szCs w:val="22"/>
              </w:rPr>
              <w:t xml:space="preserve"> y Carl Rogers, entre otros, privilegia el concepto de “persona”, entendido como “sujeto autoconsciente y </w:t>
            </w:r>
            <w:proofErr w:type="spellStart"/>
            <w:r w:rsidRPr="008711C0">
              <w:rPr>
                <w:rFonts w:asciiTheme="minorHAnsi" w:hAnsiTheme="minorHAnsi" w:cs="Times New Roman"/>
                <w:sz w:val="22"/>
                <w:szCs w:val="22"/>
              </w:rPr>
              <w:t>autodeterminado</w:t>
            </w:r>
            <w:proofErr w:type="spellEnd"/>
            <w:r w:rsidRPr="008711C0">
              <w:rPr>
                <w:rFonts w:asciiTheme="minorHAnsi" w:hAnsiTheme="minorHAnsi" w:cs="Times New Roman"/>
                <w:sz w:val="22"/>
                <w:szCs w:val="22"/>
              </w:rPr>
              <w:t>, * Docente del Departamento de Psicología e investigadora del Núcleo de Estudios Educacionales y Sociales (NEES) de la Facultad de Ciencias Humanas – Universidad Nacional del Centro de la Provincia de Buenos Aires – Tandil – Argentina.  Considera conceptos clásicos en las teorías sobre grupos, como “dinámica” y “estructura”, y otros surgidos en las últimas décadas, que implicaron un replanteo en la conceptualización y la intervención, tal el caso de “</w:t>
            </w:r>
            <w:proofErr w:type="spellStart"/>
            <w:r w:rsidRPr="008711C0">
              <w:rPr>
                <w:rFonts w:asciiTheme="minorHAnsi" w:hAnsiTheme="minorHAnsi" w:cs="Times New Roman"/>
                <w:sz w:val="22"/>
                <w:szCs w:val="22"/>
              </w:rPr>
              <w:t>grupalidad</w:t>
            </w:r>
            <w:proofErr w:type="spellEnd"/>
            <w:r w:rsidRPr="008711C0">
              <w:rPr>
                <w:rFonts w:asciiTheme="minorHAnsi" w:hAnsiTheme="minorHAnsi" w:cs="Times New Roman"/>
                <w:sz w:val="22"/>
                <w:szCs w:val="22"/>
              </w:rPr>
              <w:t xml:space="preserve">” y “lo grupal”. Reflexiona, asimismo, sobre el “trabajo en equipo” y su relación con el grupo, y analiza las secuencias del proceso grupal. Desde una postura axiológica que destaca como valores esenciales el fortalecimiento de una cultura solidaria y el reconocimiento de los derechos humanos, considera tres perspectivas de análisis para orientar la intervención profesional: la perspectiva de desarrollo psicosocial, la perspectiva intercultural y la perspectiva de ciudadanía. En el segundo capítulo, Ruth </w:t>
            </w:r>
            <w:proofErr w:type="spellStart"/>
            <w:r w:rsidRPr="008711C0">
              <w:rPr>
                <w:rFonts w:asciiTheme="minorHAnsi" w:hAnsiTheme="minorHAnsi" w:cs="Times New Roman"/>
                <w:sz w:val="22"/>
                <w:szCs w:val="22"/>
              </w:rPr>
              <w:t>Teubal</w:t>
            </w:r>
            <w:proofErr w:type="spellEnd"/>
            <w:r w:rsidRPr="008711C0">
              <w:rPr>
                <w:rFonts w:asciiTheme="minorHAnsi" w:hAnsiTheme="minorHAnsi" w:cs="Times New Roman"/>
                <w:sz w:val="22"/>
                <w:szCs w:val="22"/>
              </w:rPr>
              <w:t xml:space="preserve">, partiendo del concepto de “lo grupal”, considera ejes o niveles de análisis proponiendo la articulación de perspectivas y su inclusión, en forma crítica, en vistas a la intervención. Se detiene en el concepto de “subjetividad” considerado como construcción histórico-social y destaca la intervención del trabajador social en la promoción y ampliación de los derechos ciudadanos, así como en la creación y fomento del lazo social en un contexto de incertidumbre. Señala los efectos positivos del grupo sobre los integrantes y sobre el grupo mismo, generando aprendizajes y cambios en la subjetividad. En este sentido, destaca la construcción de significados que se produce en la interacción, identificando factores de cambio: pertenencia, provisión, creación de realidad, aprendizaje de la aceptación del otro, instilación de la esperanza, universalismo. Finalmente, ofrece </w:t>
            </w:r>
            <w:r w:rsidR="00CD0963" w:rsidRPr="008711C0">
              <w:rPr>
                <w:rFonts w:asciiTheme="minorHAnsi" w:hAnsiTheme="minorHAnsi" w:cs="Times New Roman"/>
                <w:sz w:val="22"/>
                <w:szCs w:val="22"/>
              </w:rPr>
              <w:t>instrumentos teóricos</w:t>
            </w:r>
            <w:r w:rsidRPr="008711C0">
              <w:rPr>
                <w:rFonts w:asciiTheme="minorHAnsi" w:hAnsiTheme="minorHAnsi" w:cs="Times New Roman"/>
                <w:sz w:val="22"/>
                <w:szCs w:val="22"/>
              </w:rPr>
              <w:t xml:space="preserve"> técnicos para la intervención en el Trabajo Social con grupos. El capítulo III es una entrevista realizada a la trabajadora social Susana Abad en la que reflexiona sobre la realidad </w:t>
            </w:r>
            <w:r w:rsidRPr="008711C0">
              <w:rPr>
                <w:rFonts w:asciiTheme="minorHAnsi" w:hAnsiTheme="minorHAnsi" w:cs="Times New Roman"/>
                <w:sz w:val="22"/>
                <w:szCs w:val="22"/>
              </w:rPr>
              <w:lastRenderedPageBreak/>
              <w:t xml:space="preserve">profesional y las dificultades a las que se enfrenta el trabajador social en América Latina. En el capítulo IV, un grupo de trabajadoras sociales pertenecientes al Colegio Profesional del Distrito de San Martín analiza la supervisión como proceso individual y grupal, planteando la necesidad de que la práctica profesional de los trabajadores sociales sea supervisada por otros trabajadores sociales. Cuestionan la concepción de la supervisión como dispositivo de control, </w:t>
            </w:r>
            <w:proofErr w:type="gramStart"/>
            <w:r w:rsidRPr="008711C0">
              <w:rPr>
                <w:rFonts w:asciiTheme="minorHAnsi" w:hAnsiTheme="minorHAnsi" w:cs="Times New Roman"/>
                <w:sz w:val="22"/>
                <w:szCs w:val="22"/>
              </w:rPr>
              <w:t>diferenciándola</w:t>
            </w:r>
            <w:proofErr w:type="gramEnd"/>
            <w:r w:rsidRPr="008711C0">
              <w:rPr>
                <w:rFonts w:asciiTheme="minorHAnsi" w:hAnsiTheme="minorHAnsi" w:cs="Times New Roman"/>
                <w:sz w:val="22"/>
                <w:szCs w:val="22"/>
              </w:rPr>
              <w:t xml:space="preserve"> asimismo, de la evaluación y la capacitación. Destacan la importancia de la supervisión en la prevención del stress laboral o “</w:t>
            </w:r>
            <w:proofErr w:type="spellStart"/>
            <w:r w:rsidRPr="008711C0">
              <w:rPr>
                <w:rFonts w:asciiTheme="minorHAnsi" w:hAnsiTheme="minorHAnsi" w:cs="Times New Roman"/>
                <w:sz w:val="22"/>
                <w:szCs w:val="22"/>
              </w:rPr>
              <w:t>burn-out</w:t>
            </w:r>
            <w:proofErr w:type="spellEnd"/>
            <w:r w:rsidRPr="008711C0">
              <w:rPr>
                <w:rFonts w:asciiTheme="minorHAnsi" w:hAnsiTheme="minorHAnsi" w:cs="Times New Roman"/>
                <w:sz w:val="22"/>
                <w:szCs w:val="22"/>
              </w:rPr>
              <w:t xml:space="preserve">” y en el afianzamiento de la identidad profesional. En el capítulo V, Verónica Cúneo analiza las transformaciones de la organización económica y social de las últimas décadas en Argentina y sus consecuencias sobre las prácticas familiares, las organizaciones y los sujetos, reflexionando sobre las implicancias para el Trabajo Social con grupos. Considera luego, las formas de la administración pública y los modelos de Estado. Se detiene, asimismo, en la consideración del proceso de adopción de decisiones. En este sentido, las formaciones grupales son vistas como espacios instituyentes de prácticas sociales que producen cambios tanto en los sujetos como en campos diversos: político, económico, educativo, etc. La segunda parte del libro, titulada “Grupos, instituciones y comunidad”, consta de cuatro capítulos en los que se describen distintas experiencias que son analizadas, críticamente, desde un marco teórico claramente explicitado. Los dos primeros capítulos analizan experiencias de trabajo grupal realizadas con mujeres víctimas de violencia familiar. El primero, describe la experiencia de la trabajadora social Marcela </w:t>
            </w:r>
            <w:proofErr w:type="spellStart"/>
            <w:r w:rsidRPr="008711C0">
              <w:rPr>
                <w:rFonts w:asciiTheme="minorHAnsi" w:hAnsiTheme="minorHAnsi" w:cs="Times New Roman"/>
                <w:sz w:val="22"/>
                <w:szCs w:val="22"/>
              </w:rPr>
              <w:t>Lockett</w:t>
            </w:r>
            <w:proofErr w:type="spellEnd"/>
            <w:r w:rsidRPr="008711C0">
              <w:rPr>
                <w:rFonts w:asciiTheme="minorHAnsi" w:hAnsiTheme="minorHAnsi" w:cs="Times New Roman"/>
                <w:sz w:val="22"/>
                <w:szCs w:val="22"/>
              </w:rPr>
              <w:t xml:space="preserve"> en Madrid, como coordinadora de grupos en un refugio para mujeres en donde se organizaron talleres sobre violencia de género. La autora parte de una fundamentación teórica en la que, desde la categoría de género, analiza las significaciones sociales vinculadas a ser hombre y ser mujer. Describe, luego, el proyecto desarrollado con las mujeres residentes en el refugio, puntualizando los objetivos, las temáticas abordadas y describiendo el proceso grupal, sus dificultades, resistencias y logros 272 Matilde </w:t>
            </w:r>
            <w:proofErr w:type="spellStart"/>
            <w:r w:rsidRPr="008711C0">
              <w:rPr>
                <w:rFonts w:asciiTheme="minorHAnsi" w:hAnsiTheme="minorHAnsi" w:cs="Times New Roman"/>
                <w:sz w:val="22"/>
                <w:szCs w:val="22"/>
              </w:rPr>
              <w:t>Balduzzi</w:t>
            </w:r>
            <w:proofErr w:type="spellEnd"/>
            <w:r w:rsidRPr="008711C0">
              <w:rPr>
                <w:rFonts w:asciiTheme="minorHAnsi" w:hAnsiTheme="minorHAnsi" w:cs="Times New Roman"/>
                <w:sz w:val="22"/>
                <w:szCs w:val="22"/>
              </w:rPr>
              <w:t xml:space="preserve"> obtenidos. </w:t>
            </w:r>
          </w:p>
          <w:p w:rsidR="00F13D76" w:rsidRPr="008711C0" w:rsidRDefault="00F13D76" w:rsidP="00897AEF">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 xml:space="preserve">En el segundo capítulo, Rosa Entel, relata una experiencia de intervención profesional realizada con un grupo de ayuda mutua de mujeres en situación de violencia familiar. Tomando como marco referencial la teoría de grupos operativos y la perspectiva de género, la autora analiza las verbalizaciones de tres mujeres integrantes del grupo, reflexionando sobre el proceso individual y grupal. Se focaliza la tarea en el aspecto vincular procurándose la deconstrucción de modelos, estereotipos y matrices de aprendizaje inscriptos en la subjetividad, así como la progresiva construcción de otros modelos vinculares. Resulta de gran valor formativo, tanto para el estudiante como para el profesional, el trabajo de crítica de la vida cotidiana concretado en el señalamiento y reflexión sobre mitos, creencias y estereotipos de género. En el tercer capítulo de esta segunda parte, Miriam </w:t>
            </w:r>
            <w:proofErr w:type="spellStart"/>
            <w:r w:rsidRPr="008711C0">
              <w:rPr>
                <w:rFonts w:asciiTheme="minorHAnsi" w:hAnsiTheme="minorHAnsi" w:cs="Times New Roman"/>
                <w:sz w:val="22"/>
                <w:szCs w:val="22"/>
              </w:rPr>
              <w:t>Sícoli</w:t>
            </w:r>
            <w:proofErr w:type="spellEnd"/>
            <w:r w:rsidRPr="008711C0">
              <w:rPr>
                <w:rFonts w:asciiTheme="minorHAnsi" w:hAnsiTheme="minorHAnsi" w:cs="Times New Roman"/>
                <w:sz w:val="22"/>
                <w:szCs w:val="22"/>
              </w:rPr>
              <w:t xml:space="preserve"> sintetiza los resultados de su investigación cuyo objetivo es el análisis del papel de lo grupal en los programas sociales vigentes en la Provincia de Buenos Aires. La autora señala contradicciones entre lo enunciado en el discurso y la </w:t>
            </w:r>
            <w:proofErr w:type="spellStart"/>
            <w:r w:rsidRPr="008711C0">
              <w:rPr>
                <w:rFonts w:asciiTheme="minorHAnsi" w:hAnsiTheme="minorHAnsi" w:cs="Times New Roman"/>
                <w:sz w:val="22"/>
                <w:szCs w:val="22"/>
              </w:rPr>
              <w:t>operativización</w:t>
            </w:r>
            <w:proofErr w:type="spellEnd"/>
            <w:r w:rsidRPr="008711C0">
              <w:rPr>
                <w:rFonts w:asciiTheme="minorHAnsi" w:hAnsiTheme="minorHAnsi" w:cs="Times New Roman"/>
                <w:sz w:val="22"/>
                <w:szCs w:val="22"/>
              </w:rPr>
              <w:t xml:space="preserve">, condicionada por factores relativos a la propia concepción de los programas. Se plantea, en este sentido, interrogantes sobre la práctica profesional en el marco de acción impuesto por estos programas, proponiendo la problematización de situaciones naturalizadas. En el último capítulo Fernando </w:t>
            </w:r>
            <w:proofErr w:type="spellStart"/>
            <w:r w:rsidRPr="008711C0">
              <w:rPr>
                <w:rFonts w:asciiTheme="minorHAnsi" w:hAnsiTheme="minorHAnsi" w:cs="Times New Roman"/>
                <w:sz w:val="22"/>
                <w:szCs w:val="22"/>
              </w:rPr>
              <w:t>Rabenko</w:t>
            </w:r>
            <w:proofErr w:type="spellEnd"/>
            <w:r w:rsidRPr="008711C0">
              <w:rPr>
                <w:rFonts w:asciiTheme="minorHAnsi" w:hAnsiTheme="minorHAnsi" w:cs="Times New Roman"/>
                <w:sz w:val="22"/>
                <w:szCs w:val="22"/>
              </w:rPr>
              <w:t xml:space="preserve">, a partir de datos estadísticos sobre la situación socioeconómica de los habitantes del Partido de la Matanza, en particular de los niños, y de la adscripción al modelo de investigación del mundo empírico de </w:t>
            </w:r>
            <w:proofErr w:type="spellStart"/>
            <w:r w:rsidRPr="008711C0">
              <w:rPr>
                <w:rFonts w:asciiTheme="minorHAnsi" w:hAnsiTheme="minorHAnsi" w:cs="Times New Roman"/>
                <w:sz w:val="22"/>
                <w:szCs w:val="22"/>
              </w:rPr>
              <w:lastRenderedPageBreak/>
              <w:t>Blumer</w:t>
            </w:r>
            <w:proofErr w:type="spellEnd"/>
            <w:r w:rsidRPr="008711C0">
              <w:rPr>
                <w:rFonts w:asciiTheme="minorHAnsi" w:hAnsiTheme="minorHAnsi" w:cs="Times New Roman"/>
                <w:sz w:val="22"/>
                <w:szCs w:val="22"/>
              </w:rPr>
              <w:t xml:space="preserve">, propone el modelo de redes socio-institucionales como pertinente para la intervención en Trabajo Social. Describe, así, el trabajo en “La Red”, órgano articulador de organizaciones cuyo objeto de intervención es la infancia y adolescencia en situación de riesgo social. Se detiene en la descripción de los programas que esta entidad desarrolla, destacando los aspectos vinculados a la participación y </w:t>
            </w:r>
            <w:proofErr w:type="gramStart"/>
            <w:r w:rsidRPr="008711C0">
              <w:rPr>
                <w:rFonts w:asciiTheme="minorHAnsi" w:hAnsiTheme="minorHAnsi" w:cs="Times New Roman"/>
                <w:sz w:val="22"/>
                <w:szCs w:val="22"/>
              </w:rPr>
              <w:t>solidaridad</w:t>
            </w:r>
            <w:proofErr w:type="gramEnd"/>
            <w:r w:rsidRPr="008711C0">
              <w:rPr>
                <w:rFonts w:asciiTheme="minorHAnsi" w:hAnsiTheme="minorHAnsi" w:cs="Times New Roman"/>
                <w:sz w:val="22"/>
                <w:szCs w:val="22"/>
              </w:rPr>
              <w:t xml:space="preserve"> así como la relación entre este modelo y el Trabajo Social. </w:t>
            </w:r>
          </w:p>
          <w:p w:rsidR="00F13D76" w:rsidRPr="008711C0" w:rsidRDefault="00F13D76" w:rsidP="00897AEF">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En síntesis, el libro, desde diferentes perspectivas conceptuales y metodológicas, ofrece experiencias y elaboraciones que, en su complementariedad, permiten redefinir el Trabajo Social con grupos en el marco de nuestra sociedad, inserta en un mundo globalizado, con sus consecuencias de empobrecimiento, desempleo, exclusión, y su impacto en la subjetividad expresado en incertidumbre, aislamiento y vulnerabilidad. Desde una clara posición axiológica que enfatiza el respeto por los derechos humanos, la equidad y la solidaridad, se propone al grupo como espacio de intervención profesional para el Trabajador Social comprometido con estos valores.</w:t>
            </w:r>
          </w:p>
        </w:tc>
      </w:tr>
      <w:tr w:rsidR="00F13D76" w:rsidRPr="008711C0" w:rsidTr="009B0BAE">
        <w:trPr>
          <w:trHeight w:val="127"/>
        </w:trPr>
        <w:tc>
          <w:tcPr>
            <w:tcW w:w="9024"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bCs/>
                <w:sz w:val="22"/>
                <w:szCs w:val="22"/>
              </w:rPr>
            </w:pPr>
            <w:r w:rsidRPr="008711C0">
              <w:rPr>
                <w:rFonts w:asciiTheme="minorHAnsi" w:hAnsiTheme="minorHAnsi" w:cs="Times New Roman"/>
                <w:bCs/>
                <w:sz w:val="22"/>
                <w:szCs w:val="22"/>
              </w:rPr>
              <w:lastRenderedPageBreak/>
              <w:t>Estructura del Marco Teórico:   Cap. I al V</w:t>
            </w:r>
          </w:p>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 xml:space="preserve"> </w:t>
            </w:r>
            <w:r w:rsidRPr="008711C0">
              <w:rPr>
                <w:rFonts w:asciiTheme="minorHAnsi" w:hAnsiTheme="minorHAnsi" w:cs="Times New Roman"/>
                <w:sz w:val="22"/>
                <w:szCs w:val="22"/>
              </w:rPr>
              <w:t>–“Perspectivas grupales en Trabajo Social. Aportes conceptuales”</w:t>
            </w:r>
            <w:r w:rsidRPr="008711C0">
              <w:rPr>
                <w:rFonts w:asciiTheme="minorHAnsi" w:hAnsiTheme="minorHAnsi" w:cs="Times New Roman"/>
                <w:bCs/>
                <w:sz w:val="22"/>
                <w:szCs w:val="22"/>
              </w:rPr>
              <w:t xml:space="preserve">                                                                                                                                             Revista de Educación, vol. 17</w:t>
            </w:r>
          </w:p>
        </w:tc>
      </w:tr>
      <w:tr w:rsidR="00F13D76" w:rsidRPr="008711C0" w:rsidTr="009B0BAE">
        <w:trPr>
          <w:trHeight w:val="127"/>
        </w:trPr>
        <w:tc>
          <w:tcPr>
            <w:tcW w:w="9024" w:type="dxa"/>
            <w:gridSpan w:val="5"/>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jc w:val="both"/>
              <w:rPr>
                <w:rFonts w:asciiTheme="minorHAnsi" w:hAnsiTheme="minorHAnsi" w:cs="Times New Roman"/>
                <w:sz w:val="22"/>
                <w:szCs w:val="22"/>
              </w:rPr>
            </w:pPr>
            <w:r w:rsidRPr="008711C0">
              <w:rPr>
                <w:rFonts w:asciiTheme="minorHAnsi" w:hAnsiTheme="minorHAnsi" w:cs="Times New Roman"/>
                <w:bCs/>
                <w:sz w:val="22"/>
                <w:szCs w:val="22"/>
              </w:rPr>
              <w:t>Comentarios del Investigador: Nos parecieron importantes las diferentes perspectivas conceptuales y metodológicas, las cuales nos permiten analizar el trabajo social de grupo dentro de nuestra sociedad.</w:t>
            </w:r>
          </w:p>
        </w:tc>
      </w:tr>
      <w:tr w:rsidR="00F13D76" w:rsidRPr="008711C0" w:rsidTr="009B0BAE">
        <w:trPr>
          <w:trHeight w:val="60"/>
        </w:trPr>
        <w:tc>
          <w:tcPr>
            <w:tcW w:w="9024" w:type="dxa"/>
            <w:gridSpan w:val="5"/>
            <w:tcBorders>
              <w:top w:val="single" w:sz="8" w:space="0" w:color="000000"/>
              <w:left w:val="single" w:sz="8" w:space="0" w:color="000000"/>
              <w:bottom w:val="single" w:sz="8" w:space="0" w:color="000000"/>
              <w:right w:val="single" w:sz="8" w:space="0" w:color="000000"/>
            </w:tcBorders>
            <w:hideMark/>
          </w:tcPr>
          <w:tbl>
            <w:tblPr>
              <w:tblW w:w="12930" w:type="dxa"/>
              <w:tblInd w:w="180" w:type="dxa"/>
              <w:tblLayout w:type="fixed"/>
              <w:tblLook w:val="04A0" w:firstRow="1" w:lastRow="0" w:firstColumn="1" w:lastColumn="0" w:noHBand="0" w:noVBand="1"/>
            </w:tblPr>
            <w:tblGrid>
              <w:gridCol w:w="12930"/>
            </w:tblGrid>
            <w:tr w:rsidR="00F13D76" w:rsidRPr="008711C0">
              <w:trPr>
                <w:trHeight w:val="145"/>
              </w:trPr>
              <w:tc>
                <w:tcPr>
                  <w:tcW w:w="12933"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jc w:val="both"/>
                    <w:rPr>
                      <w:rFonts w:asciiTheme="minorHAnsi" w:hAnsiTheme="minorHAnsi" w:cs="Times New Roman"/>
                      <w:sz w:val="22"/>
                      <w:szCs w:val="22"/>
                    </w:rPr>
                  </w:pPr>
                  <w:r w:rsidRPr="008711C0">
                    <w:rPr>
                      <w:rFonts w:asciiTheme="minorHAnsi" w:hAnsiTheme="minorHAnsi" w:cs="Times New Roman"/>
                      <w:bCs/>
                      <w:sz w:val="22"/>
                      <w:szCs w:val="22"/>
                    </w:rPr>
                    <w:t xml:space="preserve">Autores del RAE: </w:t>
                  </w:r>
                  <w:proofErr w:type="spellStart"/>
                  <w:r w:rsidRPr="008711C0">
                    <w:rPr>
                      <w:rFonts w:asciiTheme="minorHAnsi" w:hAnsiTheme="minorHAnsi" w:cs="Times New Roman"/>
                      <w:bCs/>
                      <w:sz w:val="22"/>
                      <w:szCs w:val="22"/>
                    </w:rPr>
                    <w:t>Yeizon</w:t>
                  </w:r>
                  <w:proofErr w:type="spellEnd"/>
                  <w:r w:rsidRPr="008711C0">
                    <w:rPr>
                      <w:rFonts w:asciiTheme="minorHAnsi" w:hAnsiTheme="minorHAnsi" w:cs="Times New Roman"/>
                      <w:bCs/>
                      <w:sz w:val="22"/>
                      <w:szCs w:val="22"/>
                    </w:rPr>
                    <w:t xml:space="preserve"> Barbosa, Juliana Bohórquez, Adriana </w:t>
                  </w:r>
                  <w:proofErr w:type="spellStart"/>
                  <w:r w:rsidRPr="008711C0">
                    <w:rPr>
                      <w:rFonts w:asciiTheme="minorHAnsi" w:hAnsiTheme="minorHAnsi" w:cs="Times New Roman"/>
                      <w:bCs/>
                      <w:sz w:val="22"/>
                      <w:szCs w:val="22"/>
                    </w:rPr>
                    <w:t>Briñez</w:t>
                  </w:r>
                  <w:proofErr w:type="spellEnd"/>
                  <w:r w:rsidRPr="008711C0">
                    <w:rPr>
                      <w:rFonts w:asciiTheme="minorHAnsi" w:hAnsiTheme="minorHAnsi" w:cs="Times New Roman"/>
                      <w:bCs/>
                      <w:sz w:val="22"/>
                      <w:szCs w:val="22"/>
                    </w:rPr>
                    <w:t xml:space="preserve">, Deisy Galvis, Viviana peña </w:t>
                  </w:r>
                </w:p>
              </w:tc>
            </w:tr>
          </w:tbl>
          <w:p w:rsidR="00F13D76" w:rsidRPr="008711C0" w:rsidRDefault="00F13D76" w:rsidP="00897AEF">
            <w:pPr>
              <w:pStyle w:val="Default"/>
              <w:spacing w:line="276" w:lineRule="auto"/>
              <w:jc w:val="both"/>
              <w:rPr>
                <w:rFonts w:asciiTheme="minorHAnsi" w:hAnsiTheme="minorHAnsi" w:cs="Times New Roman"/>
                <w:sz w:val="22"/>
                <w:szCs w:val="22"/>
              </w:rPr>
            </w:pPr>
          </w:p>
        </w:tc>
      </w:tr>
    </w:tbl>
    <w:p w:rsidR="00F13D76" w:rsidRPr="008711C0" w:rsidRDefault="00F13D76" w:rsidP="008711C0">
      <w:pPr>
        <w:pStyle w:val="Default"/>
        <w:spacing w:line="360" w:lineRule="auto"/>
        <w:rPr>
          <w:rFonts w:asciiTheme="minorHAnsi" w:hAnsiTheme="minorHAnsi" w:cs="Times New Roman"/>
          <w:bCs/>
          <w:sz w:val="22"/>
          <w:szCs w:val="22"/>
        </w:rPr>
      </w:pPr>
    </w:p>
    <w:tbl>
      <w:tblPr>
        <w:tblW w:w="9024" w:type="dxa"/>
        <w:tblInd w:w="180" w:type="dxa"/>
        <w:tblLayout w:type="fixed"/>
        <w:tblLook w:val="04A0" w:firstRow="1" w:lastRow="0" w:firstColumn="1" w:lastColumn="0" w:noHBand="0" w:noVBand="1"/>
      </w:tblPr>
      <w:tblGrid>
        <w:gridCol w:w="1795"/>
        <w:gridCol w:w="4111"/>
        <w:gridCol w:w="1132"/>
        <w:gridCol w:w="1986"/>
      </w:tblGrid>
      <w:tr w:rsidR="00F13D76" w:rsidRPr="008711C0" w:rsidTr="00897AEF">
        <w:trPr>
          <w:trHeight w:val="127"/>
        </w:trPr>
        <w:tc>
          <w:tcPr>
            <w:tcW w:w="5906" w:type="dxa"/>
            <w:gridSpan w:val="2"/>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b/>
                <w:sz w:val="22"/>
                <w:szCs w:val="22"/>
              </w:rPr>
            </w:pPr>
            <w:r w:rsidRPr="008711C0">
              <w:rPr>
                <w:rFonts w:asciiTheme="minorHAnsi" w:hAnsiTheme="minorHAnsi" w:cs="Times New Roman"/>
                <w:b/>
                <w:bCs/>
                <w:color w:val="auto"/>
                <w:sz w:val="22"/>
                <w:szCs w:val="22"/>
              </w:rPr>
              <w:t>Rastreo bibliográfico en Sur América</w:t>
            </w:r>
          </w:p>
        </w:tc>
        <w:tc>
          <w:tcPr>
            <w:tcW w:w="3118" w:type="dxa"/>
            <w:gridSpan w:val="2"/>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Fecha de elaboración:</w:t>
            </w:r>
            <w:r w:rsidRPr="008711C0">
              <w:rPr>
                <w:rFonts w:asciiTheme="minorHAnsi" w:hAnsiTheme="minorHAnsi" w:cs="Times New Roman"/>
                <w:bCs/>
                <w:sz w:val="22"/>
                <w:szCs w:val="22"/>
              </w:rPr>
              <w:t xml:space="preserve"> 16 de marzo  2016</w:t>
            </w:r>
          </w:p>
        </w:tc>
      </w:tr>
      <w:tr w:rsidR="00F13D76" w:rsidRPr="008711C0" w:rsidTr="00897AEF">
        <w:trPr>
          <w:trHeight w:val="127"/>
        </w:trPr>
        <w:tc>
          <w:tcPr>
            <w:tcW w:w="1795"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b/>
                <w:bCs/>
                <w:sz w:val="22"/>
                <w:szCs w:val="22"/>
              </w:rPr>
            </w:pPr>
            <w:r w:rsidRPr="008711C0">
              <w:rPr>
                <w:rFonts w:asciiTheme="minorHAnsi" w:hAnsiTheme="minorHAnsi" w:cs="Times New Roman"/>
                <w:b/>
                <w:bCs/>
                <w:sz w:val="22"/>
                <w:szCs w:val="22"/>
              </w:rPr>
              <w:t>Tipo Publicación:</w:t>
            </w:r>
          </w:p>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 xml:space="preserve"> Libro</w:t>
            </w:r>
          </w:p>
        </w:tc>
        <w:tc>
          <w:tcPr>
            <w:tcW w:w="4111"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No. Topográfico o link:</w:t>
            </w:r>
            <w:r w:rsidRPr="008711C0">
              <w:rPr>
                <w:rFonts w:asciiTheme="minorHAnsi" w:hAnsiTheme="minorHAnsi" w:cs="Times New Roman"/>
                <w:bCs/>
                <w:sz w:val="22"/>
                <w:szCs w:val="22"/>
              </w:rPr>
              <w:t xml:space="preserve"> books.google.com.co/books?id=_w6n9SsU-IAC&amp;pg=PA38&amp;lpg=PA38&amp;dq=trabajo+social+de+grupo+en+chile&amp;source=bl&amp;ots=G5c9Sucaq6&amp;sig=96aAac_IPMGKINpsT97p1FFkSoY&amp;hl=es-419&amp;sa=X&amp;ved=0ahUKEwiThLXllMbLAhXGlB4KHYGfBKUQ6AEIHzAB#v=onepage&amp;q=trabajo%20social%20de%20grupo%20en%20chile&amp;f=false</w:t>
            </w:r>
          </w:p>
        </w:tc>
        <w:tc>
          <w:tcPr>
            <w:tcW w:w="1132"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
                <w:bCs/>
                <w:sz w:val="22"/>
                <w:szCs w:val="22"/>
              </w:rPr>
              <w:t>Páginas</w:t>
            </w:r>
            <w:r w:rsidRPr="008711C0">
              <w:rPr>
                <w:rFonts w:asciiTheme="minorHAnsi" w:hAnsiTheme="minorHAnsi" w:cs="Times New Roman"/>
                <w:bCs/>
                <w:sz w:val="22"/>
                <w:szCs w:val="22"/>
              </w:rPr>
              <w:t>: 145</w:t>
            </w:r>
          </w:p>
        </w:tc>
        <w:tc>
          <w:tcPr>
            <w:tcW w:w="1986" w:type="dxa"/>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b/>
                <w:bCs/>
                <w:sz w:val="22"/>
                <w:szCs w:val="22"/>
              </w:rPr>
            </w:pPr>
            <w:r w:rsidRPr="008711C0">
              <w:rPr>
                <w:rFonts w:asciiTheme="minorHAnsi" w:hAnsiTheme="minorHAnsi" w:cs="Times New Roman"/>
                <w:b/>
                <w:bCs/>
                <w:sz w:val="22"/>
                <w:szCs w:val="22"/>
              </w:rPr>
              <w:t>Año:                  país:</w:t>
            </w:r>
          </w:p>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 xml:space="preserve">2009                 Colombia </w:t>
            </w:r>
          </w:p>
        </w:tc>
      </w:tr>
      <w:tr w:rsidR="00F13D76" w:rsidRPr="008711C0" w:rsidTr="00974F0A">
        <w:trPr>
          <w:trHeight w:val="127"/>
        </w:trPr>
        <w:tc>
          <w:tcPr>
            <w:tcW w:w="9024" w:type="dxa"/>
            <w:gridSpan w:val="4"/>
            <w:tcBorders>
              <w:top w:val="single" w:sz="8" w:space="0" w:color="000000"/>
              <w:left w:val="single" w:sz="8" w:space="0" w:color="000000"/>
              <w:bottom w:val="single" w:sz="8" w:space="0" w:color="000000"/>
              <w:right w:val="single" w:sz="8" w:space="0" w:color="000000"/>
            </w:tcBorders>
          </w:tcPr>
          <w:p w:rsidR="00F13D76" w:rsidRPr="008711C0" w:rsidRDefault="00F13D76" w:rsidP="00897AEF">
            <w:pPr>
              <w:pStyle w:val="Default"/>
              <w:spacing w:line="360" w:lineRule="auto"/>
              <w:rPr>
                <w:rFonts w:asciiTheme="minorHAnsi" w:hAnsiTheme="minorHAnsi" w:cs="Times New Roman"/>
                <w:sz w:val="22"/>
                <w:szCs w:val="22"/>
              </w:rPr>
            </w:pPr>
            <w:r w:rsidRPr="008711C0">
              <w:rPr>
                <w:rFonts w:asciiTheme="minorHAnsi" w:hAnsiTheme="minorHAnsi" w:cs="Times New Roman"/>
                <w:b/>
                <w:bCs/>
                <w:sz w:val="22"/>
                <w:szCs w:val="22"/>
              </w:rPr>
              <w:t>Título:</w:t>
            </w:r>
            <w:r w:rsidRPr="008711C0">
              <w:rPr>
                <w:rFonts w:asciiTheme="minorHAnsi" w:hAnsiTheme="minorHAnsi" w:cs="Times New Roman"/>
                <w:bCs/>
                <w:sz w:val="22"/>
                <w:szCs w:val="22"/>
              </w:rPr>
              <w:t xml:space="preserve"> </w:t>
            </w:r>
            <w:r w:rsidRPr="008711C0">
              <w:rPr>
                <w:rFonts w:asciiTheme="minorHAnsi" w:hAnsiTheme="minorHAnsi" w:cs="Times New Roman"/>
                <w:sz w:val="22"/>
                <w:szCs w:val="22"/>
              </w:rPr>
              <w:t>trabajo social de grupo: producción escrita docencia y modelos de intervención</w:t>
            </w:r>
          </w:p>
        </w:tc>
      </w:tr>
      <w:tr w:rsidR="00F13D76" w:rsidRPr="008711C0" w:rsidTr="00974F0A">
        <w:trPr>
          <w:trHeight w:val="127"/>
        </w:trPr>
        <w:tc>
          <w:tcPr>
            <w:tcW w:w="9024" w:type="dxa"/>
            <w:gridSpan w:val="4"/>
            <w:tcBorders>
              <w:top w:val="single" w:sz="8" w:space="0" w:color="000000"/>
              <w:left w:val="single" w:sz="8" w:space="0" w:color="000000"/>
              <w:bottom w:val="single" w:sz="8" w:space="0" w:color="000000"/>
              <w:right w:val="single" w:sz="8" w:space="0" w:color="000000"/>
            </w:tcBorders>
          </w:tcPr>
          <w:p w:rsidR="00F13D76" w:rsidRPr="008711C0" w:rsidRDefault="00F13D76" w:rsidP="00897AEF">
            <w:pPr>
              <w:pStyle w:val="Default"/>
              <w:spacing w:line="360" w:lineRule="auto"/>
              <w:jc w:val="both"/>
              <w:rPr>
                <w:rFonts w:asciiTheme="minorHAnsi" w:hAnsiTheme="minorHAnsi" w:cs="Times New Roman"/>
                <w:sz w:val="22"/>
                <w:szCs w:val="22"/>
              </w:rPr>
            </w:pPr>
            <w:r w:rsidRPr="008711C0">
              <w:rPr>
                <w:rFonts w:asciiTheme="minorHAnsi" w:hAnsiTheme="minorHAnsi" w:cs="Times New Roman"/>
                <w:b/>
                <w:bCs/>
                <w:sz w:val="22"/>
                <w:szCs w:val="22"/>
              </w:rPr>
              <w:t>Autor (es):</w:t>
            </w:r>
            <w:r w:rsidRPr="008711C0">
              <w:rPr>
                <w:rFonts w:asciiTheme="minorHAnsi" w:hAnsiTheme="minorHAnsi" w:cs="Times New Roman"/>
                <w:bCs/>
                <w:sz w:val="22"/>
                <w:szCs w:val="22"/>
              </w:rPr>
              <w:t xml:space="preserve">  </w:t>
            </w:r>
            <w:r w:rsidRPr="008711C0">
              <w:rPr>
                <w:rFonts w:asciiTheme="minorHAnsi" w:hAnsiTheme="minorHAnsi" w:cs="Times New Roman"/>
                <w:sz w:val="22"/>
                <w:szCs w:val="22"/>
              </w:rPr>
              <w:t xml:space="preserve">Yolanda López Díaz, Alejandra Martínez roa, Lady Johanna peralta  </w:t>
            </w:r>
          </w:p>
        </w:tc>
      </w:tr>
      <w:tr w:rsidR="00F13D76" w:rsidRPr="008711C0" w:rsidTr="00974F0A">
        <w:trPr>
          <w:trHeight w:val="127"/>
        </w:trPr>
        <w:tc>
          <w:tcPr>
            <w:tcW w:w="9024" w:type="dxa"/>
            <w:gridSpan w:val="4"/>
            <w:tcBorders>
              <w:top w:val="single" w:sz="8" w:space="0" w:color="000000"/>
              <w:left w:val="single" w:sz="8" w:space="0" w:color="000000"/>
              <w:bottom w:val="single" w:sz="8" w:space="0" w:color="000000"/>
              <w:right w:val="single" w:sz="8" w:space="0" w:color="000000"/>
            </w:tcBorders>
          </w:tcPr>
          <w:p w:rsidR="00F13D76" w:rsidRPr="008711C0" w:rsidRDefault="00F13D76" w:rsidP="008711C0">
            <w:pPr>
              <w:pStyle w:val="Default"/>
              <w:spacing w:line="360" w:lineRule="auto"/>
              <w:rPr>
                <w:rFonts w:asciiTheme="minorHAnsi" w:hAnsiTheme="minorHAnsi" w:cs="Times New Roman"/>
                <w:b/>
                <w:bCs/>
                <w:sz w:val="22"/>
                <w:szCs w:val="22"/>
              </w:rPr>
            </w:pPr>
            <w:r w:rsidRPr="008711C0">
              <w:rPr>
                <w:rFonts w:asciiTheme="minorHAnsi" w:hAnsiTheme="minorHAnsi" w:cs="Times New Roman"/>
                <w:b/>
                <w:bCs/>
                <w:sz w:val="22"/>
                <w:szCs w:val="22"/>
              </w:rPr>
              <w:t xml:space="preserve">Palabras Claves: </w:t>
            </w:r>
          </w:p>
          <w:p w:rsidR="00F13D76" w:rsidRPr="008711C0" w:rsidRDefault="00F13D76" w:rsidP="00897AEF">
            <w:pPr>
              <w:pStyle w:val="Default"/>
              <w:spacing w:line="360" w:lineRule="auto"/>
              <w:rPr>
                <w:rFonts w:asciiTheme="minorHAnsi" w:hAnsiTheme="minorHAnsi" w:cs="Times New Roman"/>
                <w:sz w:val="22"/>
                <w:szCs w:val="22"/>
              </w:rPr>
            </w:pPr>
            <w:r w:rsidRPr="008711C0">
              <w:rPr>
                <w:rFonts w:asciiTheme="minorHAnsi" w:hAnsiTheme="minorHAnsi" w:cs="Times New Roman"/>
                <w:bCs/>
                <w:sz w:val="22"/>
                <w:szCs w:val="22"/>
              </w:rPr>
              <w:t xml:space="preserve">Trabajo social de grupo, academia, literatura. </w:t>
            </w:r>
          </w:p>
        </w:tc>
      </w:tr>
      <w:tr w:rsidR="00F13D76" w:rsidRPr="008711C0" w:rsidTr="00974F0A">
        <w:trPr>
          <w:trHeight w:val="127"/>
        </w:trPr>
        <w:tc>
          <w:tcPr>
            <w:tcW w:w="9024" w:type="dxa"/>
            <w:gridSpan w:val="4"/>
            <w:tcBorders>
              <w:top w:val="single" w:sz="8" w:space="0" w:color="000000"/>
              <w:left w:val="single" w:sz="8" w:space="0" w:color="000000"/>
              <w:bottom w:val="single" w:sz="8" w:space="0" w:color="000000"/>
              <w:right w:val="single" w:sz="8" w:space="0" w:color="000000"/>
            </w:tcBorders>
          </w:tcPr>
          <w:p w:rsidR="00F13D76" w:rsidRPr="008711C0" w:rsidRDefault="00F13D76" w:rsidP="00897AEF">
            <w:pPr>
              <w:pStyle w:val="Default"/>
              <w:spacing w:line="276" w:lineRule="auto"/>
              <w:jc w:val="both"/>
              <w:rPr>
                <w:rFonts w:asciiTheme="minorHAnsi" w:hAnsiTheme="minorHAnsi" w:cs="Times New Roman"/>
                <w:b/>
                <w:bCs/>
                <w:sz w:val="22"/>
                <w:szCs w:val="22"/>
              </w:rPr>
            </w:pPr>
            <w:r w:rsidRPr="008711C0">
              <w:rPr>
                <w:rFonts w:asciiTheme="minorHAnsi" w:hAnsiTheme="minorHAnsi" w:cs="Times New Roman"/>
                <w:b/>
                <w:bCs/>
                <w:sz w:val="22"/>
                <w:szCs w:val="22"/>
              </w:rPr>
              <w:t xml:space="preserve">Descripción General o Resumen: </w:t>
            </w:r>
          </w:p>
          <w:p w:rsidR="00F13D76" w:rsidRPr="008711C0" w:rsidRDefault="00F13D76" w:rsidP="00897AEF">
            <w:pPr>
              <w:pStyle w:val="Default"/>
              <w:spacing w:line="276" w:lineRule="auto"/>
              <w:jc w:val="both"/>
              <w:rPr>
                <w:rFonts w:asciiTheme="minorHAnsi" w:hAnsiTheme="minorHAnsi" w:cs="Times New Roman"/>
                <w:bCs/>
                <w:sz w:val="22"/>
                <w:szCs w:val="22"/>
              </w:rPr>
            </w:pPr>
            <w:r w:rsidRPr="008711C0">
              <w:rPr>
                <w:rFonts w:asciiTheme="minorHAnsi" w:hAnsiTheme="minorHAnsi" w:cs="Times New Roman"/>
                <w:bCs/>
                <w:sz w:val="22"/>
                <w:szCs w:val="22"/>
              </w:rPr>
              <w:t xml:space="preserve">Inicialmente se presenta una breve historia del trabajo social con grupos como ha venido evolucionando desde su práctica como conceptualmente, el texto muestra de forma de síntesis </w:t>
            </w:r>
            <w:r w:rsidRPr="008711C0">
              <w:rPr>
                <w:rFonts w:asciiTheme="minorHAnsi" w:hAnsiTheme="minorHAnsi" w:cs="Times New Roman"/>
                <w:bCs/>
                <w:sz w:val="22"/>
                <w:szCs w:val="22"/>
              </w:rPr>
              <w:lastRenderedPageBreak/>
              <w:t xml:space="preserve">critica que se interpreta el sentido de un programa de catedra como proyecto formativo muestra además la literatura que existe sobre el campo actualmente en las distintas bibliotecas de la cuidad, es importante también el análisis de las relaciones entre la literatura del trabajo social y el saber que imparten en las cátedras, tanto de trabajo social de grupo como de trabajo social en general con su bibliografía interdisciplinaria, identificar los perfiles particulares de enseñanza y de la formación  profesional en el método de intervención de grupo,  todo el tiempo es una contante ce cuestionamientos a los objetivos de formación de cada unidad </w:t>
            </w:r>
          </w:p>
          <w:p w:rsidR="00F13D76" w:rsidRPr="008711C0" w:rsidRDefault="00F13D76" w:rsidP="00897AEF">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 xml:space="preserve">Como forma de abordar las problemáticas de los grupos, los modelos de intervención. Desde su punto histórico </w:t>
            </w:r>
            <w:r w:rsidRPr="008711C0">
              <w:rPr>
                <w:rFonts w:asciiTheme="minorHAnsi" w:hAnsiTheme="minorHAnsi" w:cs="Times New Roman"/>
                <w:bCs/>
                <w:sz w:val="22"/>
                <w:szCs w:val="22"/>
              </w:rPr>
              <w:t xml:space="preserve">muestra cómo el aumento de la problemática social planteo la necesidad de brindar una formulación dirigida a la caridad, se dio primero desde la institucionalización y luego de profesionalización, empieza a desarrollarse en estados unidos con Mary Richmond  y Anna L </w:t>
            </w:r>
            <w:proofErr w:type="spellStart"/>
            <w:r w:rsidRPr="008711C0">
              <w:rPr>
                <w:rFonts w:asciiTheme="minorHAnsi" w:hAnsiTheme="minorHAnsi" w:cs="Times New Roman"/>
                <w:bCs/>
                <w:sz w:val="22"/>
                <w:szCs w:val="22"/>
              </w:rPr>
              <w:t>Daves</w:t>
            </w:r>
            <w:proofErr w:type="spellEnd"/>
            <w:r w:rsidRPr="008711C0">
              <w:rPr>
                <w:rFonts w:asciiTheme="minorHAnsi" w:hAnsiTheme="minorHAnsi" w:cs="Times New Roman"/>
                <w:bCs/>
                <w:sz w:val="22"/>
                <w:szCs w:val="22"/>
              </w:rPr>
              <w:t xml:space="preserve"> con el apoyo de la COS, mas adelante con los primeros centros de servicio social y otras organizaciones de trabajo de grupos, con orientación religiosa y misionera con el objetivo de incentivar la participación en las actividades de la iglesia una forma de organizarlos, también como  desde los años veinte y treinta ante los principios y procesos coincidentes en el trabajo con grupos se dio con las organizaciones juveniles e infantiles, en 1936 a partir de la conferencia nacional de trabajo social en Montreal en la que se da carácter de método profesional al método de grupo, y otros hechos  importantes que aportaron al reconocimiento desde la teoría profesional desde las </w:t>
            </w:r>
          </w:p>
          <w:p w:rsidR="00F13D76" w:rsidRPr="008711C0" w:rsidRDefault="00F13D76" w:rsidP="00897AEF">
            <w:pPr>
              <w:pStyle w:val="Default"/>
              <w:spacing w:line="276" w:lineRule="auto"/>
              <w:jc w:val="both"/>
              <w:rPr>
                <w:rFonts w:asciiTheme="minorHAnsi" w:hAnsiTheme="minorHAnsi" w:cs="Times New Roman"/>
                <w:sz w:val="22"/>
                <w:szCs w:val="22"/>
              </w:rPr>
            </w:pPr>
            <w:r w:rsidRPr="008711C0">
              <w:rPr>
                <w:rFonts w:asciiTheme="minorHAnsi" w:hAnsiTheme="minorHAnsi" w:cs="Times New Roman"/>
                <w:sz w:val="22"/>
                <w:szCs w:val="22"/>
              </w:rPr>
              <w:t>Diferentes teorías.</w:t>
            </w:r>
          </w:p>
        </w:tc>
      </w:tr>
      <w:tr w:rsidR="00F13D76" w:rsidRPr="008711C0" w:rsidTr="00974F0A">
        <w:trPr>
          <w:trHeight w:val="127"/>
        </w:trPr>
        <w:tc>
          <w:tcPr>
            <w:tcW w:w="902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rPr>
                <w:rFonts w:asciiTheme="minorHAnsi" w:hAnsiTheme="minorHAnsi" w:cs="Times New Roman"/>
                <w:bCs/>
                <w:sz w:val="22"/>
                <w:szCs w:val="22"/>
              </w:rPr>
            </w:pPr>
            <w:r w:rsidRPr="008711C0">
              <w:rPr>
                <w:rFonts w:asciiTheme="minorHAnsi" w:hAnsiTheme="minorHAnsi" w:cs="Times New Roman"/>
                <w:bCs/>
                <w:sz w:val="22"/>
                <w:szCs w:val="22"/>
              </w:rPr>
              <w:lastRenderedPageBreak/>
              <w:t xml:space="preserve">Estructura del Marco Teórico:      </w:t>
            </w:r>
          </w:p>
          <w:p w:rsidR="00F13D76" w:rsidRPr="008711C0" w:rsidRDefault="00F13D76" w:rsidP="00897AEF">
            <w:pPr>
              <w:pStyle w:val="Default"/>
              <w:spacing w:line="276" w:lineRule="auto"/>
              <w:rPr>
                <w:rFonts w:asciiTheme="minorHAnsi" w:hAnsiTheme="minorHAnsi" w:cs="Times New Roman"/>
                <w:bCs/>
                <w:sz w:val="22"/>
                <w:szCs w:val="22"/>
              </w:rPr>
            </w:pPr>
            <w:r w:rsidRPr="008711C0">
              <w:rPr>
                <w:rFonts w:asciiTheme="minorHAnsi" w:hAnsiTheme="minorHAnsi" w:cs="Times New Roman"/>
                <w:bCs/>
                <w:sz w:val="22"/>
                <w:szCs w:val="22"/>
              </w:rPr>
              <w:t xml:space="preserve">Capítulo 1 trabajo social de grupos hitos históricos, y formulaciones conceptuales </w:t>
            </w:r>
          </w:p>
          <w:p w:rsidR="00F13D76" w:rsidRPr="008711C0" w:rsidRDefault="00F13D76" w:rsidP="00897AEF">
            <w:pPr>
              <w:pStyle w:val="Default"/>
              <w:spacing w:line="276" w:lineRule="auto"/>
              <w:rPr>
                <w:rFonts w:asciiTheme="minorHAnsi" w:hAnsiTheme="minorHAnsi" w:cs="Times New Roman"/>
                <w:bCs/>
                <w:sz w:val="22"/>
                <w:szCs w:val="22"/>
              </w:rPr>
            </w:pPr>
            <w:r w:rsidRPr="008711C0">
              <w:rPr>
                <w:rFonts w:asciiTheme="minorHAnsi" w:hAnsiTheme="minorHAnsi" w:cs="Times New Roman"/>
                <w:bCs/>
                <w:sz w:val="22"/>
                <w:szCs w:val="22"/>
              </w:rPr>
              <w:t xml:space="preserve">Capítulo 2 la producción escrita sobre trabajo social de grupo, estado de la cuestión </w:t>
            </w:r>
          </w:p>
          <w:p w:rsidR="00F13D76" w:rsidRPr="008711C0" w:rsidRDefault="00F13D76" w:rsidP="00897AEF">
            <w:pPr>
              <w:pStyle w:val="Default"/>
              <w:spacing w:line="276" w:lineRule="auto"/>
              <w:rPr>
                <w:rFonts w:asciiTheme="minorHAnsi" w:hAnsiTheme="minorHAnsi" w:cs="Times New Roman"/>
                <w:sz w:val="22"/>
                <w:szCs w:val="22"/>
              </w:rPr>
            </w:pPr>
            <w:r w:rsidRPr="008711C0">
              <w:rPr>
                <w:rFonts w:asciiTheme="minorHAnsi" w:hAnsiTheme="minorHAnsi" w:cs="Times New Roman"/>
                <w:bCs/>
                <w:sz w:val="22"/>
                <w:szCs w:val="22"/>
              </w:rPr>
              <w:t xml:space="preserve">Conclusiones y recomendaciones.                                                                                                                                   </w:t>
            </w:r>
          </w:p>
        </w:tc>
      </w:tr>
      <w:tr w:rsidR="00F13D76" w:rsidRPr="008711C0" w:rsidTr="00974F0A">
        <w:trPr>
          <w:trHeight w:val="127"/>
        </w:trPr>
        <w:tc>
          <w:tcPr>
            <w:tcW w:w="902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jc w:val="both"/>
              <w:rPr>
                <w:rFonts w:asciiTheme="minorHAnsi" w:hAnsiTheme="minorHAnsi" w:cs="Times New Roman"/>
                <w:bCs/>
                <w:sz w:val="22"/>
                <w:szCs w:val="22"/>
              </w:rPr>
            </w:pPr>
            <w:r w:rsidRPr="008711C0">
              <w:rPr>
                <w:rFonts w:asciiTheme="minorHAnsi" w:hAnsiTheme="minorHAnsi" w:cs="Times New Roman"/>
                <w:bCs/>
                <w:sz w:val="22"/>
                <w:szCs w:val="22"/>
              </w:rPr>
              <w:t xml:space="preserve">Comentarios del Investigador. Es inquietante analizar y comprender desde el texto como la academia está divulgando las teorías propias de la profesión, y desde donde se hace el acercamiento al método de grupo, y como se está sistematizando, recopilando estas experiencias y el análisis de las </w:t>
            </w:r>
            <w:proofErr w:type="gramStart"/>
            <w:r w:rsidRPr="008711C0">
              <w:rPr>
                <w:rFonts w:asciiTheme="minorHAnsi" w:hAnsiTheme="minorHAnsi" w:cs="Times New Roman"/>
                <w:bCs/>
                <w:sz w:val="22"/>
                <w:szCs w:val="22"/>
              </w:rPr>
              <w:t>fuentes  bibliográficas</w:t>
            </w:r>
            <w:proofErr w:type="gramEnd"/>
            <w:r w:rsidRPr="008711C0">
              <w:rPr>
                <w:rFonts w:asciiTheme="minorHAnsi" w:hAnsiTheme="minorHAnsi" w:cs="Times New Roman"/>
                <w:bCs/>
                <w:sz w:val="22"/>
                <w:szCs w:val="22"/>
              </w:rPr>
              <w:t xml:space="preserve">. </w:t>
            </w:r>
          </w:p>
        </w:tc>
      </w:tr>
      <w:tr w:rsidR="00F13D76" w:rsidRPr="008711C0" w:rsidTr="00974F0A">
        <w:trPr>
          <w:trHeight w:val="127"/>
        </w:trPr>
        <w:tc>
          <w:tcPr>
            <w:tcW w:w="9024" w:type="dxa"/>
            <w:gridSpan w:val="4"/>
            <w:tcBorders>
              <w:top w:val="single" w:sz="8" w:space="0" w:color="000000"/>
              <w:left w:val="single" w:sz="8" w:space="0" w:color="000000"/>
              <w:bottom w:val="single" w:sz="8" w:space="0" w:color="000000"/>
              <w:right w:val="single" w:sz="8" w:space="0" w:color="000000"/>
            </w:tcBorders>
            <w:hideMark/>
          </w:tcPr>
          <w:p w:rsidR="00F13D76" w:rsidRPr="008711C0" w:rsidRDefault="00F13D76" w:rsidP="00897AEF">
            <w:pPr>
              <w:pStyle w:val="Default"/>
              <w:spacing w:line="276" w:lineRule="auto"/>
              <w:jc w:val="both"/>
              <w:rPr>
                <w:rFonts w:asciiTheme="minorHAnsi" w:hAnsiTheme="minorHAnsi" w:cs="Times New Roman"/>
                <w:sz w:val="22"/>
                <w:szCs w:val="22"/>
              </w:rPr>
            </w:pPr>
            <w:r w:rsidRPr="008711C0">
              <w:rPr>
                <w:rFonts w:asciiTheme="minorHAnsi" w:hAnsiTheme="minorHAnsi" w:cs="Times New Roman"/>
                <w:bCs/>
                <w:sz w:val="22"/>
                <w:szCs w:val="22"/>
              </w:rPr>
              <w:t xml:space="preserve">Autores del RAE:  </w:t>
            </w:r>
            <w:proofErr w:type="spellStart"/>
            <w:r w:rsidRPr="008711C0">
              <w:rPr>
                <w:rFonts w:asciiTheme="minorHAnsi" w:hAnsiTheme="minorHAnsi" w:cs="Times New Roman"/>
                <w:bCs/>
                <w:sz w:val="22"/>
                <w:szCs w:val="22"/>
              </w:rPr>
              <w:t>Yeizón</w:t>
            </w:r>
            <w:proofErr w:type="spellEnd"/>
            <w:r w:rsidRPr="008711C0">
              <w:rPr>
                <w:rFonts w:asciiTheme="minorHAnsi" w:hAnsiTheme="minorHAnsi" w:cs="Times New Roman"/>
                <w:bCs/>
                <w:sz w:val="22"/>
                <w:szCs w:val="22"/>
              </w:rPr>
              <w:t xml:space="preserve"> Barbosa, Juliana Bohórquez, Adriana </w:t>
            </w:r>
            <w:proofErr w:type="spellStart"/>
            <w:r w:rsidRPr="008711C0">
              <w:rPr>
                <w:rFonts w:asciiTheme="minorHAnsi" w:hAnsiTheme="minorHAnsi" w:cs="Times New Roman"/>
                <w:bCs/>
                <w:sz w:val="22"/>
                <w:szCs w:val="22"/>
              </w:rPr>
              <w:t>Brinez</w:t>
            </w:r>
            <w:proofErr w:type="spellEnd"/>
            <w:r w:rsidRPr="008711C0">
              <w:rPr>
                <w:rFonts w:asciiTheme="minorHAnsi" w:hAnsiTheme="minorHAnsi" w:cs="Times New Roman"/>
                <w:bCs/>
                <w:sz w:val="22"/>
                <w:szCs w:val="22"/>
              </w:rPr>
              <w:t xml:space="preserve">, Deisy Galvis, Viviana Peña </w:t>
            </w:r>
          </w:p>
        </w:tc>
      </w:tr>
    </w:tbl>
    <w:p w:rsidR="00F13D76" w:rsidRPr="008711C0" w:rsidRDefault="00F13D76" w:rsidP="008711C0">
      <w:pPr>
        <w:spacing w:after="0" w:line="360" w:lineRule="auto"/>
        <w:jc w:val="both"/>
        <w:rPr>
          <w:rFonts w:eastAsiaTheme="minorEastAsia" w:cs="Times New Roman"/>
          <w:lang w:val="es-CO" w:eastAsia="es-ES"/>
        </w:rPr>
      </w:pPr>
    </w:p>
    <w:p w:rsidR="00F13D76" w:rsidRPr="008711C0" w:rsidRDefault="00F13D76" w:rsidP="008711C0">
      <w:pPr>
        <w:spacing w:after="0" w:line="360" w:lineRule="auto"/>
        <w:ind w:left="284" w:firstLine="720"/>
        <w:jc w:val="both"/>
        <w:rPr>
          <w:rFonts w:cs="Times New Roman"/>
          <w:color w:val="000000" w:themeColor="text1"/>
          <w:lang w:val="es-ES"/>
        </w:rPr>
      </w:pPr>
      <w:r w:rsidRPr="008711C0">
        <w:rPr>
          <w:rFonts w:cs="Times New Roman"/>
          <w:color w:val="000000" w:themeColor="text1"/>
          <w:lang w:val="es-ES"/>
        </w:rPr>
        <w:t xml:space="preserve">El anterior ejercicio puede ser un insumo que aporte a la investigación internacional que se está empezando a desarrollar en el marco del nodo denominada: </w:t>
      </w:r>
      <w:r w:rsidRPr="008711C0">
        <w:rPr>
          <w:rFonts w:eastAsia="Arial Narrow" w:cs="Times New Roman"/>
          <w:lang w:val="es-ES"/>
        </w:rPr>
        <w:t>Proyecto de Investigación del N</w:t>
      </w:r>
      <w:proofErr w:type="spellStart"/>
      <w:r w:rsidRPr="008711C0">
        <w:rPr>
          <w:rFonts w:cs="Times New Roman"/>
          <w:bCs/>
          <w:spacing w:val="-6"/>
          <w:lang w:val="es-AR"/>
        </w:rPr>
        <w:t>odo</w:t>
      </w:r>
      <w:proofErr w:type="spellEnd"/>
      <w:r w:rsidRPr="008711C0">
        <w:rPr>
          <w:rFonts w:cs="Times New Roman"/>
          <w:bCs/>
          <w:spacing w:val="-6"/>
          <w:lang w:val="es-AR"/>
        </w:rPr>
        <w:t xml:space="preserve"> Internacional de Trabajo Social con Grupo: Teorizaciones, debates y aportaciones para la intervención grupal en la coyuntura actual local, regional y latinoamericana.</w:t>
      </w:r>
    </w:p>
    <w:p w:rsidR="00F13D76" w:rsidRDefault="00F13D76" w:rsidP="008711C0">
      <w:pPr>
        <w:spacing w:after="0" w:line="360" w:lineRule="auto"/>
        <w:jc w:val="both"/>
        <w:rPr>
          <w:rFonts w:cs="Times New Roman"/>
          <w:b/>
          <w:color w:val="000000" w:themeColor="text1"/>
          <w:lang w:val="es-ES"/>
        </w:rPr>
      </w:pPr>
    </w:p>
    <w:p w:rsidR="00897AEF" w:rsidRDefault="00897AEF" w:rsidP="008711C0">
      <w:pPr>
        <w:spacing w:after="0" w:line="360" w:lineRule="auto"/>
        <w:jc w:val="both"/>
        <w:rPr>
          <w:rFonts w:cs="Times New Roman"/>
          <w:b/>
          <w:color w:val="000000" w:themeColor="text1"/>
          <w:lang w:val="es-ES"/>
        </w:rPr>
      </w:pPr>
    </w:p>
    <w:p w:rsidR="00897AEF" w:rsidRDefault="00897AEF" w:rsidP="008711C0">
      <w:pPr>
        <w:spacing w:after="0" w:line="360" w:lineRule="auto"/>
        <w:jc w:val="both"/>
        <w:rPr>
          <w:rFonts w:cs="Times New Roman"/>
          <w:b/>
          <w:color w:val="000000" w:themeColor="text1"/>
          <w:lang w:val="es-ES"/>
        </w:rPr>
      </w:pPr>
    </w:p>
    <w:p w:rsidR="00897AEF" w:rsidRPr="008711C0" w:rsidRDefault="00897AEF" w:rsidP="008711C0">
      <w:pPr>
        <w:spacing w:after="0" w:line="360" w:lineRule="auto"/>
        <w:jc w:val="both"/>
        <w:rPr>
          <w:rFonts w:cs="Times New Roman"/>
          <w:b/>
          <w:color w:val="000000" w:themeColor="text1"/>
          <w:lang w:val="es-ES"/>
        </w:rPr>
      </w:pPr>
    </w:p>
    <w:p w:rsidR="00F13D76" w:rsidRPr="008711C0" w:rsidRDefault="00F13D76" w:rsidP="008711C0">
      <w:pPr>
        <w:pStyle w:val="Ttulo2"/>
        <w:rPr>
          <w:rFonts w:asciiTheme="minorHAnsi" w:hAnsiTheme="minorHAnsi"/>
          <w:sz w:val="22"/>
          <w:szCs w:val="22"/>
          <w:lang w:val="es-CO"/>
        </w:rPr>
      </w:pPr>
      <w:bookmarkStart w:id="22" w:name="_Toc9531638"/>
      <w:r w:rsidRPr="008711C0">
        <w:rPr>
          <w:rFonts w:asciiTheme="minorHAnsi" w:hAnsiTheme="minorHAnsi"/>
          <w:sz w:val="22"/>
          <w:szCs w:val="22"/>
          <w:lang w:val="es-CO"/>
        </w:rPr>
        <w:lastRenderedPageBreak/>
        <w:t>Una mirada al Trabajo Social de Grupo a nivel nacional desde el nodo.</w:t>
      </w:r>
      <w:bookmarkEnd w:id="22"/>
      <w:r w:rsidRPr="008711C0">
        <w:rPr>
          <w:rFonts w:asciiTheme="minorHAnsi" w:hAnsiTheme="minorHAnsi"/>
          <w:sz w:val="22"/>
          <w:szCs w:val="22"/>
          <w:lang w:val="es-CO"/>
        </w:rPr>
        <w:t xml:space="preserve"> </w:t>
      </w:r>
    </w:p>
    <w:p w:rsidR="00F13D76" w:rsidRDefault="00832311" w:rsidP="008711C0">
      <w:pPr>
        <w:spacing w:after="0" w:line="360" w:lineRule="auto"/>
        <w:jc w:val="both"/>
        <w:rPr>
          <w:rFonts w:cs="Times New Roman"/>
          <w:b/>
          <w:i/>
          <w:color w:val="000000" w:themeColor="text1"/>
          <w:lang w:val="es-CO"/>
        </w:rPr>
      </w:pPr>
      <w:r w:rsidRPr="008711C0">
        <w:rPr>
          <w:rFonts w:cs="Times New Roman"/>
          <w:b/>
          <w:i/>
          <w:color w:val="000000" w:themeColor="text1"/>
          <w:lang w:val="es-CO"/>
        </w:rPr>
        <w:t xml:space="preserve">     </w:t>
      </w:r>
      <w:r w:rsidR="00F13D76" w:rsidRPr="008711C0">
        <w:rPr>
          <w:rFonts w:cs="Times New Roman"/>
          <w:b/>
          <w:i/>
          <w:color w:val="000000" w:themeColor="text1"/>
          <w:lang w:val="es-CO"/>
        </w:rPr>
        <w:t>Producción escrita de Trabajo Social de Grupo en Colombia.</w:t>
      </w:r>
    </w:p>
    <w:p w:rsidR="00897AEF" w:rsidRPr="008711C0" w:rsidRDefault="00897AEF" w:rsidP="008711C0">
      <w:pPr>
        <w:spacing w:after="0" w:line="360" w:lineRule="auto"/>
        <w:jc w:val="both"/>
        <w:rPr>
          <w:rFonts w:cs="Times New Roman"/>
          <w:b/>
          <w:i/>
          <w:color w:val="000000" w:themeColor="text1"/>
          <w:lang w:val="es-CO"/>
        </w:rPr>
      </w:pPr>
    </w:p>
    <w:p w:rsidR="00F13D76" w:rsidRDefault="00F13D76" w:rsidP="008711C0">
      <w:pPr>
        <w:spacing w:after="0" w:line="360" w:lineRule="auto"/>
        <w:ind w:left="284" w:firstLine="720"/>
        <w:jc w:val="both"/>
        <w:rPr>
          <w:rFonts w:cs="Times New Roman"/>
          <w:lang w:val="es-CO"/>
        </w:rPr>
      </w:pPr>
      <w:r w:rsidRPr="008711C0">
        <w:rPr>
          <w:rFonts w:cs="Times New Roman"/>
          <w:lang w:val="es-CO"/>
        </w:rPr>
        <w:t xml:space="preserve">Se realizó una revisión de la producción bibliográfica de Trabajo Social de Grupo en Colombia, de este trabajo se concluyó que la información que se tiene sobre la producción de libros específicos del método de trabajo social de grupo en Colombia es escasa, solo tres libros denominados: Bases conceptuales para el trabajo con grupos, Trabajo Social con Grupos Fundamentos y Tendencias y Producción escrita, docencia y modelos de intervención.  </w:t>
      </w:r>
      <w:proofErr w:type="gramStart"/>
      <w:r w:rsidRPr="008711C0">
        <w:rPr>
          <w:rFonts w:cs="Times New Roman"/>
          <w:lang w:val="es-CO"/>
        </w:rPr>
        <w:t>Además</w:t>
      </w:r>
      <w:proofErr w:type="gramEnd"/>
      <w:r w:rsidRPr="008711C0">
        <w:rPr>
          <w:rFonts w:cs="Times New Roman"/>
          <w:lang w:val="es-CO"/>
        </w:rPr>
        <w:t xml:space="preserve"> llama la atención que sólo después de 60 años de ser creada la primera Escuela de Trabajo Social en el país se publica el primer libro; además, la distancia cronológica que hay entre las producciones 9 y 4 años respectivamente.</w:t>
      </w:r>
    </w:p>
    <w:p w:rsidR="00897AEF" w:rsidRPr="008711C0" w:rsidRDefault="00897AEF" w:rsidP="008711C0">
      <w:pPr>
        <w:spacing w:after="0" w:line="360" w:lineRule="auto"/>
        <w:ind w:left="284" w:firstLine="720"/>
        <w:jc w:val="both"/>
        <w:rPr>
          <w:rFonts w:cs="Times New Roman"/>
          <w:lang w:val="es-CO"/>
        </w:rPr>
      </w:pPr>
    </w:p>
    <w:p w:rsidR="00F13D76" w:rsidRPr="008711C0" w:rsidRDefault="00F13D76" w:rsidP="008711C0">
      <w:pPr>
        <w:spacing w:line="360" w:lineRule="auto"/>
        <w:ind w:left="284" w:firstLine="720"/>
        <w:jc w:val="both"/>
        <w:rPr>
          <w:rFonts w:cs="Times New Roman"/>
          <w:noProof/>
          <w:color w:val="000000" w:themeColor="text1"/>
          <w:lang w:val="es-CO" w:eastAsia="es-MX"/>
        </w:rPr>
      </w:pPr>
      <w:r w:rsidRPr="008711C0">
        <w:rPr>
          <w:rFonts w:cs="Times New Roman"/>
          <w:noProof/>
          <w:color w:val="000000" w:themeColor="text1"/>
          <w:lang w:val="es-CO" w:eastAsia="es-MX"/>
        </w:rPr>
        <w:t>A continuación se presentan reseñas de los</w:t>
      </w:r>
      <w:r w:rsidRPr="008711C0">
        <w:rPr>
          <w:rFonts w:cs="Times New Roman"/>
          <w:noProof/>
          <w:color w:val="000000" w:themeColor="text1"/>
          <w:lang w:val="es-ES" w:eastAsia="es-MX"/>
        </w:rPr>
        <w:t xml:space="preserve"> libros, que son resultado de la experiencia y del ejercicio académico de las autoras: </w:t>
      </w:r>
    </w:p>
    <w:p w:rsidR="00F13D76" w:rsidRPr="008711C0" w:rsidRDefault="00F13D76" w:rsidP="008711C0">
      <w:pPr>
        <w:pStyle w:val="Prrafodelista"/>
        <w:numPr>
          <w:ilvl w:val="0"/>
          <w:numId w:val="12"/>
        </w:numPr>
        <w:spacing w:line="360" w:lineRule="auto"/>
        <w:jc w:val="both"/>
        <w:rPr>
          <w:rFonts w:cs="Times New Roman"/>
          <w:color w:val="000000" w:themeColor="text1"/>
          <w:lang w:val="es-ES" w:eastAsia="es-ES"/>
        </w:rPr>
      </w:pPr>
      <w:r w:rsidRPr="008711C0">
        <w:rPr>
          <w:rFonts w:cs="Times New Roman"/>
          <w:color w:val="000000" w:themeColor="text1"/>
          <w:lang w:val="es-ES"/>
        </w:rPr>
        <w:t>Bases conceptuales para el trabajo con grupos” es</w:t>
      </w:r>
      <w:r w:rsidRPr="008711C0">
        <w:rPr>
          <w:rFonts w:cs="Times New Roman"/>
          <w:noProof/>
          <w:color w:val="000000" w:themeColor="text1"/>
          <w:lang w:val="es-ES" w:eastAsia="es-MX"/>
        </w:rPr>
        <w:t>,</w:t>
      </w:r>
      <w:r w:rsidRPr="008711C0">
        <w:rPr>
          <w:rFonts w:cs="Times New Roman"/>
          <w:color w:val="000000" w:themeColor="text1"/>
          <w:lang w:val="es-ES"/>
        </w:rPr>
        <w:t xml:space="preserve"> “producto no sólo de la experiencia como docente universitaria durante muchos años, sino también de lecturas, investigaciones, notas de clase y supervisiones de práctica</w:t>
      </w:r>
      <w:r w:rsidR="00221BDB" w:rsidRPr="008711C0">
        <w:rPr>
          <w:rFonts w:cs="Times New Roman"/>
          <w:color w:val="000000" w:themeColor="text1"/>
          <w:lang w:val="es-ES"/>
        </w:rPr>
        <w:t>”, Giraldo</w:t>
      </w:r>
      <w:r w:rsidR="00974F0A" w:rsidRPr="008711C0">
        <w:rPr>
          <w:rFonts w:cs="Times New Roman"/>
          <w:color w:val="000000" w:themeColor="text1"/>
          <w:lang w:val="es-ES"/>
        </w:rPr>
        <w:t xml:space="preserve"> (1996)</w:t>
      </w:r>
      <w:r w:rsidRPr="008711C0">
        <w:rPr>
          <w:rFonts w:cs="Times New Roman"/>
          <w:color w:val="000000" w:themeColor="text1"/>
          <w:lang w:val="es-ES"/>
        </w:rPr>
        <w:t>. Utiliza como referencias bibliográficas libros publicados en: Argentina, México, España y Puerto Rico entre los años 1966-1992.  Con esta bibliografía en su libro recoge conceptos que tienen que ver específicamente con contenidos temáticos que se abordan en el Método de Trabajo Social de Grupo.</w:t>
      </w:r>
    </w:p>
    <w:p w:rsidR="009B0BAE" w:rsidRPr="008711C0" w:rsidRDefault="009B0BAE" w:rsidP="008711C0">
      <w:pPr>
        <w:pStyle w:val="Prrafodelista"/>
        <w:spacing w:line="360" w:lineRule="auto"/>
        <w:jc w:val="both"/>
        <w:rPr>
          <w:rFonts w:cs="Times New Roman"/>
          <w:color w:val="000000" w:themeColor="text1"/>
          <w:lang w:val="es-ES" w:eastAsia="es-ES"/>
        </w:rPr>
      </w:pPr>
    </w:p>
    <w:p w:rsidR="00974F0A" w:rsidRPr="008711C0" w:rsidRDefault="00F13D76" w:rsidP="008711C0">
      <w:pPr>
        <w:pStyle w:val="Prrafodelista"/>
        <w:numPr>
          <w:ilvl w:val="0"/>
          <w:numId w:val="12"/>
        </w:numPr>
        <w:spacing w:line="360" w:lineRule="auto"/>
        <w:jc w:val="both"/>
        <w:rPr>
          <w:rFonts w:cs="Times New Roman"/>
          <w:color w:val="000000" w:themeColor="text1"/>
          <w:lang w:val="es-ES"/>
        </w:rPr>
      </w:pPr>
      <w:r w:rsidRPr="008711C0">
        <w:rPr>
          <w:rFonts w:cs="Times New Roman"/>
          <w:color w:val="000000" w:themeColor="text1"/>
          <w:lang w:val="es-ES"/>
        </w:rPr>
        <w:t>Trabajo Social con Grupos Fundamentos y Tendencias</w:t>
      </w:r>
      <w:r w:rsidRPr="008711C0">
        <w:rPr>
          <w:rFonts w:cs="Times New Roman"/>
          <w:noProof/>
          <w:color w:val="000000" w:themeColor="text1"/>
          <w:lang w:val="es-ES" w:eastAsia="es-MX"/>
        </w:rPr>
        <w:t xml:space="preserve">, </w:t>
      </w:r>
      <w:r w:rsidRPr="008711C0">
        <w:rPr>
          <w:rFonts w:cs="Times New Roman"/>
          <w:color w:val="000000" w:themeColor="text1"/>
          <w:lang w:val="es-ES"/>
        </w:rPr>
        <w:t xml:space="preserve">La autora recoge su experiencia de más de 40 años de ejercicio profesional, de los cuales dedicó buena parte a la enseñanza de Trabajo Social con grupos, tanto en universidades de Colombia como de otros países y de la experiencia directa de Trabajo Social con grupos vulnerables. Emplea como citas bibliográficas, libros publicados en: Estados Unidos, Argentina, España y Chile, también citas memorias, manuales, talleres, artículos, una monografía, compilaciones y documentos elaborados por la misma autora. En este libro María Teresa </w:t>
      </w:r>
      <w:proofErr w:type="spellStart"/>
      <w:r w:rsidRPr="008711C0">
        <w:rPr>
          <w:rFonts w:cs="Times New Roman"/>
          <w:color w:val="000000" w:themeColor="text1"/>
          <w:lang w:val="es-ES"/>
        </w:rPr>
        <w:t>Gnecco</w:t>
      </w:r>
      <w:proofErr w:type="spellEnd"/>
      <w:r w:rsidRPr="008711C0">
        <w:rPr>
          <w:rFonts w:cs="Times New Roman"/>
          <w:color w:val="000000" w:themeColor="text1"/>
          <w:lang w:val="es-ES"/>
        </w:rPr>
        <w:t xml:space="preserve"> además de la presentación de conceptos relacionados con Trabajo Social de Grupo, describe: “los antecedentes, orígenes, objetivos, las tendencias de Trabaja Social con Grupo a nivel mundial y regional y experiencias de aplicación de este Método en América Latina, especialmente en Colombia, en diferentes campos y con diferente población.</w:t>
      </w:r>
    </w:p>
    <w:p w:rsidR="00974F0A" w:rsidRPr="008711C0" w:rsidRDefault="00974F0A" w:rsidP="008711C0">
      <w:pPr>
        <w:pStyle w:val="Prrafodelista"/>
        <w:spacing w:line="360" w:lineRule="auto"/>
        <w:rPr>
          <w:rFonts w:cs="Times New Roman"/>
          <w:color w:val="000000" w:themeColor="text1"/>
          <w:lang w:val="es-ES"/>
        </w:rPr>
      </w:pPr>
    </w:p>
    <w:p w:rsidR="00F13D76" w:rsidRPr="008711C0" w:rsidRDefault="00F13D76" w:rsidP="008711C0">
      <w:pPr>
        <w:pStyle w:val="Prrafodelista"/>
        <w:numPr>
          <w:ilvl w:val="0"/>
          <w:numId w:val="12"/>
        </w:numPr>
        <w:spacing w:line="360" w:lineRule="auto"/>
        <w:jc w:val="both"/>
        <w:rPr>
          <w:rFonts w:cs="Times New Roman"/>
          <w:color w:val="000000" w:themeColor="text1"/>
          <w:lang w:val="es-ES"/>
        </w:rPr>
      </w:pPr>
      <w:r w:rsidRPr="008711C0">
        <w:rPr>
          <w:rFonts w:cs="Times New Roman"/>
          <w:color w:val="000000" w:themeColor="text1"/>
          <w:lang w:val="es-ES"/>
        </w:rPr>
        <w:lastRenderedPageBreak/>
        <w:t>Producción escrita, docencia y modelos de intervención.</w:t>
      </w:r>
      <w:r w:rsidRPr="008711C0">
        <w:rPr>
          <w:rFonts w:cs="Times New Roman"/>
          <w:noProof/>
          <w:color w:val="000000" w:themeColor="text1"/>
          <w:lang w:val="es-ES" w:eastAsia="es-MX"/>
        </w:rPr>
        <w:t xml:space="preserve">  Las autores toman como referencias libros y materiales como: artículos, un trabajo de grado, ensayos y notas de clase, producidos en Buenos Aires, España, México, Chile y Clombia.  </w:t>
      </w:r>
      <w:r w:rsidRPr="008711C0">
        <w:rPr>
          <w:rFonts w:cs="Times New Roman"/>
          <w:color w:val="000000" w:themeColor="text1"/>
          <w:lang w:val="es-ES"/>
        </w:rPr>
        <w:t>La primera parte del libro corresponde al resultado de una investigación que fue realizada como trabajo de grado, bajo la dirección de la autora, Yolanda López, en el año 2005.  La investigación respondió a la pregunta: ¿Cuál es el estado actual del conocimiento sobre Trabajo Social de Grupo, expresado en la producción bibliográfica que se encuentra -hasta el 2004- en las bibliotecas y centros de documentación  de las Unidades Académicas  de Trabajo Social en Bogotá: Universidad Externado de Colombia, Universidad de la Salle, Universidad Colegio Mayor de Cundinamarca,  Corporación Universitaria Republicana, Fundación Universitaria Monserrate, Corporación Universitaria Minuto de Dios, Universidad Nacional de Colombia y en las</w:t>
      </w:r>
      <w:r w:rsidR="00974F0A" w:rsidRPr="008711C0">
        <w:rPr>
          <w:rFonts w:cs="Times New Roman"/>
          <w:color w:val="000000" w:themeColor="text1"/>
          <w:lang w:val="es-ES"/>
        </w:rPr>
        <w:t xml:space="preserve"> biblioteca: Luis Ángel Arango,</w:t>
      </w:r>
      <w:r w:rsidRPr="008711C0">
        <w:rPr>
          <w:rFonts w:cs="Times New Roman"/>
          <w:color w:val="000000" w:themeColor="text1"/>
          <w:lang w:val="es-ES"/>
        </w:rPr>
        <w:t xml:space="preserve"> Consejo Nacional para el Trabajo Social,  Universidad Javeriana y en algunas colecciones privadas de profesionales de Trabajo Social de Bogotá,  “del estudio y análisis de esta literatura sugirió la identificación y descripción de los hitos del surgimiento y desarrollo del método de intervención profesional” (López, 2009, p.14)</w:t>
      </w:r>
    </w:p>
    <w:p w:rsidR="00F13D76" w:rsidRPr="008711C0" w:rsidRDefault="00F13D76" w:rsidP="008711C0">
      <w:pPr>
        <w:spacing w:line="360" w:lineRule="auto"/>
        <w:ind w:left="284" w:firstLine="720"/>
        <w:jc w:val="both"/>
        <w:rPr>
          <w:rFonts w:cs="Times New Roman"/>
          <w:color w:val="000000" w:themeColor="text1"/>
          <w:lang w:val="es-ES"/>
        </w:rPr>
      </w:pPr>
      <w:r w:rsidRPr="008711C0">
        <w:rPr>
          <w:rFonts w:cs="Times New Roman"/>
          <w:color w:val="000000" w:themeColor="text1"/>
          <w:lang w:val="es-ES"/>
        </w:rPr>
        <w:t>En la segunda parte la autora Yolanda López, presenta un análisis de la enseñanza de Trabajo Social de Grupo en Bogotá a partir de la revisión de los programas correspondientes a ocho períodos académicos, de las unidades académicas, en los que identifica entre otros aspectos: nominación de la asignatura, ubicación semestral de la asignatura, naturaleza teórico-práctica y bibliografía relacionada con Trabajo Social a nivel general y a nivel interdisciplinario.</w:t>
      </w:r>
    </w:p>
    <w:p w:rsidR="00F13D76" w:rsidRPr="008711C0" w:rsidRDefault="00F13D76" w:rsidP="008711C0">
      <w:pPr>
        <w:spacing w:line="360" w:lineRule="auto"/>
        <w:ind w:left="284" w:firstLine="720"/>
        <w:jc w:val="both"/>
        <w:rPr>
          <w:rFonts w:cs="Times New Roman"/>
          <w:noProof/>
          <w:color w:val="000000" w:themeColor="text1"/>
          <w:lang w:val="es-ES" w:eastAsia="es-MX"/>
        </w:rPr>
      </w:pPr>
      <w:r w:rsidRPr="008711C0">
        <w:rPr>
          <w:rFonts w:cs="Times New Roman"/>
          <w:noProof/>
          <w:color w:val="000000" w:themeColor="text1"/>
          <w:lang w:val="es-ES" w:eastAsia="es-MX"/>
        </w:rPr>
        <w:t>De esta última producción se destaca el aporte que se hace a partir de la investigación realizada  en las unidades académicas de Bogotá y en bibliotecas de la misma ciudad; al igual, que los tres modelos de intervención en Trabajo Social de Grupo propuestos por la autora Yolanda López.</w:t>
      </w:r>
    </w:p>
    <w:p w:rsidR="00F13D76" w:rsidRPr="008711C0" w:rsidRDefault="00F13D76" w:rsidP="008711C0">
      <w:pPr>
        <w:spacing w:line="360" w:lineRule="auto"/>
        <w:ind w:left="284" w:firstLine="720"/>
        <w:jc w:val="both"/>
        <w:rPr>
          <w:rFonts w:cs="Times New Roman"/>
          <w:color w:val="000000" w:themeColor="text1"/>
          <w:lang w:val="es-ES" w:eastAsia="es-ES"/>
        </w:rPr>
      </w:pPr>
      <w:r w:rsidRPr="008711C0">
        <w:rPr>
          <w:rFonts w:cs="Times New Roman"/>
          <w:color w:val="000000" w:themeColor="text1"/>
          <w:lang w:val="es-ES"/>
        </w:rPr>
        <w:t>De la bibliografía de Trabajo Social de Grupo producida en Colombia se puede concluir que en los últimos 17 años se ha publicado tres libros que a 2018 se conocen sobre este Método. Cada uno de ellos representa un aporte significativo al Método de Trabajo Social de Grupo; sin embargo, inquieta la baja producción en grupo.</w:t>
      </w:r>
    </w:p>
    <w:p w:rsidR="00F13D76" w:rsidRDefault="00F13D76" w:rsidP="00221BDB">
      <w:pPr>
        <w:spacing w:after="0"/>
        <w:ind w:left="284" w:firstLine="720"/>
        <w:jc w:val="both"/>
        <w:rPr>
          <w:rFonts w:eastAsia="+mn-ea" w:cs="Times New Roman"/>
          <w:bCs/>
          <w:color w:val="000000" w:themeColor="text1"/>
          <w:kern w:val="24"/>
          <w:lang w:val="es-ES" w:eastAsia="es-MX"/>
        </w:rPr>
      </w:pPr>
      <w:r w:rsidRPr="008711C0">
        <w:rPr>
          <w:rFonts w:cs="Times New Roman"/>
          <w:noProof/>
          <w:color w:val="000000" w:themeColor="text1"/>
          <w:lang w:val="es-ES" w:eastAsia="es-MX"/>
        </w:rPr>
        <w:t>Ante este panorama sugen nuevos interrogantes: ¿los trabajadores sociales en colombia no escriben sobre el método de grupo?, ¿se escribe y no se pública?, ¿las publicaciones se realizan al interior de los programas y se quedan allí?, ¿ dónde se pueden encontrar registros sobre  experiencias  este método?</w:t>
      </w:r>
      <w:r w:rsidRPr="008711C0">
        <w:rPr>
          <w:rFonts w:eastAsia="+mn-ea" w:cs="Times New Roman"/>
          <w:b/>
          <w:bCs/>
          <w:color w:val="000000" w:themeColor="text1"/>
          <w:kern w:val="24"/>
          <w:lang w:val="es-ES" w:eastAsia="es-MX"/>
        </w:rPr>
        <w:t xml:space="preserve">, </w:t>
      </w:r>
      <w:r w:rsidRPr="008711C0">
        <w:rPr>
          <w:rFonts w:eastAsia="+mn-ea" w:cs="Times New Roman"/>
          <w:bCs/>
          <w:color w:val="000000" w:themeColor="text1"/>
          <w:kern w:val="24"/>
          <w:lang w:val="es-ES" w:eastAsia="es-MX"/>
        </w:rPr>
        <w:t xml:space="preserve">hay voluntad política en investigación de trabajo social para realizar este tipo de </w:t>
      </w:r>
      <w:r w:rsidRPr="008711C0">
        <w:rPr>
          <w:rFonts w:eastAsia="+mn-ea" w:cs="Times New Roman"/>
          <w:bCs/>
          <w:color w:val="000000" w:themeColor="text1"/>
          <w:kern w:val="24"/>
          <w:lang w:val="es-ES" w:eastAsia="es-MX"/>
        </w:rPr>
        <w:lastRenderedPageBreak/>
        <w:t>investigaciones?, las universidades están interesadas en financiar investigaciones de reflexión disciplinar; y en este caso específico de trabajo social de grupo?, cuáles son los apoyos y motivaciones que emergen de los organismos de la profesión a nivel nacional e internacional para apoyar investigaciones relacionadas con grupo?</w:t>
      </w:r>
    </w:p>
    <w:p w:rsidR="00221BDB" w:rsidRPr="008711C0" w:rsidRDefault="00221BDB" w:rsidP="00221BDB">
      <w:pPr>
        <w:spacing w:after="0"/>
        <w:ind w:left="284" w:firstLine="720"/>
        <w:jc w:val="both"/>
        <w:rPr>
          <w:rFonts w:eastAsia="+mn-ea" w:cs="Times New Roman"/>
          <w:bCs/>
          <w:color w:val="000000" w:themeColor="text1"/>
          <w:kern w:val="24"/>
          <w:lang w:val="es-ES" w:eastAsia="es-MX"/>
        </w:rPr>
      </w:pPr>
    </w:p>
    <w:p w:rsidR="00F13D76" w:rsidRDefault="00F13D76" w:rsidP="00221BDB">
      <w:pPr>
        <w:pStyle w:val="Ttulo2"/>
        <w:spacing w:before="0" w:line="276" w:lineRule="auto"/>
        <w:rPr>
          <w:rFonts w:asciiTheme="minorHAnsi" w:hAnsiTheme="minorHAnsi"/>
          <w:sz w:val="22"/>
          <w:szCs w:val="22"/>
          <w:lang w:val="es-CO"/>
        </w:rPr>
      </w:pPr>
      <w:r w:rsidRPr="008711C0">
        <w:rPr>
          <w:rFonts w:asciiTheme="minorHAnsi" w:hAnsiTheme="minorHAnsi"/>
          <w:sz w:val="22"/>
          <w:szCs w:val="22"/>
          <w:lang w:val="es-CO"/>
        </w:rPr>
        <w:t xml:space="preserve"> </w:t>
      </w:r>
      <w:bookmarkStart w:id="23" w:name="_Toc9531639"/>
      <w:r w:rsidRPr="008711C0">
        <w:rPr>
          <w:rFonts w:asciiTheme="minorHAnsi" w:hAnsiTheme="minorHAnsi"/>
          <w:sz w:val="22"/>
          <w:szCs w:val="22"/>
          <w:lang w:val="es-CO"/>
        </w:rPr>
        <w:t>Encuentros de estudiantes:</w:t>
      </w:r>
      <w:bookmarkEnd w:id="23"/>
    </w:p>
    <w:p w:rsidR="00221BDB" w:rsidRPr="00221BDB" w:rsidRDefault="00221BDB" w:rsidP="00221BDB">
      <w:pPr>
        <w:spacing w:after="0"/>
        <w:rPr>
          <w:lang w:val="es-CO"/>
        </w:rPr>
      </w:pPr>
    </w:p>
    <w:p w:rsidR="00F13D76" w:rsidRPr="008711C0" w:rsidRDefault="00F13D76" w:rsidP="00221BDB">
      <w:pPr>
        <w:spacing w:after="0"/>
        <w:ind w:left="284" w:firstLine="720"/>
        <w:jc w:val="both"/>
        <w:rPr>
          <w:rFonts w:cs="Times New Roman"/>
          <w:color w:val="000000" w:themeColor="text1"/>
          <w:lang w:val="es-CO"/>
        </w:rPr>
      </w:pPr>
      <w:r w:rsidRPr="008711C0">
        <w:rPr>
          <w:rFonts w:cs="Times New Roman"/>
          <w:color w:val="000000" w:themeColor="text1"/>
          <w:lang w:val="es-CO"/>
        </w:rPr>
        <w:t>Dentro de los encuentros con estudiantes se pudieron identificar algunos aspectos relacionados con el método de Trabajo Social de Grupo:</w:t>
      </w:r>
    </w:p>
    <w:p w:rsidR="00F13D76" w:rsidRPr="008711C0" w:rsidRDefault="00F13D76" w:rsidP="00221BDB">
      <w:pPr>
        <w:spacing w:after="0"/>
        <w:jc w:val="both"/>
        <w:rPr>
          <w:rFonts w:cs="Times New Roman"/>
          <w:color w:val="4F81BD" w:themeColor="accent1"/>
          <w:lang w:val="es-CO"/>
        </w:rPr>
      </w:pPr>
    </w:p>
    <w:p w:rsidR="00221BDB" w:rsidRDefault="00F13D76" w:rsidP="00221BDB">
      <w:pPr>
        <w:pStyle w:val="Ttulo2"/>
        <w:spacing w:before="0"/>
        <w:rPr>
          <w:rFonts w:asciiTheme="minorHAnsi" w:hAnsiTheme="minorHAnsi"/>
          <w:sz w:val="22"/>
          <w:szCs w:val="22"/>
          <w:lang w:val="es-CO"/>
        </w:rPr>
      </w:pPr>
      <w:bookmarkStart w:id="24" w:name="_Toc9531640"/>
      <w:r w:rsidRPr="008711C0">
        <w:rPr>
          <w:rFonts w:asciiTheme="minorHAnsi" w:hAnsiTheme="minorHAnsi"/>
          <w:sz w:val="22"/>
          <w:szCs w:val="22"/>
          <w:lang w:val="es-CO"/>
        </w:rPr>
        <w:t>Contextualización de la práctica de grupo</w:t>
      </w:r>
      <w:bookmarkEnd w:id="24"/>
    </w:p>
    <w:p w:rsidR="00221BDB" w:rsidRPr="00221BDB" w:rsidRDefault="00221BDB" w:rsidP="00221BDB">
      <w:pPr>
        <w:spacing w:after="0"/>
        <w:rPr>
          <w:lang w:val="es-CO"/>
        </w:rPr>
      </w:pPr>
    </w:p>
    <w:p w:rsidR="00F13D76" w:rsidRPr="008711C0" w:rsidRDefault="00F13D76" w:rsidP="00221BDB">
      <w:pPr>
        <w:spacing w:after="0" w:line="360" w:lineRule="auto"/>
        <w:ind w:left="284" w:firstLine="720"/>
        <w:jc w:val="both"/>
        <w:rPr>
          <w:rFonts w:cs="Times New Roman"/>
          <w:color w:val="000000" w:themeColor="text1"/>
          <w:lang w:val="es-CO"/>
        </w:rPr>
      </w:pPr>
      <w:r w:rsidRPr="008711C0">
        <w:rPr>
          <w:rFonts w:cs="Times New Roman"/>
          <w:b/>
          <w:i/>
          <w:color w:val="000000" w:themeColor="text1"/>
          <w:lang w:val="es-CO"/>
        </w:rPr>
        <w:t>Generalidades de los campos de práctica</w:t>
      </w:r>
      <w:r w:rsidRPr="008711C0">
        <w:rPr>
          <w:rFonts w:cs="Times New Roman"/>
          <w:b/>
          <w:color w:val="000000" w:themeColor="text1"/>
          <w:lang w:val="es-CO"/>
        </w:rPr>
        <w:t>,</w:t>
      </w:r>
      <w:r w:rsidRPr="008711C0">
        <w:rPr>
          <w:rFonts w:cs="Times New Roman"/>
          <w:color w:val="000000" w:themeColor="text1"/>
          <w:lang w:val="es-CO"/>
        </w:rPr>
        <w:t xml:space="preserve"> entre los cuales se encuentran áreas de intervención, tipo de población y características del contexto en el cual está inmerso el grupo. En lo relacionado con las áreas de intervención, se encontraron: salud, salud mental, laboral, educación, organizaciones sociales, protección a los niños, niñas y familia, rehabilitación física, y rehabilitación social. Por su parte, la población con la cual se realizó la acción profesional fue predominante con niños (as), jóvenes, adultos, persona mayor, lo cual permite inferir que la intervención grupal se da en todos los ciclos vitales del ser humano. En lo concerniente a características del contexto en el que está inmerso el grupo, se hallaron diversas problemáticas que se relacionan con el objeto de intervención, entre las cuales se registraron, bajo rendimiento académico de niños y niñas, fase terminal de vida de pacientes, niños y niñas con discapacidad, consumo de sustancias psicoactivas en jóvenes, representaciones sociales en torno al cuerpo y la sexualidad, restitución de derechos con minorías étnicas, mejoramiento del clima organizacional, acciones relacionadas con la convivencia escolar, derechos humanos y calidad de vida.</w:t>
      </w:r>
    </w:p>
    <w:p w:rsidR="00A96665" w:rsidRPr="008711C0" w:rsidRDefault="00A96665" w:rsidP="00221BDB">
      <w:pPr>
        <w:spacing w:after="0" w:line="360" w:lineRule="auto"/>
        <w:jc w:val="both"/>
        <w:rPr>
          <w:rFonts w:cs="Times New Roman"/>
          <w:color w:val="4F81BD" w:themeColor="accent1"/>
          <w:lang w:val="es-CO"/>
        </w:rPr>
      </w:pPr>
    </w:p>
    <w:p w:rsidR="005B4BC9" w:rsidRPr="008711C0" w:rsidRDefault="00F13D76" w:rsidP="00221BDB">
      <w:pPr>
        <w:pStyle w:val="Ttulo2"/>
        <w:spacing w:before="0"/>
        <w:rPr>
          <w:rFonts w:asciiTheme="minorHAnsi" w:hAnsiTheme="minorHAnsi"/>
          <w:sz w:val="22"/>
          <w:szCs w:val="22"/>
          <w:lang w:val="es-CO"/>
        </w:rPr>
      </w:pPr>
      <w:bookmarkStart w:id="25" w:name="_Toc9531641"/>
      <w:r w:rsidRPr="008711C0">
        <w:rPr>
          <w:rFonts w:asciiTheme="minorHAnsi" w:hAnsiTheme="minorHAnsi"/>
          <w:sz w:val="22"/>
          <w:szCs w:val="22"/>
          <w:lang w:val="es-CO"/>
        </w:rPr>
        <w:t>Fundamentación epistemológica, teórica y metodológica.</w:t>
      </w:r>
      <w:bookmarkEnd w:id="25"/>
      <w:r w:rsidRPr="008711C0">
        <w:rPr>
          <w:rFonts w:asciiTheme="minorHAnsi" w:hAnsiTheme="minorHAnsi"/>
          <w:sz w:val="22"/>
          <w:szCs w:val="22"/>
          <w:lang w:val="es-CO"/>
        </w:rPr>
        <w:t xml:space="preserve"> </w:t>
      </w:r>
    </w:p>
    <w:p w:rsidR="00A6042A" w:rsidRPr="008711C0" w:rsidRDefault="00A6042A" w:rsidP="00221BDB">
      <w:pPr>
        <w:spacing w:after="0" w:line="360" w:lineRule="auto"/>
        <w:rPr>
          <w:lang w:val="es-CO"/>
        </w:rPr>
      </w:pPr>
    </w:p>
    <w:p w:rsidR="00F13D76" w:rsidRPr="008711C0" w:rsidRDefault="00F13D76" w:rsidP="00221BDB">
      <w:pPr>
        <w:spacing w:after="0" w:line="360" w:lineRule="auto"/>
        <w:ind w:left="284" w:firstLine="720"/>
        <w:jc w:val="both"/>
        <w:rPr>
          <w:rFonts w:cs="Times New Roman"/>
          <w:color w:val="000000" w:themeColor="text1"/>
          <w:lang w:val="es-CO"/>
        </w:rPr>
      </w:pPr>
      <w:r w:rsidRPr="008711C0">
        <w:rPr>
          <w:rFonts w:cs="Times New Roman"/>
          <w:color w:val="000000" w:themeColor="text1"/>
          <w:lang w:val="es-CO"/>
        </w:rPr>
        <w:t>En la fundamentación epistemológica, las posturas que orientan la acción profesional se encuentran de manera reiterativa, la estructural funcionalista, constructivismo, positivismo, materialismo dialéctico, y complejidad, siendo predominante el estructural funcionalismo. En lo concerniente al enfoque retomado en la praxis profesional aparecen sistémico, humanista, construccionismo social, y crítico social.</w:t>
      </w:r>
    </w:p>
    <w:p w:rsidR="00F13D76" w:rsidRPr="008711C0" w:rsidRDefault="00F13D76" w:rsidP="008711C0">
      <w:pPr>
        <w:spacing w:after="0" w:line="360" w:lineRule="auto"/>
        <w:ind w:left="284" w:firstLine="720"/>
        <w:jc w:val="both"/>
        <w:rPr>
          <w:rFonts w:cs="Times New Roman"/>
          <w:color w:val="4F81BD" w:themeColor="accent1"/>
          <w:lang w:val="es-CO"/>
        </w:rPr>
      </w:pPr>
    </w:p>
    <w:p w:rsidR="00F13D76" w:rsidRPr="008711C0" w:rsidRDefault="00F13D76" w:rsidP="008711C0">
      <w:pPr>
        <w:spacing w:after="0" w:line="360" w:lineRule="auto"/>
        <w:ind w:left="284" w:firstLine="720"/>
        <w:jc w:val="both"/>
        <w:rPr>
          <w:rFonts w:cs="Times New Roman"/>
          <w:color w:val="000000" w:themeColor="text1"/>
          <w:lang w:val="es-CO"/>
        </w:rPr>
      </w:pPr>
      <w:r w:rsidRPr="008711C0">
        <w:rPr>
          <w:rFonts w:cs="Times New Roman"/>
          <w:color w:val="000000" w:themeColor="text1"/>
          <w:lang w:val="es-CO"/>
        </w:rPr>
        <w:lastRenderedPageBreak/>
        <w:t xml:space="preserve">En lo referente a la fundamentación teórica, los estudiantes que se encontraban en su práctica profesional retomaron autores tales como: Tomás Fernández, Yolanda Contreras, Rosa María Cifuentes, </w:t>
      </w:r>
      <w:proofErr w:type="spellStart"/>
      <w:r w:rsidRPr="008711C0">
        <w:rPr>
          <w:rFonts w:cs="Times New Roman"/>
          <w:color w:val="000000" w:themeColor="text1"/>
          <w:lang w:val="es-CO"/>
        </w:rPr>
        <w:t>Arisaldo</w:t>
      </w:r>
      <w:proofErr w:type="spellEnd"/>
      <w:r w:rsidRPr="008711C0">
        <w:rPr>
          <w:rFonts w:cs="Times New Roman"/>
          <w:color w:val="000000" w:themeColor="text1"/>
          <w:lang w:val="es-CO"/>
        </w:rPr>
        <w:t xml:space="preserve"> Carvajal, Natalio </w:t>
      </w:r>
      <w:proofErr w:type="spellStart"/>
      <w:r w:rsidRPr="008711C0">
        <w:rPr>
          <w:rFonts w:cs="Times New Roman"/>
          <w:color w:val="000000" w:themeColor="text1"/>
          <w:lang w:val="es-CO"/>
        </w:rPr>
        <w:t>Kisnerman</w:t>
      </w:r>
      <w:proofErr w:type="spellEnd"/>
      <w:r w:rsidRPr="008711C0">
        <w:rPr>
          <w:rFonts w:cs="Times New Roman"/>
          <w:color w:val="000000" w:themeColor="text1"/>
          <w:lang w:val="es-CO"/>
        </w:rPr>
        <w:t xml:space="preserve">, Gisela </w:t>
      </w:r>
      <w:proofErr w:type="spellStart"/>
      <w:r w:rsidRPr="008711C0">
        <w:rPr>
          <w:rFonts w:cs="Times New Roman"/>
          <w:color w:val="000000" w:themeColor="text1"/>
          <w:lang w:val="es-CO"/>
        </w:rPr>
        <w:t>Konopka</w:t>
      </w:r>
      <w:proofErr w:type="spellEnd"/>
      <w:r w:rsidRPr="008711C0">
        <w:rPr>
          <w:rFonts w:cs="Times New Roman"/>
          <w:color w:val="000000" w:themeColor="text1"/>
          <w:lang w:val="es-CO"/>
        </w:rPr>
        <w:t xml:space="preserve">, Magali Ruiz, María Teresa </w:t>
      </w:r>
      <w:proofErr w:type="spellStart"/>
      <w:r w:rsidRPr="008711C0">
        <w:rPr>
          <w:rFonts w:cs="Times New Roman"/>
          <w:color w:val="000000" w:themeColor="text1"/>
          <w:lang w:val="es-CO"/>
        </w:rPr>
        <w:t>Gnneco</w:t>
      </w:r>
      <w:proofErr w:type="spellEnd"/>
      <w:r w:rsidRPr="008711C0">
        <w:rPr>
          <w:rFonts w:cs="Times New Roman"/>
          <w:color w:val="000000" w:themeColor="text1"/>
          <w:lang w:val="es-CO"/>
        </w:rPr>
        <w:t xml:space="preserve">, Cristina de </w:t>
      </w:r>
      <w:proofErr w:type="spellStart"/>
      <w:r w:rsidRPr="008711C0">
        <w:rPr>
          <w:rFonts w:cs="Times New Roman"/>
          <w:color w:val="000000" w:themeColor="text1"/>
          <w:lang w:val="es-CO"/>
        </w:rPr>
        <w:t>Robertis</w:t>
      </w:r>
      <w:proofErr w:type="spellEnd"/>
      <w:r w:rsidRPr="008711C0">
        <w:rPr>
          <w:rFonts w:cs="Times New Roman"/>
          <w:color w:val="000000" w:themeColor="text1"/>
          <w:lang w:val="es-CO"/>
        </w:rPr>
        <w:t xml:space="preserve">, y Manuel Sánchez Rosado. Los objetivos que orientaron la acción profesional, estuvieron encaminados a: mejorar la convivencia, el fortalecimiento de habilidades individuales dentro del grupo, identificar y potencializar los roles al interior del grupo para el cumplimiento del objetivo del mismo; y, contribución a la cohesión grupal. </w:t>
      </w:r>
    </w:p>
    <w:p w:rsidR="00F13D76" w:rsidRPr="008711C0" w:rsidRDefault="00F13D76" w:rsidP="008711C0">
      <w:pPr>
        <w:spacing w:after="0" w:line="360" w:lineRule="auto"/>
        <w:ind w:left="284" w:firstLine="720"/>
        <w:jc w:val="both"/>
        <w:rPr>
          <w:rFonts w:cs="Times New Roman"/>
          <w:color w:val="4F81BD" w:themeColor="accent1"/>
          <w:lang w:val="es-CO"/>
        </w:rPr>
      </w:pPr>
    </w:p>
    <w:p w:rsidR="00F13D76" w:rsidRPr="008711C0" w:rsidRDefault="00F13D76" w:rsidP="00221BDB">
      <w:pPr>
        <w:spacing w:after="0" w:line="360" w:lineRule="auto"/>
        <w:ind w:left="284" w:firstLine="720"/>
        <w:jc w:val="both"/>
        <w:rPr>
          <w:rFonts w:cs="Times New Roman"/>
          <w:color w:val="000000" w:themeColor="text1"/>
          <w:lang w:val="es-CO"/>
        </w:rPr>
      </w:pPr>
      <w:r w:rsidRPr="008711C0">
        <w:rPr>
          <w:rFonts w:cs="Times New Roman"/>
          <w:color w:val="000000" w:themeColor="text1"/>
          <w:lang w:val="es-CO"/>
        </w:rPr>
        <w:t xml:space="preserve">En lo relacionado a la fundamentación metodológica, las fases referidas son estudio, diagnóstico, planeación, ejecución y evaluación; tienen en cuenta el proceso metodológico clásico de trabajo social y las fases y etapas de formación y consolidación de grupos desde diferentes autores. Las técnicas implementadas estuvieron enfocadas en: las </w:t>
      </w:r>
      <w:proofErr w:type="spellStart"/>
      <w:r w:rsidRPr="008711C0">
        <w:rPr>
          <w:rFonts w:cs="Times New Roman"/>
          <w:color w:val="000000" w:themeColor="text1"/>
          <w:lang w:val="es-CO"/>
        </w:rPr>
        <w:t>interaccionales</w:t>
      </w:r>
      <w:proofErr w:type="spellEnd"/>
      <w:r w:rsidRPr="008711C0">
        <w:rPr>
          <w:rFonts w:cs="Times New Roman"/>
          <w:color w:val="000000" w:themeColor="text1"/>
          <w:lang w:val="es-CO"/>
        </w:rPr>
        <w:t xml:space="preserve">, entrevistas, encuestas, meta plan, musicoterapia, cine foro, y observación.    </w:t>
      </w:r>
    </w:p>
    <w:p w:rsidR="00F13D76" w:rsidRPr="008711C0" w:rsidRDefault="00F13D76" w:rsidP="00221BDB">
      <w:pPr>
        <w:spacing w:after="0" w:line="360" w:lineRule="auto"/>
        <w:ind w:left="284" w:firstLine="720"/>
        <w:jc w:val="both"/>
        <w:rPr>
          <w:rFonts w:cs="Times New Roman"/>
          <w:b/>
          <w:color w:val="000000" w:themeColor="text1"/>
          <w:lang w:val="es-CO"/>
        </w:rPr>
      </w:pPr>
    </w:p>
    <w:p w:rsidR="00F13D76" w:rsidRPr="008711C0" w:rsidRDefault="00F13D76" w:rsidP="00221BDB">
      <w:pPr>
        <w:pStyle w:val="Ttulo2"/>
        <w:spacing w:before="0"/>
        <w:ind w:firstLine="720"/>
        <w:jc w:val="both"/>
        <w:rPr>
          <w:rFonts w:asciiTheme="minorHAnsi" w:hAnsiTheme="minorHAnsi"/>
          <w:sz w:val="22"/>
          <w:szCs w:val="22"/>
          <w:lang w:val="es-CO"/>
        </w:rPr>
      </w:pPr>
      <w:bookmarkStart w:id="26" w:name="_Toc9531642"/>
      <w:r w:rsidRPr="008711C0">
        <w:rPr>
          <w:rFonts w:asciiTheme="minorHAnsi" w:hAnsiTheme="minorHAnsi"/>
          <w:sz w:val="22"/>
          <w:szCs w:val="22"/>
          <w:lang w:val="es-CO"/>
        </w:rPr>
        <w:t>Encuentros región centro oriente de Trabajo Social de Grupo</w:t>
      </w:r>
      <w:r w:rsidRPr="008711C0">
        <w:rPr>
          <w:rStyle w:val="Refdenotaalpie"/>
          <w:rFonts w:asciiTheme="minorHAnsi" w:hAnsiTheme="minorHAnsi" w:cs="Times New Roman"/>
          <w:b w:val="0"/>
          <w:color w:val="000000" w:themeColor="text1"/>
          <w:sz w:val="22"/>
          <w:szCs w:val="22"/>
          <w:lang w:val="es-CO"/>
        </w:rPr>
        <w:footnoteReference w:id="16"/>
      </w:r>
      <w:r w:rsidRPr="008711C0">
        <w:rPr>
          <w:rFonts w:asciiTheme="minorHAnsi" w:hAnsiTheme="minorHAnsi"/>
          <w:sz w:val="22"/>
          <w:szCs w:val="22"/>
          <w:lang w:val="es-CO"/>
        </w:rPr>
        <w:t>.</w:t>
      </w:r>
      <w:bookmarkEnd w:id="26"/>
    </w:p>
    <w:p w:rsidR="005B4BC9" w:rsidRPr="008711C0" w:rsidRDefault="005B4BC9" w:rsidP="00221BDB">
      <w:pPr>
        <w:spacing w:after="0" w:line="360" w:lineRule="auto"/>
        <w:ind w:left="284" w:firstLine="720"/>
        <w:jc w:val="both"/>
        <w:rPr>
          <w:lang w:val="es-CO"/>
        </w:rPr>
      </w:pPr>
    </w:p>
    <w:p w:rsidR="00F13D76" w:rsidRPr="008711C0" w:rsidRDefault="00F13D76" w:rsidP="00221BDB">
      <w:pPr>
        <w:spacing w:after="0" w:line="360" w:lineRule="auto"/>
        <w:ind w:left="284" w:firstLine="720"/>
        <w:jc w:val="both"/>
        <w:rPr>
          <w:rFonts w:cs="Times New Roman"/>
          <w:color w:val="4F81BD" w:themeColor="accent1"/>
          <w:lang w:val="es-CO"/>
        </w:rPr>
      </w:pPr>
      <w:r w:rsidRPr="008711C0">
        <w:rPr>
          <w:rFonts w:cs="Times New Roman"/>
          <w:lang w:val="es-CO"/>
        </w:rPr>
        <w:t xml:space="preserve">Se realizaron cinco encuentros, denominados: Conversatorio acerca de trabajo social con grupos, Articulación teórico práctica del Método de Trabajo Social de Grupo, Socialización de contenidos abordados en la temática de trabajo social de grupo, referentes teóricos, epistemológicos y metodológicos utilizados para el abordaje de la práctica </w:t>
      </w:r>
      <w:r w:rsidR="00221BDB">
        <w:rPr>
          <w:rFonts w:cs="Times New Roman"/>
          <w:lang w:val="es-CO"/>
        </w:rPr>
        <w:t>de trabajo social de Grupo; y, u</w:t>
      </w:r>
      <w:r w:rsidRPr="008711C0">
        <w:rPr>
          <w:rFonts w:cs="Times New Roman"/>
          <w:lang w:val="es-CO"/>
        </w:rPr>
        <w:t xml:space="preserve">n acercamiento a la cotidianidad de la acción profesional.  Estos encuentros llevaron a reflexionar sobre procesos de formación profesional y a retroalimentar las temáticas trabajadas en la clase de grupo, </w:t>
      </w:r>
      <w:r w:rsidRPr="008711C0">
        <w:rPr>
          <w:rFonts w:cs="Times New Roman"/>
          <w:color w:val="000000" w:themeColor="text1"/>
          <w:lang w:val="es-CO"/>
        </w:rPr>
        <w:t xml:space="preserve">es importante destacar que dentro de estos espacios de reflexión se ha tenido la oportunidad de compartir con las autoras de dos de los libros María Teresa </w:t>
      </w:r>
      <w:proofErr w:type="spellStart"/>
      <w:r w:rsidRPr="008711C0">
        <w:rPr>
          <w:rFonts w:cs="Times New Roman"/>
          <w:color w:val="000000" w:themeColor="text1"/>
          <w:lang w:val="es-CO"/>
        </w:rPr>
        <w:t>Gnecco</w:t>
      </w:r>
      <w:proofErr w:type="spellEnd"/>
      <w:r w:rsidRPr="008711C0">
        <w:rPr>
          <w:rStyle w:val="Refdenotaalpie"/>
          <w:rFonts w:cs="Times New Roman"/>
          <w:color w:val="000000" w:themeColor="text1"/>
          <w:lang w:val="es-CO"/>
        </w:rPr>
        <w:footnoteReference w:id="17"/>
      </w:r>
      <w:r w:rsidRPr="008711C0">
        <w:rPr>
          <w:rFonts w:cs="Times New Roman"/>
          <w:color w:val="000000" w:themeColor="text1"/>
          <w:lang w:val="es-CO"/>
        </w:rPr>
        <w:t>, Yolanda López</w:t>
      </w:r>
      <w:r w:rsidRPr="008711C0">
        <w:rPr>
          <w:rStyle w:val="Refdenotaalpie"/>
          <w:rFonts w:cs="Times New Roman"/>
          <w:color w:val="000000" w:themeColor="text1"/>
          <w:lang w:val="es-CO"/>
        </w:rPr>
        <w:footnoteReference w:id="18"/>
      </w:r>
      <w:r w:rsidRPr="008711C0">
        <w:rPr>
          <w:rFonts w:cs="Times New Roman"/>
          <w:color w:val="000000" w:themeColor="text1"/>
          <w:lang w:val="es-CO"/>
        </w:rPr>
        <w:t xml:space="preserve"> y Alejandra Martínez.</w:t>
      </w:r>
      <w:r w:rsidRPr="008711C0">
        <w:rPr>
          <w:rStyle w:val="Refdenotaalpie"/>
          <w:rFonts w:cs="Times New Roman"/>
          <w:color w:val="000000" w:themeColor="text1"/>
          <w:lang w:val="es-CO"/>
        </w:rPr>
        <w:footnoteReference w:id="19"/>
      </w:r>
    </w:p>
    <w:p w:rsidR="00F13D76" w:rsidRPr="008711C0" w:rsidRDefault="00F13D76" w:rsidP="008711C0">
      <w:pPr>
        <w:spacing w:after="0" w:line="360" w:lineRule="auto"/>
        <w:rPr>
          <w:rFonts w:cs="Times New Roman"/>
          <w:color w:val="4F81BD" w:themeColor="accent1"/>
          <w:lang w:val="es-CO"/>
        </w:rPr>
      </w:pPr>
    </w:p>
    <w:p w:rsidR="00F13D76" w:rsidRPr="008711C0" w:rsidRDefault="00F13D76" w:rsidP="008711C0">
      <w:pPr>
        <w:spacing w:after="0" w:line="360" w:lineRule="auto"/>
        <w:jc w:val="center"/>
        <w:rPr>
          <w:rFonts w:cs="Times New Roman"/>
          <w:color w:val="4F81BD" w:themeColor="accent1"/>
          <w:lang w:val="es-CO"/>
        </w:rPr>
      </w:pPr>
      <w:r w:rsidRPr="008711C0">
        <w:rPr>
          <w:rFonts w:cs="Times New Roman"/>
          <w:noProof/>
          <w:color w:val="4F81BD" w:themeColor="accent1"/>
          <w:lang w:val="es-CO" w:eastAsia="es-CO"/>
        </w:rPr>
        <w:lastRenderedPageBreak/>
        <w:drawing>
          <wp:inline distT="0" distB="0" distL="0" distR="0" wp14:anchorId="29B1A8FD" wp14:editId="1FACC8FB">
            <wp:extent cx="3533775" cy="2105025"/>
            <wp:effectExtent l="0" t="0" r="9525" b="9525"/>
            <wp:docPr id="18" name="Imagen 18" descr="EVENTO NO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EVENTO NOD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33775" cy="2105025"/>
                    </a:xfrm>
                    <a:prstGeom prst="rect">
                      <a:avLst/>
                    </a:prstGeom>
                    <a:noFill/>
                    <a:ln>
                      <a:noFill/>
                    </a:ln>
                  </pic:spPr>
                </pic:pic>
              </a:graphicData>
            </a:graphic>
          </wp:inline>
        </w:drawing>
      </w:r>
    </w:p>
    <w:p w:rsidR="00F13D76" w:rsidRPr="008711C0" w:rsidRDefault="00974F0A" w:rsidP="008711C0">
      <w:pPr>
        <w:spacing w:after="0" w:line="360" w:lineRule="auto"/>
        <w:ind w:left="720" w:firstLine="720"/>
        <w:rPr>
          <w:rFonts w:cs="Times New Roman"/>
          <w:color w:val="000000" w:themeColor="text1"/>
          <w:lang w:val="es-CO"/>
        </w:rPr>
      </w:pPr>
      <w:r w:rsidRPr="008711C0">
        <w:rPr>
          <w:rFonts w:cs="Times New Roman"/>
          <w:color w:val="000000" w:themeColor="text1"/>
          <w:lang w:val="es-CO"/>
        </w:rPr>
        <w:t xml:space="preserve">        </w:t>
      </w:r>
      <w:r w:rsidR="00F13D76" w:rsidRPr="008711C0">
        <w:rPr>
          <w:rFonts w:cs="Times New Roman"/>
          <w:color w:val="000000" w:themeColor="text1"/>
          <w:lang w:val="es-CO"/>
        </w:rPr>
        <w:t>Invitación al encuentro del nodo región centro oriente. Bogotá. 2015.</w:t>
      </w:r>
    </w:p>
    <w:p w:rsidR="00974F0A" w:rsidRPr="008711C0" w:rsidRDefault="00974F0A" w:rsidP="008711C0">
      <w:pPr>
        <w:spacing w:after="0" w:line="360" w:lineRule="auto"/>
        <w:ind w:left="720" w:firstLine="720"/>
        <w:rPr>
          <w:rFonts w:cs="Times New Roman"/>
          <w:color w:val="000000" w:themeColor="text1"/>
          <w:lang w:val="es-CO"/>
        </w:rPr>
      </w:pPr>
    </w:p>
    <w:p w:rsidR="00F13D76" w:rsidRPr="008711C0" w:rsidRDefault="00F13D76" w:rsidP="008711C0">
      <w:pPr>
        <w:spacing w:after="0" w:line="360" w:lineRule="auto"/>
        <w:rPr>
          <w:rFonts w:cs="Times New Roman"/>
          <w:color w:val="4F81BD" w:themeColor="accent1"/>
          <w:lang w:val="es-CO"/>
        </w:rPr>
      </w:pPr>
    </w:p>
    <w:p w:rsidR="00F13D76" w:rsidRPr="008711C0" w:rsidRDefault="00F13D76" w:rsidP="008711C0">
      <w:pPr>
        <w:spacing w:after="0" w:line="360" w:lineRule="auto"/>
        <w:ind w:left="284" w:firstLine="720"/>
        <w:jc w:val="both"/>
        <w:rPr>
          <w:rFonts w:eastAsia="Calibri" w:cs="Times New Roman"/>
          <w:color w:val="000000" w:themeColor="text1"/>
          <w:kern w:val="24"/>
          <w:lang w:val="es-CO"/>
        </w:rPr>
      </w:pPr>
      <w:r w:rsidRPr="008711C0">
        <w:rPr>
          <w:rFonts w:cs="Times New Roman"/>
          <w:color w:val="000000" w:themeColor="text1"/>
          <w:lang w:val="es-CO"/>
        </w:rPr>
        <w:t xml:space="preserve">En los encuentros de la región centro oriente, las reflexiones giraron en torno a Trabajo Social de Grupo. Se presentaron ponencias que disertaron en torno a: </w:t>
      </w:r>
      <w:r w:rsidRPr="008711C0">
        <w:rPr>
          <w:rFonts w:cs="Times New Roman"/>
          <w:color w:val="000000" w:themeColor="text1"/>
          <w:kern w:val="24"/>
          <w:lang w:val="es-CO"/>
        </w:rPr>
        <w:t>entre lo “bueno” y lo “malo”:</w:t>
      </w:r>
      <w:r w:rsidRPr="008711C0">
        <w:rPr>
          <w:rFonts w:cs="Times New Roman"/>
          <w:color w:val="000000" w:themeColor="text1"/>
          <w:lang w:val="es-CO"/>
        </w:rPr>
        <w:t xml:space="preserve"> </w:t>
      </w:r>
      <w:r w:rsidRPr="008711C0">
        <w:rPr>
          <w:rFonts w:cs="Times New Roman"/>
          <w:color w:val="000000" w:themeColor="text1"/>
          <w:kern w:val="24"/>
          <w:lang w:val="es-CO"/>
        </w:rPr>
        <w:t>dilema ético permanente en la intervención del trabajador(a) social</w:t>
      </w:r>
      <w:r w:rsidRPr="008711C0">
        <w:rPr>
          <w:rFonts w:cs="Times New Roman"/>
          <w:color w:val="000000" w:themeColor="text1"/>
          <w:lang w:val="es-CO"/>
        </w:rPr>
        <w:t xml:space="preserve"> </w:t>
      </w:r>
      <w:r w:rsidRPr="008711C0">
        <w:rPr>
          <w:rFonts w:cs="Times New Roman"/>
          <w:color w:val="000000" w:themeColor="text1"/>
          <w:kern w:val="24"/>
          <w:lang w:val="es-CO"/>
        </w:rPr>
        <w:t xml:space="preserve">de grupo, propuesta por el profesor Miguel Rodríguez Suárez, de la cual surgieron algunas pistas, tales como: </w:t>
      </w:r>
      <w:r w:rsidRPr="008711C0">
        <w:rPr>
          <w:rFonts w:eastAsia="Calibri" w:cs="Times New Roman"/>
          <w:color w:val="000000" w:themeColor="text1"/>
          <w:kern w:val="24"/>
          <w:lang w:val="es-CO"/>
        </w:rPr>
        <w:t>identificar si el grupo tiende a ser: kinestésico, visual, auditivo; y en correspondencia, generar acciones sociales</w:t>
      </w:r>
      <w:r w:rsidRPr="008711C0">
        <w:rPr>
          <w:rFonts w:eastAsia="Times New Roman" w:cs="Times New Roman"/>
          <w:color w:val="000000" w:themeColor="text1"/>
          <w:lang w:val="es-CO"/>
        </w:rPr>
        <w:t xml:space="preserve">; </w:t>
      </w:r>
      <w:r w:rsidRPr="008711C0">
        <w:rPr>
          <w:rFonts w:eastAsia="Calibri" w:cs="Times New Roman"/>
          <w:color w:val="000000" w:themeColor="text1"/>
          <w:kern w:val="24"/>
          <w:lang w:val="es-CO"/>
        </w:rPr>
        <w:t>potenciar habilidades, cualidades y destrezas de los integrantes del grupo</w:t>
      </w:r>
      <w:r w:rsidRPr="008711C0">
        <w:rPr>
          <w:rFonts w:eastAsia="Times New Roman" w:cs="Times New Roman"/>
          <w:color w:val="000000" w:themeColor="text1"/>
          <w:lang w:val="es-CO"/>
        </w:rPr>
        <w:t xml:space="preserve">; </w:t>
      </w:r>
      <w:proofErr w:type="spellStart"/>
      <w:r w:rsidRPr="008711C0">
        <w:rPr>
          <w:rFonts w:eastAsia="Calibri" w:cs="Times New Roman"/>
          <w:color w:val="000000" w:themeColor="text1"/>
          <w:kern w:val="24"/>
          <w:lang w:val="es-CO"/>
        </w:rPr>
        <w:t>inculturización</w:t>
      </w:r>
      <w:proofErr w:type="spellEnd"/>
      <w:r w:rsidRPr="008711C0">
        <w:rPr>
          <w:rFonts w:eastAsia="Calibri" w:cs="Times New Roman"/>
          <w:color w:val="000000" w:themeColor="text1"/>
          <w:kern w:val="24"/>
          <w:lang w:val="es-CO"/>
        </w:rPr>
        <w:t xml:space="preserve"> del lenguaje de acuerdo a la población</w:t>
      </w:r>
      <w:r w:rsidRPr="008711C0">
        <w:rPr>
          <w:rFonts w:eastAsia="Times New Roman" w:cs="Times New Roman"/>
          <w:color w:val="000000" w:themeColor="text1"/>
          <w:lang w:val="es-CO"/>
        </w:rPr>
        <w:t xml:space="preserve">; </w:t>
      </w:r>
      <w:r w:rsidRPr="008711C0">
        <w:rPr>
          <w:rFonts w:eastAsia="Calibri" w:cs="Times New Roman"/>
          <w:color w:val="000000" w:themeColor="text1"/>
          <w:kern w:val="24"/>
          <w:lang w:val="es-CO"/>
        </w:rPr>
        <w:t xml:space="preserve">análisis de contexto: necesidades, problemáticas, centros de interés; la acción política en el trabajo con grupos y, la necesidad profesional de la formación metodológica en diálogo con la pedagogía social: estrategias y alternativas que permitan ver la realidad desde una perspectiva crítica, creativa y propositiva, recuperando diferentes técnicas y recursos. </w:t>
      </w:r>
    </w:p>
    <w:p w:rsidR="00F13D76" w:rsidRPr="008711C0" w:rsidRDefault="00F13D76" w:rsidP="008711C0">
      <w:pPr>
        <w:spacing w:after="0" w:line="360" w:lineRule="auto"/>
        <w:ind w:left="284" w:firstLine="720"/>
        <w:jc w:val="both"/>
        <w:rPr>
          <w:rFonts w:eastAsia="Calibri" w:cs="Times New Roman"/>
          <w:color w:val="4F81BD" w:themeColor="accent1"/>
          <w:kern w:val="24"/>
          <w:lang w:val="es-CO"/>
        </w:rPr>
      </w:pPr>
    </w:p>
    <w:p w:rsidR="00F13D76" w:rsidRPr="008711C0" w:rsidRDefault="00F13D76" w:rsidP="008711C0">
      <w:pPr>
        <w:spacing w:after="0" w:line="360" w:lineRule="auto"/>
        <w:ind w:left="284" w:firstLine="720"/>
        <w:jc w:val="both"/>
        <w:rPr>
          <w:rFonts w:eastAsia="Calibri" w:cs="Times New Roman"/>
          <w:color w:val="000000" w:themeColor="text1"/>
          <w:kern w:val="24"/>
          <w:lang w:val="es-CO"/>
        </w:rPr>
      </w:pPr>
      <w:r w:rsidRPr="008711C0">
        <w:rPr>
          <w:rFonts w:eastAsia="Calibri" w:cs="Times New Roman"/>
          <w:color w:val="000000" w:themeColor="text1"/>
          <w:kern w:val="24"/>
          <w:lang w:val="es-CO"/>
        </w:rPr>
        <w:t>Otra ponencia, se refirió específicamente a modelos de intervención grupal, propuestos por la misma ponente, profesora Yolanda López, la cual permitió identificar posibles modelos que se pueden retomar al momento de abordar los grupos, los cuales pueden ser concordantes con el tipo y el objetivo del grupo. Un aporte relevante en relación a esta propuesta, gira en torno al diálogo que se puede establecer entre los métodos, invitando a la sinergia y no a la competencia o separación de los mismos.</w:t>
      </w:r>
    </w:p>
    <w:p w:rsidR="00F13D76" w:rsidRPr="008711C0" w:rsidRDefault="00F13D76" w:rsidP="008711C0">
      <w:pPr>
        <w:spacing w:after="0" w:line="360" w:lineRule="auto"/>
        <w:ind w:left="284" w:firstLine="720"/>
        <w:jc w:val="both"/>
        <w:rPr>
          <w:rFonts w:eastAsia="Calibri" w:cs="Times New Roman"/>
          <w:color w:val="4F81BD" w:themeColor="accent1"/>
          <w:kern w:val="24"/>
          <w:lang w:val="es-CO"/>
        </w:rPr>
      </w:pPr>
    </w:p>
    <w:p w:rsidR="00F13D76" w:rsidRPr="008711C0" w:rsidRDefault="00F13D76" w:rsidP="008711C0">
      <w:pPr>
        <w:spacing w:after="0" w:line="360" w:lineRule="auto"/>
        <w:ind w:left="284" w:firstLine="720"/>
        <w:jc w:val="both"/>
        <w:rPr>
          <w:rFonts w:eastAsia="Calibri" w:cs="Times New Roman"/>
          <w:color w:val="000000" w:themeColor="text1"/>
          <w:kern w:val="24"/>
          <w:lang w:val="es-CO"/>
        </w:rPr>
      </w:pPr>
      <w:r w:rsidRPr="008711C0">
        <w:rPr>
          <w:rFonts w:eastAsia="Calibri" w:cs="Times New Roman"/>
          <w:color w:val="000000" w:themeColor="text1"/>
          <w:kern w:val="24"/>
          <w:lang w:val="es-CO"/>
        </w:rPr>
        <w:t xml:space="preserve">En otros encuentros, se han realizado socialización de experiencias de práctica mostrando la articulación con la teoría y los procesos realizados en los campos de práctica desde grupo.  </w:t>
      </w:r>
    </w:p>
    <w:p w:rsidR="00F13D76" w:rsidRPr="008711C0" w:rsidRDefault="00F13D76" w:rsidP="008711C0">
      <w:pPr>
        <w:pStyle w:val="Ttulo2"/>
        <w:rPr>
          <w:rFonts w:asciiTheme="minorHAnsi" w:hAnsiTheme="minorHAnsi"/>
          <w:sz w:val="22"/>
          <w:szCs w:val="22"/>
          <w:lang w:val="es-CO"/>
        </w:rPr>
      </w:pPr>
      <w:bookmarkStart w:id="27" w:name="_Toc9531643"/>
      <w:r w:rsidRPr="008711C0">
        <w:rPr>
          <w:rFonts w:asciiTheme="minorHAnsi" w:hAnsiTheme="minorHAnsi"/>
          <w:sz w:val="22"/>
          <w:szCs w:val="22"/>
          <w:lang w:val="es-CO"/>
        </w:rPr>
        <w:lastRenderedPageBreak/>
        <w:t>En perspectiva de Investigación.</w:t>
      </w:r>
      <w:bookmarkEnd w:id="27"/>
    </w:p>
    <w:p w:rsidR="005B4BC9" w:rsidRPr="008711C0" w:rsidRDefault="005B4BC9" w:rsidP="00221BDB">
      <w:pPr>
        <w:spacing w:after="0" w:line="360" w:lineRule="auto"/>
        <w:rPr>
          <w:lang w:val="es-CO"/>
        </w:rPr>
      </w:pPr>
    </w:p>
    <w:p w:rsidR="00F13D76" w:rsidRPr="008711C0" w:rsidRDefault="00F13D76" w:rsidP="00221BDB">
      <w:pPr>
        <w:spacing w:after="0" w:line="360" w:lineRule="auto"/>
        <w:ind w:left="284" w:firstLine="720"/>
        <w:jc w:val="both"/>
        <w:rPr>
          <w:rFonts w:cs="Times New Roman"/>
          <w:lang w:val="es-CO"/>
        </w:rPr>
      </w:pPr>
      <w:r w:rsidRPr="008711C0">
        <w:rPr>
          <w:rFonts w:cs="Times New Roman"/>
          <w:lang w:val="es-CO"/>
        </w:rPr>
        <w:t xml:space="preserve">En cuanto a la función de investigación a partir de las reflexiones de los encuentros con estudiantes y docentes, en la </w:t>
      </w:r>
      <w:proofErr w:type="spellStart"/>
      <w:r w:rsidRPr="008711C0">
        <w:rPr>
          <w:rFonts w:cs="Times New Roman"/>
          <w:lang w:val="es-CO"/>
        </w:rPr>
        <w:t>Unimonserrate</w:t>
      </w:r>
      <w:proofErr w:type="spellEnd"/>
      <w:r w:rsidRPr="008711C0">
        <w:rPr>
          <w:rFonts w:cs="Times New Roman"/>
          <w:lang w:val="es-CO"/>
        </w:rPr>
        <w:t xml:space="preserve"> se contó con el aval de las directivas para adelantar la investigación</w:t>
      </w:r>
      <w:r w:rsidRPr="008711C0">
        <w:rPr>
          <w:rStyle w:val="Refdenotaalpie"/>
          <w:rFonts w:cs="Times New Roman"/>
          <w:lang w:val="es-CO"/>
        </w:rPr>
        <w:footnoteReference w:id="20"/>
      </w:r>
      <w:r w:rsidRPr="008711C0">
        <w:rPr>
          <w:rFonts w:cs="Times New Roman"/>
          <w:lang w:val="es-CO"/>
        </w:rPr>
        <w:t xml:space="preserve"> “Intervención profesional desde el método de grupo en el programa de trabajo social de la </w:t>
      </w:r>
      <w:proofErr w:type="spellStart"/>
      <w:r w:rsidRPr="008711C0">
        <w:rPr>
          <w:rFonts w:cs="Times New Roman"/>
          <w:lang w:val="es-CO"/>
        </w:rPr>
        <w:t>Unimonserrate</w:t>
      </w:r>
      <w:proofErr w:type="spellEnd"/>
      <w:r w:rsidRPr="008711C0">
        <w:rPr>
          <w:rFonts w:cs="Times New Roman"/>
          <w:lang w:val="es-CO"/>
        </w:rPr>
        <w:t xml:space="preserve"> a partir de las prácticas de entrenamiento, en el periodo 2008-2012” (Bustos, 2014).   Dentro de las conclusiones se encuentran:</w:t>
      </w:r>
    </w:p>
    <w:p w:rsidR="00F13D76" w:rsidRPr="008711C0" w:rsidRDefault="00F13D76" w:rsidP="00221BDB">
      <w:pPr>
        <w:spacing w:after="0" w:line="360" w:lineRule="auto"/>
        <w:jc w:val="both"/>
        <w:rPr>
          <w:rFonts w:cs="Times New Roman"/>
          <w:lang w:val="es-CO"/>
        </w:rPr>
      </w:pPr>
    </w:p>
    <w:p w:rsidR="00F13D76" w:rsidRPr="008711C0" w:rsidRDefault="00F13D76" w:rsidP="00221BDB">
      <w:pPr>
        <w:spacing w:after="0" w:line="360" w:lineRule="auto"/>
        <w:ind w:left="709" w:hanging="709"/>
        <w:contextualSpacing/>
        <w:jc w:val="both"/>
        <w:rPr>
          <w:rFonts w:cs="Times New Roman"/>
          <w:color w:val="000000" w:themeColor="text1"/>
          <w:lang w:val="es-CO"/>
        </w:rPr>
      </w:pPr>
      <w:r w:rsidRPr="008711C0">
        <w:rPr>
          <w:rFonts w:cs="Times New Roman"/>
          <w:color w:val="0070C0"/>
          <w:lang w:val="es-CO"/>
        </w:rPr>
        <w:t xml:space="preserve">           </w:t>
      </w:r>
      <w:r w:rsidRPr="008711C0">
        <w:rPr>
          <w:rFonts w:cs="Times New Roman"/>
          <w:color w:val="000000" w:themeColor="text1"/>
          <w:lang w:val="es-CO"/>
        </w:rPr>
        <w:t xml:space="preserve">La práctica de Trabajo Social de Grupo adelantada en el periodo 2008-2012 por los profesionales en formación del programa de Trabajo Social de la </w:t>
      </w:r>
      <w:proofErr w:type="spellStart"/>
      <w:r w:rsidRPr="008711C0">
        <w:rPr>
          <w:rFonts w:cs="Times New Roman"/>
          <w:color w:val="000000" w:themeColor="text1"/>
          <w:lang w:val="es-CO"/>
        </w:rPr>
        <w:t>Unimonserrate</w:t>
      </w:r>
      <w:proofErr w:type="spellEnd"/>
      <w:r w:rsidRPr="008711C0">
        <w:rPr>
          <w:rFonts w:cs="Times New Roman"/>
          <w:color w:val="000000" w:themeColor="text1"/>
          <w:lang w:val="es-CO"/>
        </w:rPr>
        <w:t>, se realizó en instituciones de carácter público y privado: empresas, universidades, colegios, fundaciones, comedores comunitarios, hogares de atención a la persona mayor, centros de protección, organizaciones comunitarias y centros de rehabilitación.</w:t>
      </w:r>
    </w:p>
    <w:p w:rsidR="00F13D76" w:rsidRPr="008711C0" w:rsidRDefault="00F13D76" w:rsidP="008711C0">
      <w:pPr>
        <w:spacing w:after="0" w:line="360" w:lineRule="auto"/>
        <w:ind w:left="709" w:hanging="709"/>
        <w:contextualSpacing/>
        <w:jc w:val="both"/>
        <w:rPr>
          <w:rFonts w:cs="Times New Roman"/>
          <w:color w:val="000000" w:themeColor="text1"/>
          <w:lang w:val="es-CO"/>
        </w:rPr>
      </w:pPr>
    </w:p>
    <w:p w:rsidR="00F13D76" w:rsidRPr="008711C0" w:rsidRDefault="00F13D76" w:rsidP="008711C0">
      <w:pPr>
        <w:spacing w:after="0" w:line="360" w:lineRule="auto"/>
        <w:ind w:left="708" w:hangingChars="322" w:hanging="708"/>
        <w:contextualSpacing/>
        <w:jc w:val="both"/>
        <w:rPr>
          <w:rFonts w:cs="Times New Roman"/>
          <w:color w:val="000000" w:themeColor="text1"/>
          <w:lang w:val="es-CO"/>
        </w:rPr>
      </w:pPr>
      <w:r w:rsidRPr="008711C0">
        <w:rPr>
          <w:rFonts w:cs="Times New Roman"/>
          <w:color w:val="000000" w:themeColor="text1"/>
          <w:lang w:val="es-CO"/>
        </w:rPr>
        <w:t xml:space="preserve">            Los objetos sobre los que se intervino fueron: dificultades en relaciones interpersonales, debilidad en procesos grupales, desintegración familiar, riesgo de la población en cuanto al trabajo infantil, vulneración de derechos, abuso sexual, consumo de sustancias psicoactivas. Los anteriores objetos de intervención fueron planteados como retos en el II seminario internacional de intervención en Trabajo Social realizado en 2009. Lo anterior permite afirmar </w:t>
      </w:r>
      <w:proofErr w:type="gramStart"/>
      <w:r w:rsidRPr="008711C0">
        <w:rPr>
          <w:rFonts w:cs="Times New Roman"/>
          <w:color w:val="000000" w:themeColor="text1"/>
          <w:lang w:val="es-CO"/>
        </w:rPr>
        <w:t>que</w:t>
      </w:r>
      <w:proofErr w:type="gramEnd"/>
      <w:r w:rsidRPr="008711C0">
        <w:rPr>
          <w:rFonts w:cs="Times New Roman"/>
          <w:color w:val="000000" w:themeColor="text1"/>
          <w:lang w:val="es-CO"/>
        </w:rPr>
        <w:t xml:space="preserve"> desde las prácticas de Trabajo Social de Grupo, el programa de Trabajo Social de la </w:t>
      </w:r>
      <w:proofErr w:type="spellStart"/>
      <w:r w:rsidRPr="008711C0">
        <w:rPr>
          <w:rFonts w:cs="Times New Roman"/>
          <w:color w:val="000000" w:themeColor="text1"/>
          <w:lang w:val="es-CO"/>
        </w:rPr>
        <w:t>Unimonserrate</w:t>
      </w:r>
      <w:proofErr w:type="spellEnd"/>
      <w:r w:rsidRPr="008711C0">
        <w:rPr>
          <w:rFonts w:cs="Times New Roman"/>
          <w:color w:val="000000" w:themeColor="text1"/>
          <w:lang w:val="es-CO"/>
        </w:rPr>
        <w:t xml:space="preserve"> está respondiendo a problemas y necesidades (objetos) que le demanda la sociedad en este momento.</w:t>
      </w:r>
    </w:p>
    <w:p w:rsidR="00F13D76" w:rsidRPr="008711C0" w:rsidRDefault="00F13D76" w:rsidP="008711C0">
      <w:pPr>
        <w:spacing w:after="0" w:line="360" w:lineRule="auto"/>
        <w:ind w:left="708" w:hangingChars="322" w:hanging="708"/>
        <w:contextualSpacing/>
        <w:jc w:val="both"/>
        <w:rPr>
          <w:rFonts w:cs="Times New Roman"/>
          <w:color w:val="000000" w:themeColor="text1"/>
          <w:lang w:val="es-CO"/>
        </w:rPr>
      </w:pPr>
    </w:p>
    <w:p w:rsidR="00F13D76" w:rsidRPr="008711C0" w:rsidRDefault="00F13D76" w:rsidP="008711C0">
      <w:pPr>
        <w:spacing w:after="0" w:line="360" w:lineRule="auto"/>
        <w:ind w:left="708" w:hangingChars="322" w:hanging="708"/>
        <w:contextualSpacing/>
        <w:jc w:val="both"/>
        <w:rPr>
          <w:rFonts w:cs="Times New Roman"/>
          <w:color w:val="000000" w:themeColor="text1"/>
          <w:lang w:val="es-CO"/>
        </w:rPr>
      </w:pPr>
      <w:r w:rsidRPr="008711C0">
        <w:rPr>
          <w:rFonts w:cs="Times New Roman"/>
          <w:color w:val="000000" w:themeColor="text1"/>
          <w:lang w:val="es-CO"/>
        </w:rPr>
        <w:t xml:space="preserve">            Como sujetos de intervención se identificaron: niños, adolescentes, jóvenes, adultos y personas mayores que a nivel general se caracterizaban por tener bajos recursos económicos, ser beneficiarios de programas, presentar problemas al interior de sus familias, encontrarse en condición de vulnerabilidad. A nivel particular los niños, niñas y adolescentes se encontraban escolarizados y con riesgo de calle. El adulto mayor en condición de abandono económico, físico y social por parte de sus familias.</w:t>
      </w:r>
    </w:p>
    <w:p w:rsidR="00F13D76" w:rsidRPr="008711C0" w:rsidRDefault="00F13D76" w:rsidP="008711C0">
      <w:pPr>
        <w:spacing w:after="0" w:line="360" w:lineRule="auto"/>
        <w:ind w:left="708" w:hangingChars="322" w:hanging="708"/>
        <w:contextualSpacing/>
        <w:jc w:val="both"/>
        <w:rPr>
          <w:rFonts w:cs="Times New Roman"/>
          <w:color w:val="000000" w:themeColor="text1"/>
          <w:lang w:val="es-CO"/>
        </w:rPr>
      </w:pPr>
      <w:r w:rsidRPr="008711C0">
        <w:rPr>
          <w:rFonts w:cs="Times New Roman"/>
          <w:color w:val="000000" w:themeColor="text1"/>
          <w:lang w:val="es-CO"/>
        </w:rPr>
        <w:t xml:space="preserve">             En relación a las intencionalidades se pudo establecer que la mayoría de los proyectos respondieron a los objetivos propuestos para Trabajo Social de Grupo y en menor proporción a </w:t>
      </w:r>
      <w:r w:rsidRPr="008711C0">
        <w:rPr>
          <w:rFonts w:cs="Times New Roman"/>
          <w:color w:val="000000" w:themeColor="text1"/>
          <w:lang w:val="es-CO"/>
        </w:rPr>
        <w:lastRenderedPageBreak/>
        <w:t>objetivos externos, es decir, los propuestos por las instituciones en las que se adelantaron los procesos de práctica.</w:t>
      </w:r>
    </w:p>
    <w:p w:rsidR="00F13D76" w:rsidRPr="008711C0" w:rsidRDefault="00F13D76" w:rsidP="008711C0">
      <w:pPr>
        <w:spacing w:after="0" w:line="360" w:lineRule="auto"/>
        <w:ind w:left="708" w:hangingChars="322" w:hanging="708"/>
        <w:contextualSpacing/>
        <w:jc w:val="both"/>
        <w:rPr>
          <w:rFonts w:cs="Times New Roman"/>
          <w:color w:val="000000" w:themeColor="text1"/>
          <w:lang w:val="es-CO"/>
        </w:rPr>
      </w:pPr>
    </w:p>
    <w:p w:rsidR="00F13D76" w:rsidRPr="008711C0" w:rsidRDefault="00F13D76" w:rsidP="008711C0">
      <w:pPr>
        <w:spacing w:after="0" w:line="360" w:lineRule="auto"/>
        <w:ind w:left="708" w:hangingChars="322" w:hanging="708"/>
        <w:contextualSpacing/>
        <w:jc w:val="both"/>
        <w:rPr>
          <w:rFonts w:cs="Times New Roman"/>
          <w:color w:val="000000" w:themeColor="text1"/>
          <w:lang w:val="es-CO"/>
        </w:rPr>
      </w:pPr>
      <w:r w:rsidRPr="008711C0">
        <w:rPr>
          <w:rFonts w:cs="Times New Roman"/>
          <w:color w:val="000000" w:themeColor="text1"/>
          <w:lang w:val="es-CO"/>
        </w:rPr>
        <w:t xml:space="preserve">           </w:t>
      </w:r>
      <w:r w:rsidR="005F39E8" w:rsidRPr="008711C0">
        <w:rPr>
          <w:rFonts w:cs="Times New Roman"/>
          <w:color w:val="000000" w:themeColor="text1"/>
          <w:lang w:val="es-CO"/>
        </w:rPr>
        <w:t xml:space="preserve">  </w:t>
      </w:r>
      <w:r w:rsidRPr="008711C0">
        <w:rPr>
          <w:rFonts w:cs="Times New Roman"/>
          <w:color w:val="000000" w:themeColor="text1"/>
          <w:lang w:val="es-CO"/>
        </w:rPr>
        <w:t>Se evidenció que los objetivos propuestos para Trabajo Social de grupo respondieron en su mayoría al de “prevenir los problemas relacionados con la interacción social”, seguido por el de “promover, mejorar y facilitar procesos de interacción” y el de “restaurar las relaciones sociales”. Los objetivos externos estaban orientados al fortalecer programas de bienestar institucionales y a apoyar el cumplimiento de planes de desarrollo municipal y procesos de inclusión social.</w:t>
      </w:r>
    </w:p>
    <w:p w:rsidR="00F13D76" w:rsidRPr="008711C0" w:rsidRDefault="00F13D76" w:rsidP="008711C0">
      <w:pPr>
        <w:spacing w:after="0" w:line="360" w:lineRule="auto"/>
        <w:ind w:left="708" w:hangingChars="322" w:hanging="708"/>
        <w:contextualSpacing/>
        <w:jc w:val="both"/>
        <w:rPr>
          <w:rFonts w:cs="Times New Roman"/>
          <w:color w:val="000000" w:themeColor="text1"/>
          <w:lang w:val="es-CO"/>
        </w:rPr>
      </w:pPr>
    </w:p>
    <w:p w:rsidR="00F13D76" w:rsidRPr="008711C0" w:rsidRDefault="00F13D76" w:rsidP="008711C0">
      <w:pPr>
        <w:spacing w:after="0" w:line="360" w:lineRule="auto"/>
        <w:ind w:left="708" w:hangingChars="322" w:hanging="708"/>
        <w:contextualSpacing/>
        <w:jc w:val="both"/>
        <w:rPr>
          <w:rFonts w:cs="Times New Roman"/>
          <w:color w:val="000000" w:themeColor="text1"/>
          <w:lang w:val="es-CO"/>
        </w:rPr>
      </w:pPr>
      <w:r w:rsidRPr="008711C0">
        <w:rPr>
          <w:rFonts w:cs="Times New Roman"/>
          <w:color w:val="000000" w:themeColor="text1"/>
          <w:lang w:val="es-CO"/>
        </w:rPr>
        <w:t xml:space="preserve">.          Los referentes teórico conceptuales que más se abordaron fueron: Trabajo Social con Grupo, definición de grupo, tipos de grupos con los que puede intervenir el Trabajador social y clasificación básica de los grupos; dentro de los modelos de intervención que fueron citados se encuentran el modelo recíproco, el modelo de metas sociales y el modelo centrado en la tarea. </w:t>
      </w:r>
    </w:p>
    <w:p w:rsidR="00F13D76" w:rsidRPr="008711C0" w:rsidRDefault="00F13D76" w:rsidP="008711C0">
      <w:pPr>
        <w:spacing w:after="0" w:line="360" w:lineRule="auto"/>
        <w:ind w:left="708" w:hangingChars="322" w:hanging="708"/>
        <w:contextualSpacing/>
        <w:jc w:val="both"/>
        <w:rPr>
          <w:rFonts w:cs="Times New Roman"/>
          <w:color w:val="000000" w:themeColor="text1"/>
          <w:lang w:val="es-CO"/>
        </w:rPr>
      </w:pPr>
      <w:r w:rsidRPr="008711C0">
        <w:rPr>
          <w:rFonts w:cs="Times New Roman"/>
          <w:color w:val="000000" w:themeColor="text1"/>
          <w:lang w:val="es-CO"/>
        </w:rPr>
        <w:t xml:space="preserve">           </w:t>
      </w:r>
    </w:p>
    <w:p w:rsidR="00F13D76" w:rsidRPr="008711C0" w:rsidRDefault="00F13D76" w:rsidP="008711C0">
      <w:pPr>
        <w:spacing w:after="0" w:line="360" w:lineRule="auto"/>
        <w:ind w:left="720"/>
        <w:contextualSpacing/>
        <w:jc w:val="both"/>
        <w:rPr>
          <w:rFonts w:cs="Times New Roman"/>
          <w:color w:val="000000" w:themeColor="text1"/>
          <w:lang w:val="es-CO"/>
        </w:rPr>
      </w:pPr>
      <w:r w:rsidRPr="008711C0">
        <w:rPr>
          <w:rFonts w:cs="Times New Roman"/>
          <w:color w:val="000000" w:themeColor="text1"/>
          <w:lang w:val="es-CO"/>
        </w:rPr>
        <w:t xml:space="preserve">Al identificar poca bibliografía específica de Trabajo social de Grupo citada en los proyectos de intervención se consideró importante indagar en la biblioteca de la </w:t>
      </w:r>
      <w:proofErr w:type="spellStart"/>
      <w:r w:rsidRPr="008711C0">
        <w:rPr>
          <w:rFonts w:cs="Times New Roman"/>
          <w:color w:val="000000" w:themeColor="text1"/>
          <w:lang w:val="es-CO"/>
        </w:rPr>
        <w:t>Unimonserrate</w:t>
      </w:r>
      <w:proofErr w:type="spellEnd"/>
      <w:r w:rsidRPr="008711C0">
        <w:rPr>
          <w:rFonts w:cs="Times New Roman"/>
          <w:color w:val="000000" w:themeColor="text1"/>
          <w:lang w:val="es-CO"/>
        </w:rPr>
        <w:t xml:space="preserve"> y de otras unidades académicas de Bogotá y se reconoció un número significativo de libros que puede aportar a la fundamentación de la intervención profesional en Trabajo Social de Grupo. </w:t>
      </w:r>
    </w:p>
    <w:p w:rsidR="00F13D76" w:rsidRPr="008711C0" w:rsidRDefault="00F13D76" w:rsidP="008711C0">
      <w:pPr>
        <w:spacing w:after="0" w:line="360" w:lineRule="auto"/>
        <w:ind w:left="708" w:hangingChars="322" w:hanging="708"/>
        <w:contextualSpacing/>
        <w:jc w:val="both"/>
        <w:rPr>
          <w:rFonts w:cs="Times New Roman"/>
          <w:color w:val="000000" w:themeColor="text1"/>
          <w:lang w:val="es-CO"/>
        </w:rPr>
      </w:pPr>
    </w:p>
    <w:p w:rsidR="00F13D76" w:rsidRPr="008711C0" w:rsidRDefault="00F13D76" w:rsidP="00221BDB">
      <w:pPr>
        <w:spacing w:after="0" w:line="360" w:lineRule="auto"/>
        <w:ind w:left="708" w:hangingChars="322" w:hanging="708"/>
        <w:contextualSpacing/>
        <w:jc w:val="both"/>
        <w:rPr>
          <w:rFonts w:cs="Times New Roman"/>
          <w:color w:val="000000" w:themeColor="text1"/>
          <w:lang w:val="es-CO"/>
        </w:rPr>
      </w:pPr>
      <w:r w:rsidRPr="008711C0">
        <w:rPr>
          <w:rFonts w:cs="Times New Roman"/>
          <w:color w:val="000000" w:themeColor="text1"/>
          <w:lang w:val="es-CO"/>
        </w:rPr>
        <w:t xml:space="preserve">          </w:t>
      </w:r>
      <w:r w:rsidR="005F39E8" w:rsidRPr="008711C0">
        <w:rPr>
          <w:rFonts w:cs="Times New Roman"/>
          <w:color w:val="000000" w:themeColor="text1"/>
          <w:lang w:val="es-CO"/>
        </w:rPr>
        <w:t xml:space="preserve"> </w:t>
      </w:r>
      <w:r w:rsidRPr="008711C0">
        <w:rPr>
          <w:rFonts w:cs="Times New Roman"/>
          <w:color w:val="000000" w:themeColor="text1"/>
          <w:lang w:val="es-CO"/>
        </w:rPr>
        <w:t xml:space="preserve">  En cuanto a los condicionantes se pudo establecer que los procesos de práctica se adelantaron en diferentes campos de acción: Promoción Comunitaria, Laboral, Educación, Protección al Menor y a la Familia, Gerontología, Derechos Humanos y Rehabilitación y diferentes contextos geográficos a niel distrital y municipal. (Bustos, 2014).</w:t>
      </w:r>
    </w:p>
    <w:p w:rsidR="00F13D76" w:rsidRPr="008711C0" w:rsidRDefault="00F13D76" w:rsidP="00221BDB">
      <w:pPr>
        <w:spacing w:after="0" w:line="360" w:lineRule="auto"/>
        <w:jc w:val="both"/>
        <w:rPr>
          <w:rFonts w:cs="Times New Roman"/>
          <w:b/>
          <w:color w:val="4F81BD" w:themeColor="accent1"/>
          <w:lang w:val="es-CO"/>
        </w:rPr>
      </w:pPr>
    </w:p>
    <w:p w:rsidR="00F13D76" w:rsidRPr="008711C0" w:rsidRDefault="00F13D76" w:rsidP="00221BDB">
      <w:pPr>
        <w:pStyle w:val="Ttulo2"/>
        <w:spacing w:before="0"/>
        <w:rPr>
          <w:rFonts w:asciiTheme="minorHAnsi" w:hAnsiTheme="minorHAnsi"/>
          <w:sz w:val="22"/>
          <w:szCs w:val="22"/>
          <w:lang w:val="es-CO"/>
        </w:rPr>
      </w:pPr>
      <w:bookmarkStart w:id="28" w:name="_Toc9531644"/>
      <w:r w:rsidRPr="008711C0">
        <w:rPr>
          <w:rFonts w:asciiTheme="minorHAnsi" w:hAnsiTheme="minorHAnsi"/>
          <w:sz w:val="22"/>
          <w:szCs w:val="22"/>
          <w:lang w:val="es-CO"/>
        </w:rPr>
        <w:t>Extensión</w:t>
      </w:r>
      <w:bookmarkEnd w:id="28"/>
    </w:p>
    <w:p w:rsidR="00974F0A" w:rsidRPr="008711C0" w:rsidRDefault="00974F0A" w:rsidP="00221BDB">
      <w:pPr>
        <w:spacing w:after="0" w:line="360" w:lineRule="auto"/>
        <w:rPr>
          <w:lang w:val="es-CO"/>
        </w:rPr>
      </w:pPr>
    </w:p>
    <w:p w:rsidR="00F13D76" w:rsidRPr="008711C0" w:rsidRDefault="00F13D76" w:rsidP="00221BDB">
      <w:pPr>
        <w:spacing w:after="0" w:line="360" w:lineRule="auto"/>
        <w:ind w:left="284" w:firstLine="720"/>
        <w:jc w:val="both"/>
        <w:rPr>
          <w:rFonts w:cs="Times New Roman"/>
          <w:lang w:val="es-CO"/>
        </w:rPr>
      </w:pPr>
      <w:r w:rsidRPr="008711C0">
        <w:rPr>
          <w:rFonts w:cs="Times New Roman"/>
          <w:lang w:val="es-CO"/>
        </w:rPr>
        <w:t xml:space="preserve">Se firmó un convenio marco entre la Universidad Minuto de Dios y la Fundación Universitaria Monserrate. Este convenio favoreció el ejercicio de movilidad docente y estudiantil entre las dos universidades  </w:t>
      </w:r>
    </w:p>
    <w:p w:rsidR="00F13D76" w:rsidRPr="008711C0" w:rsidRDefault="00F13D76" w:rsidP="008711C0">
      <w:pPr>
        <w:spacing w:after="0" w:line="360" w:lineRule="auto"/>
        <w:jc w:val="both"/>
        <w:rPr>
          <w:rFonts w:cs="Times New Roman"/>
          <w:lang w:val="es-CO"/>
        </w:rPr>
      </w:pPr>
    </w:p>
    <w:p w:rsidR="00F13D76" w:rsidRPr="008711C0" w:rsidRDefault="00F13D76" w:rsidP="008711C0">
      <w:pPr>
        <w:spacing w:after="0" w:line="360" w:lineRule="auto"/>
        <w:jc w:val="both"/>
        <w:rPr>
          <w:rFonts w:cs="Times New Roman"/>
          <w:lang w:val="es-CO"/>
        </w:rPr>
      </w:pPr>
    </w:p>
    <w:p w:rsidR="00F13D76" w:rsidRPr="008711C0" w:rsidRDefault="00F13D76" w:rsidP="008711C0">
      <w:pPr>
        <w:spacing w:line="360" w:lineRule="auto"/>
        <w:rPr>
          <w:lang w:val="es-ES"/>
        </w:rPr>
      </w:pPr>
      <w:r w:rsidRPr="008711C0">
        <w:rPr>
          <w:noProof/>
          <w:lang w:val="es-CO" w:eastAsia="es-CO"/>
        </w:rPr>
        <w:lastRenderedPageBreak/>
        <w:drawing>
          <wp:inline distT="0" distB="0" distL="0" distR="0" wp14:anchorId="42A6FB35" wp14:editId="1AFFF8AC">
            <wp:extent cx="2121408" cy="1428070"/>
            <wp:effectExtent l="0" t="0" r="0" b="1270"/>
            <wp:docPr id="17" name="Imagen 17" descr="100_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100_146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27831" cy="1432394"/>
                    </a:xfrm>
                    <a:prstGeom prst="rect">
                      <a:avLst/>
                    </a:prstGeom>
                    <a:noFill/>
                    <a:ln>
                      <a:noFill/>
                    </a:ln>
                  </pic:spPr>
                </pic:pic>
              </a:graphicData>
            </a:graphic>
          </wp:inline>
        </w:drawing>
      </w:r>
      <w:r w:rsidRPr="008711C0">
        <w:rPr>
          <w:lang w:val="es-ES"/>
        </w:rPr>
        <w:t xml:space="preserve">                                                            </w:t>
      </w:r>
      <w:r w:rsidRPr="008711C0">
        <w:rPr>
          <w:noProof/>
          <w:lang w:val="es-CO" w:eastAsia="es-CO"/>
        </w:rPr>
        <w:drawing>
          <wp:inline distT="0" distB="0" distL="0" distR="0" wp14:anchorId="68F39ED8" wp14:editId="6521C5CB">
            <wp:extent cx="1853183" cy="1389888"/>
            <wp:effectExtent l="0" t="0" r="0" b="1270"/>
            <wp:docPr id="16" name="Imagen 16" descr="100_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00_104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70592" cy="1402945"/>
                    </a:xfrm>
                    <a:prstGeom prst="rect">
                      <a:avLst/>
                    </a:prstGeom>
                    <a:noFill/>
                    <a:ln>
                      <a:noFill/>
                    </a:ln>
                  </pic:spPr>
                </pic:pic>
              </a:graphicData>
            </a:graphic>
          </wp:inline>
        </w:drawing>
      </w:r>
      <w:r w:rsidRPr="008711C0">
        <w:rPr>
          <w:lang w:val="es-ES"/>
        </w:rPr>
        <w:t xml:space="preserve">                                                                                                     </w:t>
      </w:r>
    </w:p>
    <w:p w:rsidR="00F13D76" w:rsidRPr="008711C0" w:rsidRDefault="00F13D76" w:rsidP="00221BDB">
      <w:pPr>
        <w:spacing w:line="240" w:lineRule="auto"/>
        <w:rPr>
          <w:rFonts w:cs="Times New Roman"/>
          <w:lang w:val="es-ES"/>
        </w:rPr>
      </w:pPr>
      <w:r w:rsidRPr="008711C0">
        <w:rPr>
          <w:rFonts w:cs="Times New Roman"/>
          <w:lang w:val="es-ES"/>
        </w:rPr>
        <w:t xml:space="preserve">Docente de </w:t>
      </w:r>
      <w:proofErr w:type="spellStart"/>
      <w:r w:rsidRPr="008711C0">
        <w:rPr>
          <w:rFonts w:cs="Times New Roman"/>
          <w:lang w:val="es-ES"/>
        </w:rPr>
        <w:t>Uniminuto</w:t>
      </w:r>
      <w:proofErr w:type="spellEnd"/>
      <w:r w:rsidRPr="008711C0">
        <w:rPr>
          <w:rFonts w:cs="Times New Roman"/>
          <w:lang w:val="es-ES"/>
        </w:rPr>
        <w:t xml:space="preserve"> en la Monserrate                               </w:t>
      </w:r>
      <w:r w:rsidR="005F39E8" w:rsidRPr="008711C0">
        <w:rPr>
          <w:rFonts w:cs="Times New Roman"/>
          <w:lang w:val="es-ES"/>
        </w:rPr>
        <w:t xml:space="preserve">           </w:t>
      </w:r>
      <w:r w:rsidR="00221BDB">
        <w:rPr>
          <w:rFonts w:cs="Times New Roman"/>
          <w:lang w:val="es-ES"/>
        </w:rPr>
        <w:t xml:space="preserve">Docente de la Monserrate en </w:t>
      </w:r>
      <w:proofErr w:type="spellStart"/>
      <w:r w:rsidR="00221BDB">
        <w:rPr>
          <w:rFonts w:cs="Times New Roman"/>
          <w:lang w:val="es-ES"/>
        </w:rPr>
        <w:t>U</w:t>
      </w:r>
      <w:r w:rsidRPr="008711C0">
        <w:rPr>
          <w:rFonts w:cs="Times New Roman"/>
          <w:lang w:val="es-ES"/>
        </w:rPr>
        <w:t>niminuto</w:t>
      </w:r>
      <w:proofErr w:type="spellEnd"/>
    </w:p>
    <w:p w:rsidR="00F13D76" w:rsidRDefault="00F13D76" w:rsidP="00221BDB">
      <w:pPr>
        <w:spacing w:after="0" w:line="240" w:lineRule="auto"/>
        <w:ind w:left="720" w:firstLine="720"/>
        <w:contextualSpacing/>
        <w:jc w:val="both"/>
        <w:rPr>
          <w:rFonts w:cs="Times New Roman"/>
        </w:rPr>
      </w:pPr>
      <w:r w:rsidRPr="008711C0">
        <w:rPr>
          <w:rFonts w:cs="Times New Roman"/>
        </w:rPr>
        <w:t>2011</w:t>
      </w:r>
      <w:r w:rsidRPr="008711C0">
        <w:rPr>
          <w:rFonts w:cs="Times New Roman"/>
        </w:rPr>
        <w:tab/>
      </w:r>
      <w:r w:rsidRPr="008711C0">
        <w:rPr>
          <w:rFonts w:cs="Times New Roman"/>
        </w:rPr>
        <w:tab/>
      </w:r>
      <w:r w:rsidRPr="008711C0">
        <w:rPr>
          <w:rFonts w:cs="Times New Roman"/>
        </w:rPr>
        <w:tab/>
      </w:r>
      <w:r w:rsidRPr="008711C0">
        <w:rPr>
          <w:rFonts w:cs="Times New Roman"/>
        </w:rPr>
        <w:tab/>
      </w:r>
      <w:r w:rsidRPr="008711C0">
        <w:rPr>
          <w:rFonts w:cs="Times New Roman"/>
        </w:rPr>
        <w:tab/>
      </w:r>
      <w:r w:rsidRPr="008711C0">
        <w:rPr>
          <w:rFonts w:cs="Times New Roman"/>
        </w:rPr>
        <w:tab/>
      </w:r>
      <w:r w:rsidRPr="008711C0">
        <w:rPr>
          <w:rFonts w:cs="Times New Roman"/>
        </w:rPr>
        <w:tab/>
      </w:r>
      <w:r w:rsidR="005F39E8" w:rsidRPr="008711C0">
        <w:rPr>
          <w:rFonts w:cs="Times New Roman"/>
        </w:rPr>
        <w:t xml:space="preserve">           </w:t>
      </w:r>
      <w:r w:rsidRPr="008711C0">
        <w:rPr>
          <w:rFonts w:cs="Times New Roman"/>
        </w:rPr>
        <w:t>2011</w:t>
      </w:r>
    </w:p>
    <w:p w:rsidR="00221BDB" w:rsidRPr="008711C0" w:rsidRDefault="00221BDB" w:rsidP="00221BDB">
      <w:pPr>
        <w:spacing w:after="0" w:line="240" w:lineRule="auto"/>
        <w:ind w:left="720" w:firstLine="720"/>
        <w:contextualSpacing/>
        <w:jc w:val="both"/>
        <w:rPr>
          <w:rFonts w:cs="Times New Roman"/>
        </w:rPr>
      </w:pPr>
    </w:p>
    <w:p w:rsidR="00F13D76" w:rsidRPr="008711C0" w:rsidRDefault="00F13D76" w:rsidP="008711C0">
      <w:pPr>
        <w:spacing w:after="0" w:line="360" w:lineRule="auto"/>
        <w:jc w:val="center"/>
        <w:rPr>
          <w:rFonts w:cs="Times New Roman"/>
        </w:rPr>
      </w:pPr>
      <w:r w:rsidRPr="008711C0">
        <w:rPr>
          <w:noProof/>
          <w:lang w:val="es-CO" w:eastAsia="es-CO"/>
        </w:rPr>
        <w:drawing>
          <wp:inline distT="0" distB="0" distL="0" distR="0" wp14:anchorId="5BADEA37" wp14:editId="39FF2848">
            <wp:extent cx="2457450" cy="1847850"/>
            <wp:effectExtent l="0" t="0" r="0" b="0"/>
            <wp:docPr id="15" name="Imagen 15" descr="100_0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0_087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57450" cy="1847850"/>
                    </a:xfrm>
                    <a:prstGeom prst="rect">
                      <a:avLst/>
                    </a:prstGeom>
                    <a:noFill/>
                    <a:ln>
                      <a:noFill/>
                    </a:ln>
                  </pic:spPr>
                </pic:pic>
              </a:graphicData>
            </a:graphic>
          </wp:inline>
        </w:drawing>
      </w:r>
    </w:p>
    <w:p w:rsidR="00F13D76" w:rsidRPr="008711C0" w:rsidRDefault="00F13D76" w:rsidP="00221BDB">
      <w:pPr>
        <w:spacing w:after="0"/>
        <w:ind w:left="1440"/>
        <w:contextualSpacing/>
        <w:jc w:val="center"/>
        <w:rPr>
          <w:rFonts w:cs="Times New Roman"/>
          <w:lang w:val="es-ES"/>
        </w:rPr>
      </w:pPr>
      <w:r w:rsidRPr="008711C0">
        <w:rPr>
          <w:rFonts w:cs="Times New Roman"/>
          <w:lang w:val="es-ES"/>
        </w:rPr>
        <w:t xml:space="preserve">Profesora Adela Bustos de la Fundación Universitaria </w:t>
      </w:r>
      <w:proofErr w:type="spellStart"/>
      <w:r w:rsidRPr="008711C0">
        <w:rPr>
          <w:rFonts w:cs="Times New Roman"/>
          <w:lang w:val="es-ES"/>
        </w:rPr>
        <w:t>Monserrrate</w:t>
      </w:r>
      <w:proofErr w:type="spellEnd"/>
      <w:r w:rsidRPr="008711C0">
        <w:rPr>
          <w:rFonts w:cs="Times New Roman"/>
          <w:lang w:val="es-ES"/>
        </w:rPr>
        <w:t xml:space="preserve"> con estudiantes de la Universidad Minuto de Dios. Bogotá, 2011.</w:t>
      </w:r>
    </w:p>
    <w:p w:rsidR="00F13D76" w:rsidRPr="008711C0" w:rsidRDefault="00F13D76" w:rsidP="008711C0">
      <w:pPr>
        <w:spacing w:after="0" w:line="360" w:lineRule="auto"/>
        <w:jc w:val="center"/>
        <w:rPr>
          <w:rFonts w:cs="Times New Roman"/>
          <w:lang w:val="es-ES"/>
        </w:rPr>
      </w:pPr>
    </w:p>
    <w:p w:rsidR="00F13D76" w:rsidRPr="008711C0" w:rsidRDefault="00F13D76" w:rsidP="008711C0">
      <w:pPr>
        <w:pStyle w:val="Ttulo2"/>
        <w:rPr>
          <w:rFonts w:asciiTheme="minorHAnsi" w:hAnsiTheme="minorHAnsi"/>
          <w:sz w:val="22"/>
          <w:szCs w:val="22"/>
          <w:lang w:val="es-CO"/>
        </w:rPr>
      </w:pPr>
      <w:r w:rsidRPr="008711C0">
        <w:rPr>
          <w:rFonts w:asciiTheme="minorHAnsi" w:hAnsiTheme="minorHAnsi"/>
          <w:sz w:val="22"/>
          <w:szCs w:val="22"/>
          <w:lang w:val="es-CO"/>
        </w:rPr>
        <w:t xml:space="preserve"> </w:t>
      </w:r>
      <w:bookmarkStart w:id="29" w:name="_Toc9531645"/>
      <w:r w:rsidRPr="008711C0">
        <w:rPr>
          <w:rFonts w:asciiTheme="minorHAnsi" w:hAnsiTheme="minorHAnsi"/>
          <w:sz w:val="22"/>
          <w:szCs w:val="22"/>
          <w:lang w:val="es-CO"/>
        </w:rPr>
        <w:t>Y el nodo de la región centro oriente, se convierte en: Nodo Internacional de Grupo</w:t>
      </w:r>
      <w:bookmarkEnd w:id="29"/>
    </w:p>
    <w:p w:rsidR="00221BDB" w:rsidRDefault="00221BDB" w:rsidP="008711C0">
      <w:pPr>
        <w:spacing w:after="0" w:line="360" w:lineRule="auto"/>
        <w:ind w:left="284" w:firstLine="720"/>
        <w:jc w:val="both"/>
        <w:rPr>
          <w:rFonts w:cs="Times New Roman"/>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lang w:val="es-CO"/>
        </w:rPr>
        <w:t>Para lograr la participación de diferentes actores de unidades académicas a nivel nacional e internacional y actores sociales como estudiantes, profesionales, organizaciones; y en general, personas interesadas en compartir sus conocimientos, se consideró oportuno hacer uso de la tecnología para realizar encuentros con modalidad virtual.</w:t>
      </w:r>
    </w:p>
    <w:p w:rsidR="00F13D76" w:rsidRPr="008711C0" w:rsidRDefault="00F13D76" w:rsidP="008711C0">
      <w:pPr>
        <w:spacing w:after="0" w:line="360" w:lineRule="auto"/>
        <w:ind w:left="284" w:firstLine="720"/>
        <w:jc w:val="both"/>
        <w:rPr>
          <w:rFonts w:cs="Times New Roman"/>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lang w:val="es-CO"/>
        </w:rPr>
        <w:t xml:space="preserve">Para la fundamentación de la propuesta de la herramienta virtual se consultó a Tomás Fernández García, quien ha aportado a la comprensión de los distintos métodos de la profesión. Para el caso del Trabajo Social de Grupos incluye el diseño de grupos virtuales como parte de la intervención de la profesión desde este método. Se hace referencia a algunos apartados que se considera que aportan a la justificación de la pertinencia de la propuesta elaborada desde el Nodo. Esta herramienta no pretende sustituir la </w:t>
      </w:r>
      <w:proofErr w:type="spellStart"/>
      <w:r w:rsidRPr="008711C0">
        <w:rPr>
          <w:rFonts w:cs="Times New Roman"/>
          <w:lang w:val="es-CO"/>
        </w:rPr>
        <w:t>presencialidad</w:t>
      </w:r>
      <w:proofErr w:type="spellEnd"/>
      <w:r w:rsidRPr="008711C0">
        <w:rPr>
          <w:rFonts w:cs="Times New Roman"/>
          <w:lang w:val="es-CO"/>
        </w:rPr>
        <w:t xml:space="preserve"> de la actividad del nodo; antes bien, pretenden fortalecerla y </w:t>
      </w:r>
      <w:r w:rsidRPr="008711C0">
        <w:rPr>
          <w:rFonts w:cs="Times New Roman"/>
          <w:lang w:val="es-CO"/>
        </w:rPr>
        <w:lastRenderedPageBreak/>
        <w:t>ampliar el alcance de las reflexiones allí formuladas: las nuevas tecnologías amplían todo el ámbito de actuación profesional del trabajador social con grupos como la posibilidad de las instituciones de ofrecer nuevos cauces de orientación, apoyo y capacitación a la población en general, y a grupos en situaciones difíciles en particular (Fernández, García &amp; López Peláez, 2010, p. 142).</w:t>
      </w:r>
    </w:p>
    <w:p w:rsidR="00F13D76" w:rsidRPr="008711C0" w:rsidRDefault="00F13D76" w:rsidP="008711C0">
      <w:pPr>
        <w:spacing w:after="0" w:line="360" w:lineRule="auto"/>
        <w:ind w:left="284" w:firstLine="720"/>
        <w:jc w:val="both"/>
        <w:rPr>
          <w:rFonts w:cs="Times New Roman"/>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lang w:val="es-CO"/>
        </w:rPr>
        <w:t>Como avance a esta propuesta se han tenido conversatorios virtuales con docentes de universidades internacionales a cargo de asignaturas y/o cátedras de intervención de Trabajo Social grupal. Las docentes participantes son de Argentina Universidad Nacional de San Luis- Facultad de Ciencias Económicas, Jurídicas y Sociales (UNSL-FCEJS); Universidad Nacional Pública de Gestión Estatal. Escuela Nacional de Trabajo Social (México), perteneciente a la Universidad Nacional Autónoma de México (UNAM) y Perú con la Universidad Nacional Mayor de San Marcos (UNMSM). A nivel nacional con la Universidad Mariana - San Juan de Pasto-Nariño.</w:t>
      </w:r>
    </w:p>
    <w:p w:rsidR="00F13D76" w:rsidRPr="008711C0" w:rsidRDefault="00F13D76" w:rsidP="008711C0">
      <w:pPr>
        <w:spacing w:after="0" w:line="360" w:lineRule="auto"/>
        <w:jc w:val="both"/>
        <w:rPr>
          <w:rFonts w:cs="Times New Roman"/>
          <w:lang w:val="es-CO"/>
        </w:rPr>
      </w:pPr>
    </w:p>
    <w:p w:rsidR="00F13D76" w:rsidRPr="008711C0" w:rsidRDefault="00F13D76" w:rsidP="008711C0">
      <w:pPr>
        <w:spacing w:after="0" w:line="360" w:lineRule="auto"/>
        <w:jc w:val="center"/>
        <w:rPr>
          <w:rFonts w:cs="Times New Roman"/>
          <w:lang w:val="es-CO"/>
        </w:rPr>
      </w:pPr>
      <w:r w:rsidRPr="008711C0">
        <w:rPr>
          <w:rFonts w:cs="Times New Roman"/>
          <w:noProof/>
          <w:lang w:val="es-CO" w:eastAsia="es-CO"/>
        </w:rPr>
        <w:drawing>
          <wp:inline distT="0" distB="0" distL="0" distR="0" wp14:anchorId="0CB92601" wp14:editId="35F3B1A8">
            <wp:extent cx="3241843" cy="1865376"/>
            <wp:effectExtent l="0" t="0" r="0" b="190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61699" cy="1876801"/>
                    </a:xfrm>
                    <a:prstGeom prst="rect">
                      <a:avLst/>
                    </a:prstGeom>
                    <a:noFill/>
                    <a:ln>
                      <a:noFill/>
                    </a:ln>
                  </pic:spPr>
                </pic:pic>
              </a:graphicData>
            </a:graphic>
          </wp:inline>
        </w:drawing>
      </w:r>
    </w:p>
    <w:p w:rsidR="00F13D76" w:rsidRPr="008711C0" w:rsidRDefault="00F13D76" w:rsidP="00221BDB">
      <w:pPr>
        <w:spacing w:after="0" w:line="240" w:lineRule="auto"/>
        <w:contextualSpacing/>
        <w:jc w:val="center"/>
        <w:rPr>
          <w:rFonts w:cs="Times New Roman"/>
          <w:lang w:val="es-CO"/>
        </w:rPr>
      </w:pPr>
      <w:r w:rsidRPr="008711C0">
        <w:rPr>
          <w:rFonts w:cs="Times New Roman"/>
          <w:iCs/>
          <w:lang w:val="es-ES"/>
        </w:rPr>
        <w:t xml:space="preserve">Conversatorio virtual con la profesora </w:t>
      </w:r>
      <w:proofErr w:type="spellStart"/>
      <w:r w:rsidRPr="008711C0">
        <w:rPr>
          <w:rFonts w:cs="Times New Roman"/>
          <w:iCs/>
          <w:lang w:val="es-ES"/>
        </w:rPr>
        <w:t>Ela</w:t>
      </w:r>
      <w:proofErr w:type="spellEnd"/>
      <w:r w:rsidRPr="008711C0">
        <w:rPr>
          <w:rFonts w:cs="Times New Roman"/>
          <w:iCs/>
          <w:lang w:val="es-ES"/>
        </w:rPr>
        <w:t xml:space="preserve"> </w:t>
      </w:r>
      <w:proofErr w:type="spellStart"/>
      <w:r w:rsidRPr="008711C0">
        <w:rPr>
          <w:rFonts w:cs="Times New Roman"/>
          <w:iCs/>
          <w:lang w:val="es-ES"/>
        </w:rPr>
        <w:t>Dorena</w:t>
      </w:r>
      <w:proofErr w:type="spellEnd"/>
      <w:r w:rsidRPr="008711C0">
        <w:rPr>
          <w:rFonts w:cs="Times New Roman"/>
          <w:iCs/>
          <w:lang w:val="es-ES"/>
        </w:rPr>
        <w:t xml:space="preserve"> Pérez de la Universidad Nacional de San Marcos Perú y los profesores Adela Bustos y Miguel Rodríguez de Colombia. Abril 2016</w:t>
      </w:r>
    </w:p>
    <w:p w:rsidR="00F13D76" w:rsidRPr="008711C0" w:rsidRDefault="00F13D76" w:rsidP="008711C0">
      <w:pPr>
        <w:spacing w:after="0" w:line="360" w:lineRule="auto"/>
        <w:jc w:val="both"/>
        <w:rPr>
          <w:rFonts w:cs="Times New Roman"/>
          <w:lang w:val="es-CO"/>
        </w:rPr>
      </w:pPr>
    </w:p>
    <w:p w:rsidR="000A293C" w:rsidRPr="008711C0" w:rsidRDefault="000A293C" w:rsidP="00221BDB">
      <w:pPr>
        <w:spacing w:after="0" w:line="360" w:lineRule="auto"/>
        <w:jc w:val="both"/>
        <w:rPr>
          <w:rFonts w:cs="Times New Roman"/>
          <w:lang w:val="es-CO"/>
        </w:rPr>
      </w:pPr>
    </w:p>
    <w:p w:rsidR="00F13D76" w:rsidRPr="008711C0" w:rsidRDefault="00F13D76" w:rsidP="00221BDB">
      <w:pPr>
        <w:pStyle w:val="Ttulo2"/>
        <w:spacing w:before="0"/>
        <w:rPr>
          <w:rFonts w:asciiTheme="minorHAnsi" w:hAnsiTheme="minorHAnsi"/>
          <w:sz w:val="22"/>
          <w:szCs w:val="22"/>
          <w:lang w:val="es-CO"/>
        </w:rPr>
      </w:pPr>
      <w:bookmarkStart w:id="30" w:name="_Toc9531646"/>
      <w:r w:rsidRPr="008711C0">
        <w:rPr>
          <w:rFonts w:asciiTheme="minorHAnsi" w:hAnsiTheme="minorHAnsi"/>
          <w:sz w:val="22"/>
          <w:szCs w:val="22"/>
          <w:lang w:val="es-CO"/>
        </w:rPr>
        <w:t>Encuentros virtuales.</w:t>
      </w:r>
      <w:bookmarkEnd w:id="30"/>
      <w:r w:rsidRPr="008711C0">
        <w:rPr>
          <w:rFonts w:asciiTheme="minorHAnsi" w:hAnsiTheme="minorHAnsi"/>
          <w:sz w:val="22"/>
          <w:szCs w:val="22"/>
          <w:lang w:val="es-CO"/>
        </w:rPr>
        <w:t xml:space="preserve"> </w:t>
      </w:r>
    </w:p>
    <w:p w:rsidR="00221BDB" w:rsidRDefault="00221BDB" w:rsidP="00221BDB">
      <w:pPr>
        <w:spacing w:after="0" w:line="360" w:lineRule="auto"/>
        <w:ind w:left="284" w:firstLine="720"/>
        <w:jc w:val="both"/>
        <w:rPr>
          <w:rFonts w:cs="Times New Roman"/>
          <w:color w:val="000000" w:themeColor="text1"/>
          <w:lang w:val="es-CO"/>
        </w:rPr>
      </w:pPr>
    </w:p>
    <w:p w:rsidR="00F13D76" w:rsidRPr="008711C0" w:rsidRDefault="00F13D76" w:rsidP="00221BDB">
      <w:pPr>
        <w:spacing w:after="0" w:line="360" w:lineRule="auto"/>
        <w:ind w:left="284" w:firstLine="720"/>
        <w:jc w:val="both"/>
        <w:rPr>
          <w:rFonts w:cs="Times New Roman"/>
          <w:color w:val="000000" w:themeColor="text1"/>
          <w:lang w:val="es-CO"/>
        </w:rPr>
      </w:pPr>
      <w:r w:rsidRPr="008711C0">
        <w:rPr>
          <w:rFonts w:cs="Times New Roman"/>
          <w:color w:val="000000" w:themeColor="text1"/>
          <w:lang w:val="es-CO"/>
        </w:rPr>
        <w:t xml:space="preserve">Estos encuentros han propiciado el intercambio de reflexiones en torno a Trabajo Social de grupo a partir de: formación teórico – conceptual, metodológica, comprensión de la práctica; interpretaciones en torno a lo grupal y el lugar que ocupa en la profesión, en las Universidades y en la sociedad. </w:t>
      </w:r>
    </w:p>
    <w:p w:rsidR="00F13D76" w:rsidRPr="008711C0" w:rsidRDefault="00F13D76" w:rsidP="008711C0">
      <w:pPr>
        <w:spacing w:line="360" w:lineRule="auto"/>
        <w:jc w:val="both"/>
        <w:rPr>
          <w:rFonts w:cs="Times New Roman"/>
          <w:color w:val="000000" w:themeColor="text1"/>
          <w:lang w:val="es-CO"/>
        </w:rPr>
      </w:pPr>
    </w:p>
    <w:p w:rsidR="00F13D76" w:rsidRPr="008711C0" w:rsidRDefault="00F13D76" w:rsidP="008711C0">
      <w:pPr>
        <w:spacing w:after="0" w:line="360" w:lineRule="auto"/>
        <w:jc w:val="center"/>
        <w:rPr>
          <w:rFonts w:cs="Times New Roman"/>
          <w:b/>
          <w:lang w:val="es-CO"/>
        </w:rPr>
      </w:pPr>
      <w:r w:rsidRPr="008711C0">
        <w:rPr>
          <w:rFonts w:cs="Times New Roman"/>
          <w:b/>
          <w:noProof/>
          <w:lang w:val="es-CO" w:eastAsia="es-CO"/>
        </w:rPr>
        <w:lastRenderedPageBreak/>
        <w:drawing>
          <wp:inline distT="0" distB="0" distL="0" distR="0" wp14:anchorId="60F343D5" wp14:editId="6F7E3F5B">
            <wp:extent cx="3517996" cy="2311603"/>
            <wp:effectExtent l="0" t="0" r="635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6">
                      <a:extLst>
                        <a:ext uri="{28A0092B-C50C-407E-A947-70E740481C1C}">
                          <a14:useLocalDpi xmlns:a14="http://schemas.microsoft.com/office/drawing/2010/main" val="0"/>
                        </a:ext>
                      </a:extLst>
                    </a:blip>
                    <a:srcRect l="6245" t="2419" r="17027" b="6493"/>
                    <a:stretch>
                      <a:fillRect/>
                    </a:stretch>
                  </pic:blipFill>
                  <pic:spPr bwMode="auto">
                    <a:xfrm>
                      <a:off x="0" y="0"/>
                      <a:ext cx="3539750" cy="2325897"/>
                    </a:xfrm>
                    <a:prstGeom prst="rect">
                      <a:avLst/>
                    </a:prstGeom>
                    <a:noFill/>
                    <a:ln>
                      <a:noFill/>
                    </a:ln>
                  </pic:spPr>
                </pic:pic>
              </a:graphicData>
            </a:graphic>
          </wp:inline>
        </w:drawing>
      </w:r>
    </w:p>
    <w:p w:rsidR="00F13D76" w:rsidRPr="008711C0" w:rsidRDefault="00F13D76" w:rsidP="00221BDB">
      <w:pPr>
        <w:spacing w:after="0" w:line="240" w:lineRule="auto"/>
        <w:contextualSpacing/>
        <w:jc w:val="center"/>
        <w:rPr>
          <w:rFonts w:cs="Times New Roman"/>
          <w:lang w:val="es-CO"/>
        </w:rPr>
      </w:pPr>
      <w:r w:rsidRPr="008711C0">
        <w:rPr>
          <w:rFonts w:cs="Times New Roman"/>
          <w:bCs/>
          <w:lang w:val="es-ES"/>
        </w:rPr>
        <w:t xml:space="preserve">Conversatorio con la profesora Susana Salinas de la Universidad Nacional de San Luis – Argentina. </w:t>
      </w:r>
      <w:r w:rsidRPr="008711C0">
        <w:rPr>
          <w:rFonts w:cs="Times New Roman"/>
          <w:bCs/>
        </w:rPr>
        <w:t>Mayo 20 de 2016</w:t>
      </w:r>
    </w:p>
    <w:p w:rsidR="00221BDB" w:rsidRPr="008711C0" w:rsidRDefault="00221BDB" w:rsidP="008711C0">
      <w:pPr>
        <w:spacing w:after="0" w:line="360" w:lineRule="auto"/>
        <w:jc w:val="both"/>
        <w:rPr>
          <w:rFonts w:cs="Times New Roman"/>
          <w:b/>
          <w:color w:val="000000" w:themeColor="text1"/>
          <w:lang w:val="es-CO"/>
        </w:rPr>
      </w:pPr>
    </w:p>
    <w:tbl>
      <w:tblPr>
        <w:tblStyle w:val="Tablaconcuadrcula1"/>
        <w:tblW w:w="9351" w:type="dxa"/>
        <w:tblLayout w:type="fixed"/>
        <w:tblLook w:val="04A0" w:firstRow="1" w:lastRow="0" w:firstColumn="1" w:lastColumn="0" w:noHBand="0" w:noVBand="1"/>
      </w:tblPr>
      <w:tblGrid>
        <w:gridCol w:w="1271"/>
        <w:gridCol w:w="2126"/>
        <w:gridCol w:w="5954"/>
      </w:tblGrid>
      <w:tr w:rsidR="00F13D76" w:rsidRPr="008711C0" w:rsidTr="00221BDB">
        <w:tc>
          <w:tcPr>
            <w:tcW w:w="1271" w:type="dxa"/>
            <w:tcBorders>
              <w:top w:val="single" w:sz="4" w:space="0" w:color="auto"/>
              <w:left w:val="single" w:sz="4" w:space="0" w:color="auto"/>
              <w:bottom w:val="single" w:sz="4" w:space="0" w:color="auto"/>
              <w:right w:val="single" w:sz="4" w:space="0" w:color="auto"/>
            </w:tcBorders>
            <w:hideMark/>
          </w:tcPr>
          <w:p w:rsidR="00F13D76" w:rsidRPr="008711C0" w:rsidRDefault="002749D1" w:rsidP="00221BDB">
            <w:pPr>
              <w:spacing w:line="276" w:lineRule="auto"/>
              <w:jc w:val="center"/>
              <w:rPr>
                <w:rFonts w:cs="Times New Roman"/>
                <w:b/>
                <w:color w:val="000000" w:themeColor="text1"/>
              </w:rPr>
            </w:pPr>
            <w:r w:rsidRPr="008711C0">
              <w:rPr>
                <w:rFonts w:cs="Times New Roman"/>
                <w:b/>
                <w:color w:val="000000" w:themeColor="text1"/>
              </w:rPr>
              <w:t>País</w:t>
            </w:r>
          </w:p>
        </w:tc>
        <w:tc>
          <w:tcPr>
            <w:tcW w:w="2126" w:type="dxa"/>
            <w:tcBorders>
              <w:top w:val="single" w:sz="4" w:space="0" w:color="auto"/>
              <w:left w:val="single" w:sz="4" w:space="0" w:color="auto"/>
              <w:bottom w:val="single" w:sz="4" w:space="0" w:color="auto"/>
              <w:right w:val="single" w:sz="4" w:space="0" w:color="auto"/>
            </w:tcBorders>
            <w:hideMark/>
          </w:tcPr>
          <w:p w:rsidR="00F13D76" w:rsidRPr="008711C0" w:rsidRDefault="002749D1" w:rsidP="00221BDB">
            <w:pPr>
              <w:spacing w:line="276" w:lineRule="auto"/>
              <w:jc w:val="center"/>
              <w:rPr>
                <w:rFonts w:cs="Times New Roman"/>
                <w:b/>
                <w:color w:val="000000" w:themeColor="text1"/>
              </w:rPr>
            </w:pPr>
            <w:r w:rsidRPr="008711C0">
              <w:rPr>
                <w:rFonts w:cs="Times New Roman"/>
                <w:b/>
                <w:color w:val="000000" w:themeColor="text1"/>
              </w:rPr>
              <w:t>Unidad Acad</w:t>
            </w:r>
            <w:r w:rsidR="00221BDB">
              <w:rPr>
                <w:rFonts w:cs="Times New Roman"/>
                <w:b/>
                <w:color w:val="000000" w:themeColor="text1"/>
              </w:rPr>
              <w:t>é</w:t>
            </w:r>
            <w:r w:rsidRPr="008711C0">
              <w:rPr>
                <w:rFonts w:cs="Times New Roman"/>
                <w:b/>
                <w:color w:val="000000" w:themeColor="text1"/>
              </w:rPr>
              <w:t>mica</w:t>
            </w:r>
          </w:p>
        </w:tc>
        <w:tc>
          <w:tcPr>
            <w:tcW w:w="5954" w:type="dxa"/>
            <w:tcBorders>
              <w:top w:val="single" w:sz="4" w:space="0" w:color="auto"/>
              <w:left w:val="single" w:sz="4" w:space="0" w:color="auto"/>
              <w:bottom w:val="single" w:sz="4" w:space="0" w:color="auto"/>
              <w:right w:val="single" w:sz="4" w:space="0" w:color="auto"/>
            </w:tcBorders>
            <w:hideMark/>
          </w:tcPr>
          <w:p w:rsidR="00F13D76" w:rsidRPr="008711C0" w:rsidRDefault="002749D1" w:rsidP="00221BDB">
            <w:pPr>
              <w:spacing w:line="276" w:lineRule="auto"/>
              <w:jc w:val="center"/>
              <w:rPr>
                <w:rFonts w:cs="Times New Roman"/>
                <w:b/>
                <w:color w:val="000000" w:themeColor="text1"/>
              </w:rPr>
            </w:pPr>
            <w:r w:rsidRPr="008711C0">
              <w:rPr>
                <w:rFonts w:cs="Times New Roman"/>
                <w:b/>
                <w:color w:val="000000" w:themeColor="text1"/>
              </w:rPr>
              <w:t xml:space="preserve">Reflexiones </w:t>
            </w:r>
            <w:r w:rsidR="005F39E8" w:rsidRPr="008711C0">
              <w:rPr>
                <w:rFonts w:cs="Times New Roman"/>
                <w:b/>
                <w:color w:val="000000" w:themeColor="text1"/>
              </w:rPr>
              <w:t>e</w:t>
            </w:r>
            <w:r w:rsidRPr="008711C0">
              <w:rPr>
                <w:rFonts w:cs="Times New Roman"/>
                <w:b/>
                <w:color w:val="000000" w:themeColor="text1"/>
              </w:rPr>
              <w:t xml:space="preserve">n Torno </w:t>
            </w:r>
            <w:r w:rsidR="005F39E8" w:rsidRPr="008711C0">
              <w:rPr>
                <w:rFonts w:cs="Times New Roman"/>
                <w:b/>
                <w:color w:val="000000" w:themeColor="text1"/>
              </w:rPr>
              <w:t>a</w:t>
            </w:r>
            <w:r w:rsidRPr="008711C0">
              <w:rPr>
                <w:rFonts w:cs="Times New Roman"/>
                <w:b/>
                <w:color w:val="000000" w:themeColor="text1"/>
              </w:rPr>
              <w:t xml:space="preserve"> Trabajo Social </w:t>
            </w:r>
            <w:r w:rsidR="005F39E8" w:rsidRPr="008711C0">
              <w:rPr>
                <w:rFonts w:cs="Times New Roman"/>
                <w:b/>
                <w:color w:val="000000" w:themeColor="text1"/>
              </w:rPr>
              <w:t>d</w:t>
            </w:r>
            <w:r w:rsidRPr="008711C0">
              <w:rPr>
                <w:rFonts w:cs="Times New Roman"/>
                <w:b/>
                <w:color w:val="000000" w:themeColor="text1"/>
              </w:rPr>
              <w:t>e Grupo</w:t>
            </w:r>
          </w:p>
        </w:tc>
      </w:tr>
      <w:tr w:rsidR="00F13D76" w:rsidRPr="008711C0" w:rsidTr="00221BDB">
        <w:tc>
          <w:tcPr>
            <w:tcW w:w="1271" w:type="dxa"/>
            <w:tcBorders>
              <w:top w:val="single" w:sz="4" w:space="0" w:color="auto"/>
              <w:left w:val="single" w:sz="4" w:space="0" w:color="auto"/>
              <w:bottom w:val="single" w:sz="4" w:space="0" w:color="auto"/>
              <w:right w:val="single" w:sz="4" w:space="0" w:color="auto"/>
            </w:tcBorders>
            <w:hideMark/>
          </w:tcPr>
          <w:p w:rsidR="00F13D76" w:rsidRPr="008711C0" w:rsidRDefault="002749D1" w:rsidP="00221BDB">
            <w:pPr>
              <w:spacing w:line="276" w:lineRule="auto"/>
              <w:jc w:val="center"/>
              <w:rPr>
                <w:rFonts w:cs="Times New Roman"/>
                <w:b/>
                <w:color w:val="000000" w:themeColor="text1"/>
              </w:rPr>
            </w:pPr>
            <w:r w:rsidRPr="008711C0">
              <w:rPr>
                <w:rFonts w:cs="Times New Roman"/>
                <w:b/>
                <w:color w:val="000000" w:themeColor="text1"/>
              </w:rPr>
              <w:t>Argentina</w:t>
            </w:r>
          </w:p>
        </w:tc>
        <w:tc>
          <w:tcPr>
            <w:tcW w:w="2126"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rPr>
                <w:rFonts w:cs="Times New Roman"/>
                <w:color w:val="000000" w:themeColor="text1"/>
              </w:rPr>
            </w:pPr>
            <w:r w:rsidRPr="008711C0">
              <w:rPr>
                <w:rFonts w:cs="Times New Roman"/>
                <w:color w:val="000000" w:themeColor="text1"/>
              </w:rPr>
              <w:t>Universidad Nacional de San Luis</w:t>
            </w:r>
          </w:p>
        </w:tc>
        <w:tc>
          <w:tcPr>
            <w:tcW w:w="5954"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 xml:space="preserve">El principal objetivo es el estudiar el proceso de intervención profesional, con la metodología grupal, su especificidad y el rol profesional desde una perspectiva histórica, incluyen desde el inicio del desarrollo de la profesionalización de trabajo social, a partir de la recuperación desde el trabajo de pioneras de trabajo social y cómo se fue desarrollando inicialmente la metodología de abordaje grupal, y a partir de allí específicamente van contextualizando desde Inglaterra, Estados Unidos, Latinoamérica y Argentina. Continúan con los estudios específicos de la metodología de grupo a partir del estudio de la definición grupal y ahí no solamente grupos cooperativos con la línea de psicología social  de Pichón </w:t>
            </w:r>
            <w:proofErr w:type="spellStart"/>
            <w:r w:rsidRPr="008711C0">
              <w:rPr>
                <w:rFonts w:cs="Times New Roman"/>
                <w:color w:val="000000" w:themeColor="text1"/>
              </w:rPr>
              <w:t>Riviére</w:t>
            </w:r>
            <w:proofErr w:type="spellEnd"/>
            <w:r w:rsidRPr="008711C0">
              <w:rPr>
                <w:rFonts w:cs="Times New Roman"/>
                <w:color w:val="000000" w:themeColor="text1"/>
              </w:rPr>
              <w:t xml:space="preserve">, este año ampliaron la mirada y lo ven </w:t>
            </w:r>
            <w:proofErr w:type="spellStart"/>
            <w:r w:rsidRPr="008711C0">
              <w:rPr>
                <w:rFonts w:cs="Times New Roman"/>
                <w:color w:val="000000" w:themeColor="text1"/>
              </w:rPr>
              <w:t>fundamentalmentamente</w:t>
            </w:r>
            <w:proofErr w:type="spellEnd"/>
            <w:r w:rsidRPr="008711C0">
              <w:rPr>
                <w:rFonts w:cs="Times New Roman"/>
                <w:color w:val="000000" w:themeColor="text1"/>
              </w:rPr>
              <w:t xml:space="preserve">  a partir de los aportes de Trabajadores Sociales  que han escrito en grupo, ven las definiciones, las categorías grupales, todo lo que implica el proceso metodológico, el proceso de intervención grupal por fases, el proceso metodológico y por etapas o momentos, el estudio del proceso grupal y finalmente ven los grupos en las organizaciones sociales , cuáles son las características que toman los grupos según sea la organización donde se desarrollan.</w:t>
            </w:r>
          </w:p>
          <w:p w:rsidR="00F13D76" w:rsidRPr="008711C0" w:rsidRDefault="00F13D76" w:rsidP="00221BDB">
            <w:pPr>
              <w:spacing w:line="276" w:lineRule="auto"/>
              <w:jc w:val="both"/>
              <w:rPr>
                <w:rFonts w:cs="Times New Roman"/>
                <w:color w:val="000000" w:themeColor="text1"/>
              </w:rPr>
            </w:pPr>
            <w:r w:rsidRPr="008711C0">
              <w:rPr>
                <w:rFonts w:cs="Times New Roman"/>
                <w:b/>
                <w:color w:val="000000" w:themeColor="text1"/>
              </w:rPr>
              <w:t>Práctica</w:t>
            </w:r>
            <w:r w:rsidRPr="008711C0">
              <w:rPr>
                <w:rFonts w:cs="Times New Roman"/>
                <w:color w:val="000000" w:themeColor="text1"/>
              </w:rPr>
              <w:t xml:space="preserve"> la desarrollan en organizaciones sociales de la comunidad. Este año particularmente se van a insertar en comedores y en merenderos barriales de barrios periféricos o periurbanos; es decir, barrios que tienen dificultades en el acceso a bienes y servicios públicos. Los comedores y merenderos son </w:t>
            </w:r>
            <w:r w:rsidRPr="008711C0">
              <w:rPr>
                <w:rFonts w:cs="Times New Roman"/>
                <w:color w:val="000000" w:themeColor="text1"/>
              </w:rPr>
              <w:lastRenderedPageBreak/>
              <w:t xml:space="preserve">un </w:t>
            </w:r>
            <w:proofErr w:type="spellStart"/>
            <w:r w:rsidRPr="008711C0">
              <w:rPr>
                <w:rFonts w:cs="Times New Roman"/>
                <w:color w:val="000000" w:themeColor="text1"/>
              </w:rPr>
              <w:t>paleativo</w:t>
            </w:r>
            <w:proofErr w:type="spellEnd"/>
            <w:r w:rsidRPr="008711C0">
              <w:rPr>
                <w:rFonts w:cs="Times New Roman"/>
                <w:color w:val="000000" w:themeColor="text1"/>
              </w:rPr>
              <w:t xml:space="preserve"> de las problemáticas sociales. Allí los estudiantes van a realizar intervenciones acotadas no intervenciones plenas por que al estar en segundo año se considera que no tienen las herramientas plenas como para desarrollar una intervención total; es decir, van a realizar intervención acotada de observaciones, entrevistas y un diagnóstico de los grupos que observen.</w:t>
            </w:r>
          </w:p>
        </w:tc>
      </w:tr>
      <w:tr w:rsidR="00F13D76" w:rsidRPr="008711C0" w:rsidTr="00221BDB">
        <w:trPr>
          <w:trHeight w:val="1216"/>
        </w:trPr>
        <w:tc>
          <w:tcPr>
            <w:tcW w:w="1271" w:type="dxa"/>
            <w:tcBorders>
              <w:top w:val="single" w:sz="4" w:space="0" w:color="auto"/>
              <w:left w:val="single" w:sz="4" w:space="0" w:color="auto"/>
              <w:bottom w:val="single" w:sz="4" w:space="0" w:color="auto"/>
              <w:right w:val="single" w:sz="4" w:space="0" w:color="auto"/>
            </w:tcBorders>
            <w:hideMark/>
          </w:tcPr>
          <w:p w:rsidR="00F13D76" w:rsidRPr="008711C0" w:rsidRDefault="002749D1" w:rsidP="00221BDB">
            <w:pPr>
              <w:spacing w:line="276" w:lineRule="auto"/>
              <w:rPr>
                <w:rFonts w:cs="Times New Roman"/>
                <w:b/>
                <w:color w:val="000000" w:themeColor="text1"/>
              </w:rPr>
            </w:pPr>
            <w:proofErr w:type="spellStart"/>
            <w:r w:rsidRPr="008711C0">
              <w:rPr>
                <w:rFonts w:cs="Times New Roman"/>
                <w:b/>
                <w:color w:val="000000" w:themeColor="text1"/>
              </w:rPr>
              <w:lastRenderedPageBreak/>
              <w:t>Mexico</w:t>
            </w:r>
            <w:proofErr w:type="spellEnd"/>
          </w:p>
        </w:tc>
        <w:tc>
          <w:tcPr>
            <w:tcW w:w="2126"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rPr>
                <w:rFonts w:cs="Times New Roman"/>
                <w:color w:val="000000" w:themeColor="text1"/>
              </w:rPr>
            </w:pPr>
            <w:r w:rsidRPr="008711C0">
              <w:rPr>
                <w:rFonts w:cs="Times New Roman"/>
                <w:color w:val="000000" w:themeColor="text1"/>
              </w:rPr>
              <w:t>UNAM</w:t>
            </w:r>
          </w:p>
        </w:tc>
        <w:tc>
          <w:tcPr>
            <w:tcW w:w="5954"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 xml:space="preserve">La Asignatura de Teoría de grupo y trabajo social la ven en tercer semestre de la licenciatura, tiene una carga horaria de 4 horas a la semana, se organizan por semestres, solo se ve en ese semestre. Dentro de los contenidos hacen una ubicación de Trabajo social y de Trabajo Social con Grupo, luego ven una unidad sobre las nociones de lo colectivo, abordan relaciones sociales, procesos sociales, colectivos sociales, para que los estudiantes comprendan lo que tiene que ver con la otredad, la alteridad y las interacciones, en la unidad tres trabajan, estructura, dinámica y proceso grupal con los subtemas  que ello implica y en una última unidad están intentando, esto no lo contempla el plan de estudios original, mirar cómo podría ser la intervención de trabajo social con  grupos, está a cargo de un solo académica, que suele tener entre 50 y 60 estudiantes.  </w:t>
            </w:r>
          </w:p>
          <w:p w:rsidR="00F13D76" w:rsidRPr="008711C0" w:rsidRDefault="00F13D76" w:rsidP="00221BDB">
            <w:pPr>
              <w:spacing w:line="276" w:lineRule="auto"/>
              <w:jc w:val="both"/>
              <w:rPr>
                <w:rFonts w:cs="Times New Roman"/>
                <w:color w:val="000000" w:themeColor="text1"/>
              </w:rPr>
            </w:pPr>
            <w:r w:rsidRPr="008711C0">
              <w:rPr>
                <w:rFonts w:cs="Times New Roman"/>
                <w:b/>
                <w:color w:val="000000" w:themeColor="text1"/>
              </w:rPr>
              <w:t>Práctica</w:t>
            </w:r>
            <w:r w:rsidRPr="008711C0">
              <w:rPr>
                <w:rFonts w:cs="Times New Roman"/>
                <w:color w:val="000000" w:themeColor="text1"/>
              </w:rPr>
              <w:t>. Primer nivel práctica comunitaria, segunda práctica regional y práctica de especialización en los tres niveles de esa práctica se hace trabajo con grupos, ha sido la estrategia de intervención que más se ha privilegiado. El diseño de la temática tiene los fundamentos teóricos en psicología social, luego se han retomado los aportes de Yolanda Contreras y Tomás Fernández, habría que empezar a sacarlo de la psicología social para hacer aportes desde Trabajo Social. Las prácticas se hacen sobre todo en instituciones del gobierno, también hay trabajo con organizaciones de lo civil, pero es minoritario.</w:t>
            </w:r>
          </w:p>
        </w:tc>
      </w:tr>
      <w:tr w:rsidR="00F13D76" w:rsidRPr="008711C0" w:rsidTr="00221BDB">
        <w:trPr>
          <w:trHeight w:val="77"/>
        </w:trPr>
        <w:tc>
          <w:tcPr>
            <w:tcW w:w="1271" w:type="dxa"/>
            <w:vMerge w:val="restart"/>
            <w:tcBorders>
              <w:top w:val="single" w:sz="4" w:space="0" w:color="auto"/>
              <w:left w:val="single" w:sz="4" w:space="0" w:color="auto"/>
              <w:bottom w:val="single" w:sz="4" w:space="0" w:color="auto"/>
              <w:right w:val="single" w:sz="4" w:space="0" w:color="auto"/>
            </w:tcBorders>
            <w:hideMark/>
          </w:tcPr>
          <w:p w:rsidR="00F13D76" w:rsidRPr="008711C0" w:rsidRDefault="002749D1" w:rsidP="00221BDB">
            <w:pPr>
              <w:spacing w:line="276" w:lineRule="auto"/>
              <w:rPr>
                <w:rFonts w:cs="Times New Roman"/>
                <w:b/>
                <w:color w:val="000000" w:themeColor="text1"/>
              </w:rPr>
            </w:pPr>
            <w:r w:rsidRPr="008711C0">
              <w:rPr>
                <w:rFonts w:cs="Times New Roman"/>
                <w:b/>
                <w:color w:val="000000" w:themeColor="text1"/>
              </w:rPr>
              <w:t>Colombia</w:t>
            </w:r>
          </w:p>
        </w:tc>
        <w:tc>
          <w:tcPr>
            <w:tcW w:w="2126"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rPr>
                <w:rFonts w:cs="Times New Roman"/>
                <w:color w:val="000000" w:themeColor="text1"/>
              </w:rPr>
            </w:pPr>
            <w:r w:rsidRPr="008711C0">
              <w:rPr>
                <w:rFonts w:cs="Times New Roman"/>
                <w:color w:val="000000" w:themeColor="text1"/>
              </w:rPr>
              <w:t>Universidad Mariana de Pasto</w:t>
            </w:r>
          </w:p>
        </w:tc>
        <w:tc>
          <w:tcPr>
            <w:tcW w:w="5954"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Han tenido ajustes del plan curricular tienen un pensum activo y uno nuevo. Hace más o menos año y medio no han trabajado la cátedra de grupo; están estructurándola con los ajustes del nuevo plan curricular por eso el interés desde la Universidad. Se viene trabajando el proceso de movilidad de otras cátedras.</w:t>
            </w:r>
          </w:p>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Inicialmente, estaban trabajado una estructura de la siguiente forma: por unidades de conceptos básicos de lo que es trabajo social, grupo, el estudio de los grupos, proceso grupal, terapia de grupo, técnicas de intervención de grupo.</w:t>
            </w:r>
          </w:p>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lastRenderedPageBreak/>
              <w:t>A nivel práctico, trabajaban a través de las juntas de acción comunal donde insertaban a los estudiantes después del referente teórico, las prácticas están orientadas de acuerdo a los métodos de intervención tiene áreas de intervención específicas de grupo, tienen alianzas con instituciones como PROINCO, trabajan con grupos de jóvenes, Bienestar Familiar, trabajan con hogares sustitutos donde se han hecho procesos investigativos acordes al proceso de la dinámica del método.</w:t>
            </w:r>
          </w:p>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También tienen una alianza con Ecuador tienen unos convenios con la alcaldía de la zona fronteriza, se está aportando a la organización específicamente a organizar la política pública de Tulcán</w:t>
            </w:r>
          </w:p>
        </w:tc>
      </w:tr>
      <w:tr w:rsidR="00F13D76" w:rsidRPr="008711C0" w:rsidTr="00221BDB">
        <w:trPr>
          <w:trHeight w:val="76"/>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F13D76" w:rsidRPr="008711C0" w:rsidRDefault="00F13D76" w:rsidP="00221BDB">
            <w:pPr>
              <w:spacing w:line="276" w:lineRule="auto"/>
              <w:rPr>
                <w:rFonts w:cs="Times New Roman"/>
                <w:b/>
                <w:color w:val="000000" w:themeColor="text1"/>
              </w:rPr>
            </w:pPr>
          </w:p>
        </w:tc>
        <w:tc>
          <w:tcPr>
            <w:tcW w:w="2126"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rPr>
                <w:rFonts w:cs="Times New Roman"/>
                <w:color w:val="000000" w:themeColor="text1"/>
              </w:rPr>
            </w:pPr>
            <w:r w:rsidRPr="008711C0">
              <w:rPr>
                <w:rFonts w:cs="Times New Roman"/>
                <w:color w:val="000000" w:themeColor="text1"/>
              </w:rPr>
              <w:t>Universidad Colegio Mayor de Cundinamarca</w:t>
            </w:r>
          </w:p>
        </w:tc>
        <w:tc>
          <w:tcPr>
            <w:tcW w:w="5954" w:type="dxa"/>
            <w:tcBorders>
              <w:top w:val="single" w:sz="4" w:space="0" w:color="auto"/>
              <w:left w:val="single" w:sz="4" w:space="0" w:color="auto"/>
              <w:bottom w:val="single" w:sz="4" w:space="0" w:color="auto"/>
              <w:right w:val="single" w:sz="4" w:space="0" w:color="auto"/>
            </w:tcBorders>
          </w:tcPr>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El componente tiene unos contenidos temáticos y uno es el contexto histórico de surgimiento y la evolución de trabajo social de grupo y el método de grupo, historia, el aporte de Trabajo Social  de grupo, el aporte de las ciencias sociales al método, el análisis de los procesos constitutivos y características de evaluación, se hace una precisión de los conceptos de grupo, la terapia de grupo, trabajo con grupo, trabajo social con grupos, modelos, método y metodología de grupo, tipos de grupo, etapas por las que evoluciona el grupo desde diferentes autores, se mira el análisis de una matriz teórica y su correspondiente constelación, también hay una matriz que permite identificar el proceso de investigación para hacer el trabajo de intervención grupal que es un modelo de intervención sobre la realidad, las funciones, roles, los principios y objetivos de grupo.</w:t>
            </w:r>
          </w:p>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 xml:space="preserve">Otro gran capítulo que se ve en los fundamentos teóricos son las perspectivas teóricas y analíticas que fundamentan el análisis de la realidad social para el trabajo social de grupo, se ven todas las perspectivas teóricas de grupo: estructuralismo, el funcionalismo, el estructural funcionalismo, el positivismo, las teorías comprensivas, las teorías críticas. Luego se articulan estas perspectivas teóricas con la teoría de la acción social, la teoría de la acción comunicativa, la teoría de </w:t>
            </w:r>
            <w:proofErr w:type="spellStart"/>
            <w:r w:rsidRPr="008711C0">
              <w:rPr>
                <w:rFonts w:cs="Times New Roman"/>
                <w:color w:val="000000" w:themeColor="text1"/>
              </w:rPr>
              <w:t>Firo</w:t>
            </w:r>
            <w:proofErr w:type="spellEnd"/>
            <w:r w:rsidRPr="008711C0">
              <w:rPr>
                <w:rFonts w:cs="Times New Roman"/>
                <w:color w:val="000000" w:themeColor="text1"/>
              </w:rPr>
              <w:t xml:space="preserve">, la teoría de la residencia, luego se mira el análisis de la dinámica interna y la dinámica externa del grupo, concepto de la intervención social y su articulación con los elementos característicos de dinámicas grupales, analizados desde: control social, cohesión grupal, cultura grupal, patones de comunicación e interacción. Luego miran el contexto social y su relación con la dinámica externa de los grupos. </w:t>
            </w:r>
          </w:p>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lastRenderedPageBreak/>
              <w:t xml:space="preserve">En VI semestre están en la práctica de grupo, para esta práctica es prerrequisito haber aprobado los fundamentos teóricos de grupo, se inicia haciendo una caracterización y un diagnóstico grupal para poder diseñar un proyecto el cual es ejecutado y evaluado. Es importante aclarar que las prácticas en la universidad Colegio mayor de Cundinamarca están dadas por los métodos: en IV investigación social, V Intervención individual y familiar, VI intervención Grupal VII y VIII se realiza la práctica de comunidad. Cuentan con el acompañamiento de un docente 9 horas a la semana. </w:t>
            </w:r>
            <w:proofErr w:type="gramStart"/>
            <w:r w:rsidRPr="008711C0">
              <w:rPr>
                <w:rFonts w:cs="Times New Roman"/>
                <w:color w:val="000000" w:themeColor="text1"/>
              </w:rPr>
              <w:t>Ellos tiene 20 horas</w:t>
            </w:r>
            <w:proofErr w:type="gramEnd"/>
            <w:r w:rsidRPr="008711C0">
              <w:rPr>
                <w:rFonts w:cs="Times New Roman"/>
                <w:color w:val="000000" w:themeColor="text1"/>
              </w:rPr>
              <w:t xml:space="preserve"> de práctica se tienen campos como: INPEC, en colegios, Fuerza Aérea colombiana.</w:t>
            </w:r>
          </w:p>
          <w:p w:rsidR="00F13D76" w:rsidRPr="008711C0" w:rsidRDefault="00F13D76" w:rsidP="00221BDB">
            <w:pPr>
              <w:spacing w:line="276" w:lineRule="auto"/>
              <w:jc w:val="both"/>
              <w:rPr>
                <w:rFonts w:cs="Times New Roman"/>
                <w:color w:val="000000" w:themeColor="text1"/>
              </w:rPr>
            </w:pPr>
          </w:p>
        </w:tc>
      </w:tr>
      <w:tr w:rsidR="00F13D76" w:rsidRPr="008711C0" w:rsidTr="00221BDB">
        <w:trPr>
          <w:trHeight w:val="76"/>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F13D76" w:rsidRPr="008711C0" w:rsidRDefault="00F13D76" w:rsidP="00221BDB">
            <w:pPr>
              <w:spacing w:line="276" w:lineRule="auto"/>
              <w:rPr>
                <w:rFonts w:cs="Times New Roman"/>
                <w:b/>
                <w:color w:val="000000" w:themeColor="text1"/>
              </w:rPr>
            </w:pPr>
          </w:p>
        </w:tc>
        <w:tc>
          <w:tcPr>
            <w:tcW w:w="2126"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rPr>
                <w:rFonts w:cs="Times New Roman"/>
                <w:color w:val="000000" w:themeColor="text1"/>
              </w:rPr>
            </w:pPr>
            <w:r w:rsidRPr="008711C0">
              <w:rPr>
                <w:rFonts w:cs="Times New Roman"/>
                <w:color w:val="000000" w:themeColor="text1"/>
              </w:rPr>
              <w:t>Universidad de la Salle</w:t>
            </w:r>
          </w:p>
        </w:tc>
        <w:tc>
          <w:tcPr>
            <w:tcW w:w="5954" w:type="dxa"/>
            <w:tcBorders>
              <w:top w:val="single" w:sz="4" w:space="0" w:color="auto"/>
              <w:left w:val="single" w:sz="4" w:space="0" w:color="auto"/>
              <w:bottom w:val="single" w:sz="4" w:space="0" w:color="auto"/>
              <w:right w:val="single" w:sz="4" w:space="0" w:color="auto"/>
            </w:tcBorders>
          </w:tcPr>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Sus prácticas son un poco diferentes, no están articuladas a los métodos, hacen práctica por problemas, es posible que en la práctica encuentren l experiencia con grupos o es posible que no. Lo que acompañan es el espacio académico llamado Trabajo Social con Grupos, ubicado en el III semestre en el plan de estudios, es el primer método de Trabajo Social específico con el que se encuentran los estudiantes en su proceso académico, la intensidad horaria es 4 horas para trabajo en aula y 8 horas para trabajo individual fuera del aula.</w:t>
            </w:r>
          </w:p>
          <w:p w:rsidR="00F13D76" w:rsidRPr="008711C0" w:rsidRDefault="00F13D76" w:rsidP="00221BDB">
            <w:pPr>
              <w:spacing w:line="276" w:lineRule="auto"/>
              <w:jc w:val="both"/>
              <w:rPr>
                <w:rFonts w:cs="Times New Roman"/>
                <w:color w:val="000000" w:themeColor="text1"/>
              </w:rPr>
            </w:pPr>
          </w:p>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En el espacio de Trabajo Social con Grupos, se inicia haciendo una mirada acerca de la compresión de los grupos humanos, que parte de sus dinámicas, los fenómenos asociados a las experiencias de grupo, una conceptualización de que son los grupos, se centran en grupos pequeños, se reflexiona acerca de los grupos como espacio vital para la socialización, para la construcción de sujeto.</w:t>
            </w:r>
          </w:p>
          <w:p w:rsidR="00F13D76" w:rsidRPr="008711C0" w:rsidRDefault="00F13D76" w:rsidP="00221BDB">
            <w:pPr>
              <w:spacing w:line="276" w:lineRule="auto"/>
              <w:jc w:val="both"/>
              <w:rPr>
                <w:rFonts w:cs="Times New Roman"/>
                <w:color w:val="000000" w:themeColor="text1"/>
              </w:rPr>
            </w:pPr>
          </w:p>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 xml:space="preserve">Después se realiza una mirada específica de Trabajo Social a partir de la historia del método de grupo, se hace una lectura de cómo ha sido el devenir histórico de la profesión en términos de la profesión en términos de la intervención con grupos y cómo se ha construido a sí misma como un espacio del ejercicio profesional y cuáles son los aportes del trabajo social a la teoría de grupo, teniendo en cuenta que es muy leído desde la psicología social, la sociología,  se trata de hacer un reconocimiento de qué hace Trabajo Social desde lo histórico, es difícil pero están haciendo el ejercicio de recoger aportes propios del trabajo social o de trabajadores sociales. Después abordan la </w:t>
            </w:r>
            <w:r w:rsidRPr="008711C0">
              <w:rPr>
                <w:rFonts w:cs="Times New Roman"/>
                <w:color w:val="000000" w:themeColor="text1"/>
              </w:rPr>
              <w:lastRenderedPageBreak/>
              <w:t>parte de fundamentación, se abordan los enfoques teóricos y metodológicos para la intervención, las teorías asociadas a este trabajo: interaccionismo simbólico, la acción comunicativa, la teoría del conflicto, cultura de grupo, diferentes modelos para esta parte toman la propuesta de Tomas Fernández (modelo conductual, centrado en la tarea, el sistémico y el de ayuda mutua).</w:t>
            </w:r>
          </w:p>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Durante el curso tiene una aproximación práctica a  un ejercicio con un grupo , a partir de una aproximación a un grupo, tener la oportunidad de participar, poder hacer observaciones, entrevistas, comprensiones acerca de las dinámicas de un grupo y construir a partir de los que están viendo y del diagnóstico una propuesta de trabajo con los grupos, no llegan a ser una intervención concreta por que el tiempo no lo da, terminan con una propuesta consolidada y esa propuesta si llega a cierto nivel de intervención; en este semestre si se ha tenido la posibilidad de alcanzarlo, con el 50% de los grupos (tienen 6 grupos), no es total pero se tiene un avance.</w:t>
            </w:r>
          </w:p>
        </w:tc>
      </w:tr>
      <w:tr w:rsidR="00F13D76" w:rsidRPr="008711C0" w:rsidTr="00221BDB">
        <w:trPr>
          <w:trHeight w:val="103"/>
        </w:trPr>
        <w:tc>
          <w:tcPr>
            <w:tcW w:w="1271" w:type="dxa"/>
            <w:vMerge/>
            <w:tcBorders>
              <w:top w:val="single" w:sz="4" w:space="0" w:color="auto"/>
              <w:left w:val="single" w:sz="4" w:space="0" w:color="auto"/>
              <w:bottom w:val="single" w:sz="4" w:space="0" w:color="auto"/>
              <w:right w:val="single" w:sz="4" w:space="0" w:color="auto"/>
            </w:tcBorders>
            <w:vAlign w:val="center"/>
            <w:hideMark/>
          </w:tcPr>
          <w:p w:rsidR="00F13D76" w:rsidRPr="008711C0" w:rsidRDefault="00F13D76" w:rsidP="00221BDB">
            <w:pPr>
              <w:spacing w:line="276" w:lineRule="auto"/>
              <w:rPr>
                <w:rFonts w:cs="Times New Roman"/>
                <w:b/>
                <w:color w:val="000000" w:themeColor="text1"/>
              </w:rPr>
            </w:pPr>
          </w:p>
        </w:tc>
        <w:tc>
          <w:tcPr>
            <w:tcW w:w="2126"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rPr>
                <w:rFonts w:cs="Times New Roman"/>
                <w:color w:val="000000" w:themeColor="text1"/>
              </w:rPr>
            </w:pPr>
            <w:proofErr w:type="spellStart"/>
            <w:r w:rsidRPr="008711C0">
              <w:rPr>
                <w:rFonts w:cs="Times New Roman"/>
                <w:color w:val="000000" w:themeColor="text1"/>
              </w:rPr>
              <w:t>Unimonserrate</w:t>
            </w:r>
            <w:proofErr w:type="spellEnd"/>
          </w:p>
        </w:tc>
        <w:tc>
          <w:tcPr>
            <w:tcW w:w="5954"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 xml:space="preserve">La temática aparece actualmente en el currículo como Trabajo Social de Grupo-Trabajo de campo, se ve en simultanea la teoría y la práctica. En cuanto al componente teórico se ven elementos parecidos a los mencionados: componente epistemológico, antecedentes del método, en Europa, Estados Unidos, Latinoamérica, Colombia  y se recoge cuál ha sido el desarrollo del método en Bogotá,  se aborda los modelos de intervención, la dinámica interna, las cuatro áreas básicas, roles y tareas, grupos con los cuales puede intervenir un Trabajador Social, proceso metodológico, metodologías, técnicas y dinámicas, etapas o fases por los que pasan los grupos teniendo en cuenta varios autores, clásicos, contemporáneos: Natalio </w:t>
            </w:r>
            <w:proofErr w:type="spellStart"/>
            <w:r w:rsidRPr="008711C0">
              <w:rPr>
                <w:rFonts w:cs="Times New Roman"/>
                <w:color w:val="000000" w:themeColor="text1"/>
              </w:rPr>
              <w:t>Kisnerman</w:t>
            </w:r>
            <w:proofErr w:type="spellEnd"/>
            <w:r w:rsidRPr="008711C0">
              <w:rPr>
                <w:rFonts w:cs="Times New Roman"/>
                <w:color w:val="000000" w:themeColor="text1"/>
              </w:rPr>
              <w:t xml:space="preserve">, </w:t>
            </w:r>
            <w:proofErr w:type="spellStart"/>
            <w:r w:rsidRPr="008711C0">
              <w:rPr>
                <w:rFonts w:cs="Times New Roman"/>
                <w:color w:val="000000" w:themeColor="text1"/>
              </w:rPr>
              <w:t>Vinter</w:t>
            </w:r>
            <w:proofErr w:type="spellEnd"/>
            <w:r w:rsidRPr="008711C0">
              <w:rPr>
                <w:rFonts w:cs="Times New Roman"/>
                <w:color w:val="000000" w:themeColor="text1"/>
              </w:rPr>
              <w:t xml:space="preserve">, </w:t>
            </w:r>
            <w:proofErr w:type="spellStart"/>
            <w:r w:rsidRPr="008711C0">
              <w:rPr>
                <w:rFonts w:cs="Times New Roman"/>
                <w:color w:val="000000" w:themeColor="text1"/>
              </w:rPr>
              <w:t>Napier</w:t>
            </w:r>
            <w:proofErr w:type="spellEnd"/>
            <w:r w:rsidRPr="008711C0">
              <w:rPr>
                <w:rFonts w:cs="Times New Roman"/>
                <w:color w:val="000000" w:themeColor="text1"/>
              </w:rPr>
              <w:t>.</w:t>
            </w:r>
          </w:p>
          <w:p w:rsidR="00F13D76" w:rsidRPr="008711C0" w:rsidRDefault="00F13D76" w:rsidP="00221BDB">
            <w:pPr>
              <w:spacing w:line="276" w:lineRule="auto"/>
              <w:jc w:val="both"/>
              <w:rPr>
                <w:rFonts w:cs="Times New Roman"/>
                <w:color w:val="000000" w:themeColor="text1"/>
              </w:rPr>
            </w:pPr>
            <w:r w:rsidRPr="008711C0">
              <w:rPr>
                <w:rFonts w:cs="Times New Roman"/>
                <w:color w:val="000000" w:themeColor="text1"/>
              </w:rPr>
              <w:t>La práctica se realiza en diferentes instituciones, se tiene un promedio de 100 instituciones ubicadas en las diferentes localidades de la ciudad de Bogotá y en algunos municipios aledaños. Los estudios de impacto permiten identificar que se está interviniendo en diferentes campos de actuación profesional: Protección, Salud, Educación, Promoción Comunitaria, laboral, ambiente, gerontología.</w:t>
            </w:r>
          </w:p>
        </w:tc>
      </w:tr>
    </w:tbl>
    <w:p w:rsidR="00F13D76" w:rsidRPr="008711C0" w:rsidRDefault="00F13D76" w:rsidP="008711C0">
      <w:pPr>
        <w:spacing w:after="0" w:line="360" w:lineRule="auto"/>
        <w:rPr>
          <w:rFonts w:eastAsiaTheme="minorEastAsia"/>
          <w:b/>
          <w:color w:val="0070C0"/>
          <w:lang w:val="es-ES" w:eastAsia="es-ES"/>
        </w:rPr>
      </w:pPr>
    </w:p>
    <w:p w:rsidR="00F13D76" w:rsidRPr="008711C0" w:rsidRDefault="00F13D76" w:rsidP="008711C0">
      <w:pPr>
        <w:spacing w:after="0" w:line="360" w:lineRule="auto"/>
        <w:ind w:left="284" w:firstLine="720"/>
        <w:jc w:val="both"/>
        <w:rPr>
          <w:rFonts w:cs="Times New Roman"/>
          <w:b/>
          <w:lang w:val="es-CO"/>
        </w:rPr>
      </w:pPr>
      <w:r w:rsidRPr="008711C0">
        <w:rPr>
          <w:rFonts w:cs="Times New Roman"/>
          <w:color w:val="000000" w:themeColor="text1"/>
          <w:lang w:val="es-CO"/>
        </w:rPr>
        <w:t xml:space="preserve">El primer y segundo encuentro se realizaron de manera virtual en torno a: </w:t>
      </w:r>
      <w:r w:rsidR="005F39E8" w:rsidRPr="008711C0">
        <w:rPr>
          <w:rFonts w:cs="Times New Roman"/>
          <w:color w:val="000000" w:themeColor="text1"/>
          <w:lang w:val="es-CO"/>
        </w:rPr>
        <w:t>¿</w:t>
      </w:r>
      <w:r w:rsidRPr="008711C0">
        <w:rPr>
          <w:rFonts w:cs="Times New Roman"/>
          <w:color w:val="000000" w:themeColor="text1"/>
          <w:lang w:val="es-CO"/>
        </w:rPr>
        <w:t xml:space="preserve">Qué es Trabajo Social de Grupo?, en la cual se presentó una ponencia de la profesora Susana Salinas de la Universidad </w:t>
      </w:r>
      <w:r w:rsidRPr="008711C0">
        <w:rPr>
          <w:rFonts w:cs="Times New Roman"/>
          <w:color w:val="000000" w:themeColor="text1"/>
          <w:lang w:val="es-CO"/>
        </w:rPr>
        <w:lastRenderedPageBreak/>
        <w:t xml:space="preserve">Nacional de San Luis – Argentina; y, la ponencia denominada: </w:t>
      </w:r>
      <w:r w:rsidRPr="008711C0">
        <w:rPr>
          <w:rFonts w:cs="Times New Roman"/>
          <w:lang w:val="es-CO"/>
        </w:rPr>
        <w:t>Reconfigurando y configurando la comprensión de grupo desde Trabajo Social por la Profesora Andrea Castillo, la profesora Viviana Contreras y el Profesor Miguel Rodríguez de la Fundación Universitaria Monserrate de Bogotá – Colombia.</w:t>
      </w:r>
    </w:p>
    <w:p w:rsidR="00F13D76" w:rsidRPr="008711C0" w:rsidRDefault="00F13D76" w:rsidP="008711C0">
      <w:pPr>
        <w:spacing w:after="0" w:line="360" w:lineRule="auto"/>
        <w:jc w:val="center"/>
        <w:rPr>
          <w:rFonts w:cs="Times New Roman"/>
          <w:b/>
          <w:lang w:val="es-CO"/>
        </w:rPr>
      </w:pPr>
      <w:r w:rsidRPr="008711C0">
        <w:rPr>
          <w:rFonts w:cs="Times New Roman"/>
          <w:b/>
          <w:noProof/>
          <w:lang w:val="es-CO" w:eastAsia="es-CO"/>
        </w:rPr>
        <w:drawing>
          <wp:inline distT="0" distB="0" distL="0" distR="0" wp14:anchorId="5951855C" wp14:editId="27760BA4">
            <wp:extent cx="3571875" cy="2009775"/>
            <wp:effectExtent l="0" t="0" r="9525" b="9525"/>
            <wp:docPr id="12" name="Imagen 12" descr="IMG-20180531-WA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MG-20180531-WA00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571875" cy="2009775"/>
                    </a:xfrm>
                    <a:prstGeom prst="rect">
                      <a:avLst/>
                    </a:prstGeom>
                    <a:noFill/>
                    <a:ln>
                      <a:noFill/>
                    </a:ln>
                  </pic:spPr>
                </pic:pic>
              </a:graphicData>
            </a:graphic>
          </wp:inline>
        </w:drawing>
      </w:r>
    </w:p>
    <w:p w:rsidR="00F13D76" w:rsidRPr="008711C0" w:rsidRDefault="00F13D76" w:rsidP="00221BDB">
      <w:pPr>
        <w:spacing w:after="0" w:line="240" w:lineRule="auto"/>
        <w:ind w:left="720"/>
        <w:contextualSpacing/>
        <w:jc w:val="center"/>
        <w:rPr>
          <w:rFonts w:cs="Times New Roman"/>
          <w:b/>
          <w:lang w:val="es-CO"/>
        </w:rPr>
      </w:pPr>
      <w:r w:rsidRPr="008711C0">
        <w:rPr>
          <w:rFonts w:cs="Times New Roman"/>
          <w:lang w:val="es-CO"/>
        </w:rPr>
        <w:t xml:space="preserve">Profesora Andrea Castillo, la profesora Viviana Contreras y el Profesor Miguel Rodríguez. </w:t>
      </w:r>
      <w:r w:rsidRPr="008711C0">
        <w:rPr>
          <w:rFonts w:cs="Times New Roman"/>
          <w:color w:val="000000" w:themeColor="text1"/>
          <w:lang w:val="es-CO"/>
        </w:rPr>
        <w:t xml:space="preserve">Ponencia denominada: </w:t>
      </w:r>
      <w:r w:rsidRPr="008711C0">
        <w:rPr>
          <w:rFonts w:cs="Times New Roman"/>
          <w:lang w:val="es-CO"/>
        </w:rPr>
        <w:t>Reconfigurando y configurando la comprensión de grupo desde Trabajo Social</w:t>
      </w:r>
    </w:p>
    <w:p w:rsidR="00F13D76" w:rsidRPr="008711C0" w:rsidRDefault="00F13D76" w:rsidP="008711C0">
      <w:pPr>
        <w:spacing w:after="0" w:line="360" w:lineRule="auto"/>
        <w:jc w:val="both"/>
        <w:rPr>
          <w:rFonts w:cs="Times New Roman"/>
          <w:b/>
          <w:lang w:val="es-CO"/>
        </w:rPr>
      </w:pPr>
    </w:p>
    <w:p w:rsidR="00F13D76" w:rsidRDefault="00F13D76" w:rsidP="008711C0">
      <w:pPr>
        <w:pStyle w:val="Ttulo2"/>
        <w:rPr>
          <w:rFonts w:asciiTheme="minorHAnsi" w:hAnsiTheme="minorHAnsi"/>
          <w:sz w:val="22"/>
          <w:szCs w:val="22"/>
          <w:lang w:val="es-CO"/>
        </w:rPr>
      </w:pPr>
      <w:r w:rsidRPr="008711C0">
        <w:rPr>
          <w:rFonts w:asciiTheme="minorHAnsi" w:hAnsiTheme="minorHAnsi"/>
          <w:sz w:val="22"/>
          <w:szCs w:val="22"/>
          <w:lang w:val="es-CO"/>
        </w:rPr>
        <w:t xml:space="preserve"> </w:t>
      </w:r>
      <w:bookmarkStart w:id="31" w:name="_Toc9531647"/>
      <w:r w:rsidRPr="008711C0">
        <w:rPr>
          <w:rFonts w:asciiTheme="minorHAnsi" w:hAnsiTheme="minorHAnsi"/>
          <w:sz w:val="22"/>
          <w:szCs w:val="22"/>
          <w:lang w:val="es-CO"/>
        </w:rPr>
        <w:t>Participación en encuentros.</w:t>
      </w:r>
      <w:bookmarkEnd w:id="31"/>
    </w:p>
    <w:p w:rsidR="00221BDB" w:rsidRPr="00221BDB" w:rsidRDefault="00221BDB" w:rsidP="00221BDB">
      <w:pPr>
        <w:rPr>
          <w:lang w:val="es-CO"/>
        </w:rPr>
      </w:pPr>
    </w:p>
    <w:p w:rsidR="00F13D76" w:rsidRPr="008711C0" w:rsidRDefault="00F13D76" w:rsidP="008711C0">
      <w:pPr>
        <w:pStyle w:val="Prrafodelista"/>
        <w:numPr>
          <w:ilvl w:val="0"/>
          <w:numId w:val="13"/>
        </w:numPr>
        <w:spacing w:after="0" w:line="360" w:lineRule="auto"/>
        <w:jc w:val="both"/>
        <w:rPr>
          <w:rFonts w:cs="Times New Roman"/>
          <w:lang w:val="es-CO"/>
        </w:rPr>
      </w:pPr>
      <w:r w:rsidRPr="008711C0">
        <w:rPr>
          <w:rFonts w:cs="Times New Roman"/>
          <w:lang w:val="es-CO"/>
        </w:rPr>
        <w:t xml:space="preserve">Participación en evento internacional realizado en México denominado: "Segundo Congreso Internacional de la RIEATS: Fundamentos Teórico-Metodológicos y Nuevos Campos de Oportunidad en el Trabajo Social Contemporáneo", con el trabajo denominado: "Reflexiones en torno a uno de los métodos de Intervención profesional”, presentado por las profesoras Susana Salinas de la Universidad Nacional de San Luis – Argentina; y, la profesora Adela Bustos, de la Fundación Universitaria Monserrate – </w:t>
      </w:r>
      <w:proofErr w:type="spellStart"/>
      <w:r w:rsidRPr="008711C0">
        <w:rPr>
          <w:rFonts w:cs="Times New Roman"/>
          <w:lang w:val="es-CO"/>
        </w:rPr>
        <w:t>Unimonserrate</w:t>
      </w:r>
      <w:proofErr w:type="spellEnd"/>
      <w:r w:rsidRPr="008711C0">
        <w:rPr>
          <w:rFonts w:cs="Times New Roman"/>
          <w:lang w:val="es-CO"/>
        </w:rPr>
        <w:t xml:space="preserve"> de Colombia.</w:t>
      </w:r>
    </w:p>
    <w:p w:rsidR="00F13D76" w:rsidRPr="008711C0" w:rsidRDefault="00F13D76" w:rsidP="008711C0">
      <w:pPr>
        <w:spacing w:after="0" w:line="360" w:lineRule="auto"/>
        <w:jc w:val="both"/>
        <w:rPr>
          <w:rFonts w:cs="Times New Roman"/>
          <w:lang w:val="es-CO"/>
        </w:rPr>
      </w:pPr>
    </w:p>
    <w:p w:rsidR="00F13D76" w:rsidRPr="008711C0" w:rsidRDefault="00F13D76" w:rsidP="008711C0">
      <w:pPr>
        <w:pStyle w:val="Prrafodelista"/>
        <w:numPr>
          <w:ilvl w:val="0"/>
          <w:numId w:val="13"/>
        </w:numPr>
        <w:spacing w:after="0" w:line="360" w:lineRule="auto"/>
        <w:jc w:val="both"/>
        <w:rPr>
          <w:rFonts w:cs="Times New Roman"/>
          <w:lang w:val="es-ES"/>
        </w:rPr>
      </w:pPr>
      <w:r w:rsidRPr="008711C0">
        <w:rPr>
          <w:rFonts w:cs="Times New Roman"/>
          <w:lang w:val="es-ES"/>
        </w:rPr>
        <w:t xml:space="preserve">Participación en el </w:t>
      </w:r>
      <w:r w:rsidRPr="008711C0">
        <w:rPr>
          <w:rFonts w:cs="Times New Roman"/>
          <w:lang w:val="es-AR"/>
        </w:rPr>
        <w:t>IV Encuentro Académico Nacional de Cátedras de Trabajo Social con Intervención en lo Grupal” Facultad de Ciencias Sociales de la Universidad de Buenos Aires - Carrera de Trabajo Social- Abril/2018</w:t>
      </w:r>
      <w:r w:rsidRPr="008711C0">
        <w:rPr>
          <w:rFonts w:cs="Times New Roman"/>
          <w:lang w:val="es-ES"/>
        </w:rPr>
        <w:t xml:space="preserve">, socialización de la ponencia “propuesta </w:t>
      </w:r>
      <w:r w:rsidRPr="008711C0">
        <w:rPr>
          <w:rFonts w:cs="Times New Roman"/>
          <w:bCs/>
          <w:spacing w:val="-6"/>
          <w:lang w:val="es-AR"/>
        </w:rPr>
        <w:t xml:space="preserve">interuniversitaria de construcción disciplinar sobre el trabajo social con grupos: la experiencia del nodo internacional por los profesores </w:t>
      </w:r>
      <w:proofErr w:type="spellStart"/>
      <w:r w:rsidRPr="008711C0">
        <w:rPr>
          <w:rFonts w:cs="Times New Roman"/>
          <w:bCs/>
          <w:spacing w:val="-6"/>
          <w:lang w:val="es-AR"/>
        </w:rPr>
        <w:t>Mgt</w:t>
      </w:r>
      <w:proofErr w:type="spellEnd"/>
      <w:r w:rsidRPr="008711C0">
        <w:rPr>
          <w:rFonts w:cs="Times New Roman"/>
          <w:bCs/>
          <w:spacing w:val="-6"/>
          <w:lang w:val="es-AR"/>
        </w:rPr>
        <w:t xml:space="preserve">. Adela Bustos, </w:t>
      </w:r>
      <w:proofErr w:type="spellStart"/>
      <w:r w:rsidRPr="008711C0">
        <w:rPr>
          <w:rFonts w:cs="Times New Roman"/>
          <w:bCs/>
          <w:spacing w:val="-6"/>
          <w:lang w:val="es-AR"/>
        </w:rPr>
        <w:t>Mgt</w:t>
      </w:r>
      <w:proofErr w:type="spellEnd"/>
      <w:r w:rsidRPr="008711C0">
        <w:rPr>
          <w:rFonts w:cs="Times New Roman"/>
          <w:bCs/>
          <w:spacing w:val="-6"/>
          <w:lang w:val="es-AR"/>
        </w:rPr>
        <w:t xml:space="preserve">. Adriana Ornelas, </w:t>
      </w:r>
      <w:proofErr w:type="spellStart"/>
      <w:r w:rsidRPr="008711C0">
        <w:rPr>
          <w:rFonts w:cs="Times New Roman"/>
          <w:bCs/>
          <w:spacing w:val="-6"/>
          <w:lang w:val="es-AR"/>
        </w:rPr>
        <w:t>Mgt</w:t>
      </w:r>
      <w:proofErr w:type="spellEnd"/>
      <w:r w:rsidRPr="008711C0">
        <w:rPr>
          <w:rFonts w:cs="Times New Roman"/>
          <w:bCs/>
          <w:spacing w:val="-6"/>
          <w:lang w:val="es-AR"/>
        </w:rPr>
        <w:t>. Miguel Rodríguez; y Esp. Susana Salinas</w:t>
      </w:r>
      <w:r w:rsidRPr="008711C0">
        <w:rPr>
          <w:rFonts w:cs="Times New Roman"/>
          <w:b/>
          <w:bCs/>
          <w:spacing w:val="-6"/>
          <w:lang w:val="es-AR"/>
        </w:rPr>
        <w:t xml:space="preserve">, </w:t>
      </w:r>
      <w:r w:rsidRPr="008711C0">
        <w:rPr>
          <w:rFonts w:cs="Times New Roman"/>
          <w:bCs/>
          <w:spacing w:val="-6"/>
          <w:lang w:val="es-AR"/>
        </w:rPr>
        <w:t>adicional a lo anterior se</w:t>
      </w:r>
      <w:r w:rsidRPr="008711C0">
        <w:rPr>
          <w:rFonts w:cs="Times New Roman"/>
          <w:lang w:val="es-ES"/>
        </w:rPr>
        <w:t xml:space="preserve"> difundió el nodo internacional, lo que favoreció la vinculación al nodo de </w:t>
      </w:r>
      <w:r w:rsidRPr="008711C0">
        <w:rPr>
          <w:rFonts w:cs="Times New Roman"/>
          <w:lang w:val="es-ES"/>
        </w:rPr>
        <w:lastRenderedPageBreak/>
        <w:t xml:space="preserve">las Profesoras Bibiana </w:t>
      </w:r>
      <w:proofErr w:type="spellStart"/>
      <w:r w:rsidRPr="008711C0">
        <w:rPr>
          <w:rFonts w:cs="Times New Roman"/>
          <w:lang w:val="es-ES"/>
        </w:rPr>
        <w:t>Travi</w:t>
      </w:r>
      <w:proofErr w:type="spellEnd"/>
      <w:r w:rsidRPr="008711C0">
        <w:rPr>
          <w:rFonts w:cs="Times New Roman"/>
          <w:lang w:val="es-ES"/>
        </w:rPr>
        <w:t xml:space="preserve"> de la Universidad José C. de Paz y de la profesora Viviana Ibáñez de la Universidad de Mar del Plata.</w:t>
      </w:r>
    </w:p>
    <w:p w:rsidR="00F13D76" w:rsidRPr="008711C0" w:rsidRDefault="00F13D76" w:rsidP="008711C0">
      <w:pPr>
        <w:spacing w:after="0" w:line="360" w:lineRule="auto"/>
        <w:jc w:val="both"/>
        <w:rPr>
          <w:rFonts w:cs="Times New Roman"/>
          <w:lang w:val="es-CO"/>
        </w:rPr>
      </w:pPr>
    </w:p>
    <w:p w:rsidR="00F13D76" w:rsidRPr="008711C0" w:rsidRDefault="00F13D76" w:rsidP="008711C0">
      <w:pPr>
        <w:spacing w:after="0" w:line="360" w:lineRule="auto"/>
        <w:jc w:val="center"/>
        <w:rPr>
          <w:rFonts w:cs="Times New Roman"/>
          <w:b/>
          <w:lang w:val="es-CO"/>
        </w:rPr>
      </w:pPr>
      <w:r w:rsidRPr="008711C0">
        <w:rPr>
          <w:rFonts w:cs="Times New Roman"/>
          <w:b/>
          <w:noProof/>
          <w:lang w:val="es-CO" w:eastAsia="es-CO"/>
        </w:rPr>
        <w:drawing>
          <wp:inline distT="0" distB="0" distL="0" distR="0" wp14:anchorId="76A957A9" wp14:editId="5994DA5D">
            <wp:extent cx="3362325" cy="2105025"/>
            <wp:effectExtent l="0" t="0" r="9525" b="9525"/>
            <wp:docPr id="11" name="Imagen 11" descr="20180412_12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20180412_1250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62325" cy="2105025"/>
                    </a:xfrm>
                    <a:prstGeom prst="rect">
                      <a:avLst/>
                    </a:prstGeom>
                    <a:noFill/>
                    <a:ln>
                      <a:noFill/>
                    </a:ln>
                  </pic:spPr>
                </pic:pic>
              </a:graphicData>
            </a:graphic>
          </wp:inline>
        </w:drawing>
      </w:r>
    </w:p>
    <w:p w:rsidR="00F13D76" w:rsidRPr="008711C0" w:rsidRDefault="00F13D76" w:rsidP="00221BDB">
      <w:pPr>
        <w:spacing w:after="0" w:line="240" w:lineRule="auto"/>
        <w:contextualSpacing/>
        <w:jc w:val="center"/>
        <w:rPr>
          <w:rFonts w:cs="Times New Roman"/>
          <w:lang w:val="es-CO"/>
        </w:rPr>
      </w:pPr>
      <w:r w:rsidRPr="008711C0">
        <w:rPr>
          <w:rFonts w:cs="Times New Roman"/>
          <w:lang w:val="es-CO"/>
        </w:rPr>
        <w:t xml:space="preserve">Profesora Bibiana </w:t>
      </w:r>
      <w:proofErr w:type="spellStart"/>
      <w:r w:rsidRPr="008711C0">
        <w:rPr>
          <w:rFonts w:cs="Times New Roman"/>
          <w:lang w:val="es-CO"/>
        </w:rPr>
        <w:t>Travi</w:t>
      </w:r>
      <w:proofErr w:type="spellEnd"/>
      <w:r w:rsidRPr="008711C0">
        <w:rPr>
          <w:rFonts w:cs="Times New Roman"/>
          <w:lang w:val="es-CO"/>
        </w:rPr>
        <w:t>. Ponencia de apertura al Encuentro en la Universidad de Buenos Aires. Abril 2018</w:t>
      </w:r>
    </w:p>
    <w:p w:rsidR="000A293C" w:rsidRPr="008711C0" w:rsidRDefault="000A293C" w:rsidP="008711C0">
      <w:pPr>
        <w:spacing w:after="0" w:line="360" w:lineRule="auto"/>
        <w:contextualSpacing/>
        <w:jc w:val="center"/>
        <w:rPr>
          <w:rFonts w:cs="Times New Roman"/>
          <w:lang w:val="es-CO"/>
        </w:rPr>
      </w:pPr>
    </w:p>
    <w:p w:rsidR="00F13D76" w:rsidRPr="008711C0" w:rsidRDefault="00F13D76" w:rsidP="008711C0">
      <w:pPr>
        <w:pStyle w:val="Ttulo2"/>
        <w:rPr>
          <w:rFonts w:asciiTheme="minorHAnsi" w:hAnsiTheme="minorHAnsi"/>
          <w:sz w:val="22"/>
          <w:szCs w:val="22"/>
          <w:lang w:val="es-CO"/>
        </w:rPr>
      </w:pPr>
      <w:bookmarkStart w:id="32" w:name="_Toc9531648"/>
      <w:r w:rsidRPr="008711C0">
        <w:rPr>
          <w:rFonts w:asciiTheme="minorHAnsi" w:hAnsiTheme="minorHAnsi"/>
          <w:sz w:val="22"/>
          <w:szCs w:val="22"/>
          <w:lang w:val="es-CO"/>
        </w:rPr>
        <w:t>Organización de Encuentros Internacionales de Trabajo Social de Grupo</w:t>
      </w:r>
      <w:bookmarkEnd w:id="32"/>
    </w:p>
    <w:p w:rsidR="00F13D76" w:rsidRPr="008711C0" w:rsidRDefault="00F13D76" w:rsidP="008711C0">
      <w:pPr>
        <w:spacing w:after="0" w:line="360" w:lineRule="auto"/>
        <w:jc w:val="both"/>
        <w:rPr>
          <w:rFonts w:cs="Times New Roman"/>
          <w:lang w:val="es-CO"/>
        </w:rPr>
      </w:pPr>
    </w:p>
    <w:p w:rsidR="00F13D76" w:rsidRPr="008711C0" w:rsidRDefault="00F13D76" w:rsidP="008711C0">
      <w:pPr>
        <w:spacing w:after="0" w:line="360" w:lineRule="auto"/>
        <w:jc w:val="center"/>
        <w:rPr>
          <w:rFonts w:cs="Times New Roman"/>
          <w:lang w:val="es-CO"/>
        </w:rPr>
      </w:pPr>
      <w:r w:rsidRPr="008711C0">
        <w:rPr>
          <w:rFonts w:cs="Times New Roman"/>
          <w:noProof/>
          <w:lang w:val="es-CO" w:eastAsia="es-CO"/>
        </w:rPr>
        <w:drawing>
          <wp:inline distT="0" distB="0" distL="0" distR="0" wp14:anchorId="3E8A183F" wp14:editId="52D10965">
            <wp:extent cx="3181350" cy="2095500"/>
            <wp:effectExtent l="0" t="0" r="0" b="0"/>
            <wp:docPr id="10" name="Imagen 10" descr="ADRIANA ORNELAS -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ADRIANA ORNELAS -MEXICO"/>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81350" cy="2095500"/>
                    </a:xfrm>
                    <a:prstGeom prst="rect">
                      <a:avLst/>
                    </a:prstGeom>
                    <a:noFill/>
                    <a:ln>
                      <a:noFill/>
                    </a:ln>
                  </pic:spPr>
                </pic:pic>
              </a:graphicData>
            </a:graphic>
          </wp:inline>
        </w:drawing>
      </w:r>
    </w:p>
    <w:p w:rsidR="00F13D76" w:rsidRPr="008711C0" w:rsidRDefault="00F13D76" w:rsidP="00221BDB">
      <w:pPr>
        <w:spacing w:after="0" w:line="240" w:lineRule="auto"/>
        <w:contextualSpacing/>
        <w:jc w:val="center"/>
        <w:rPr>
          <w:rFonts w:cs="Times New Roman"/>
          <w:lang w:val="es-CO"/>
        </w:rPr>
      </w:pPr>
      <w:r w:rsidRPr="008711C0">
        <w:rPr>
          <w:rFonts w:cs="Times New Roman"/>
          <w:lang w:val="es-CO"/>
        </w:rPr>
        <w:t>III Encuentro Internacional del nodo de Trabajo Social de Grupo. Profesora Adriana Ornelas. Universidad Nacional Autónoma de México. 2017</w:t>
      </w:r>
    </w:p>
    <w:p w:rsidR="000A293C" w:rsidRPr="008711C0" w:rsidRDefault="000A293C" w:rsidP="008711C0">
      <w:pPr>
        <w:spacing w:after="0" w:line="360" w:lineRule="auto"/>
        <w:contextualSpacing/>
        <w:jc w:val="center"/>
        <w:rPr>
          <w:rFonts w:cs="Times New Roman"/>
          <w:lang w:val="es-CO"/>
        </w:rPr>
      </w:pPr>
    </w:p>
    <w:p w:rsidR="000A293C" w:rsidRPr="008711C0" w:rsidRDefault="000A293C" w:rsidP="008711C0">
      <w:pPr>
        <w:spacing w:after="0" w:line="360" w:lineRule="auto"/>
        <w:contextualSpacing/>
        <w:jc w:val="center"/>
        <w:rPr>
          <w:rFonts w:cs="Times New Roman"/>
          <w:lang w:val="es-CO"/>
        </w:rPr>
      </w:pPr>
    </w:p>
    <w:p w:rsidR="00F13D76" w:rsidRPr="008711C0" w:rsidRDefault="00F13D76" w:rsidP="008711C0">
      <w:pPr>
        <w:spacing w:line="360" w:lineRule="auto"/>
        <w:ind w:left="284" w:firstLine="720"/>
        <w:jc w:val="both"/>
        <w:rPr>
          <w:rFonts w:cs="Times New Roman"/>
          <w:color w:val="000000" w:themeColor="text1"/>
          <w:lang w:val="es-CO"/>
        </w:rPr>
      </w:pPr>
      <w:r w:rsidRPr="008711C0">
        <w:rPr>
          <w:rFonts w:cs="Times New Roman"/>
          <w:lang w:val="es-CO"/>
        </w:rPr>
        <w:t xml:space="preserve">Realización de tres encuentros internacionales del Nodo de grupo; dos virtuales y uno presencial en los que se ha contado con la participación de docentes y estudiantes. El tercer encuentro que fue presencial, fue denominado: </w:t>
      </w:r>
      <w:r w:rsidRPr="008711C0">
        <w:rPr>
          <w:rFonts w:cs="Times New Roman"/>
          <w:color w:val="000000" w:themeColor="text1"/>
          <w:lang w:val="es-CO"/>
        </w:rPr>
        <w:t xml:space="preserve">Intervención grupal, una mirada desde la formación en Trabajo Social; en la cual se presentaron las ponencias:  </w:t>
      </w:r>
    </w:p>
    <w:tbl>
      <w:tblPr>
        <w:tblStyle w:val="Tablaconcuadrcula"/>
        <w:tblW w:w="9351" w:type="dxa"/>
        <w:tblLook w:val="04A0" w:firstRow="1" w:lastRow="0" w:firstColumn="1" w:lastColumn="0" w:noHBand="0" w:noVBand="1"/>
      </w:tblPr>
      <w:tblGrid>
        <w:gridCol w:w="2207"/>
        <w:gridCol w:w="2207"/>
        <w:gridCol w:w="2207"/>
        <w:gridCol w:w="2730"/>
      </w:tblGrid>
      <w:tr w:rsidR="00F13D76" w:rsidRPr="008711C0" w:rsidTr="000A293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center"/>
              <w:rPr>
                <w:rFonts w:cs="Times New Roman"/>
                <w:b/>
                <w:sz w:val="22"/>
                <w:szCs w:val="22"/>
                <w:lang w:val="es-CO"/>
              </w:rPr>
            </w:pPr>
            <w:r w:rsidRPr="008711C0">
              <w:rPr>
                <w:rFonts w:cs="Times New Roman"/>
                <w:b/>
                <w:sz w:val="22"/>
                <w:szCs w:val="22"/>
                <w:lang w:val="es-CO"/>
              </w:rPr>
              <w:lastRenderedPageBreak/>
              <w:t>Nombre del ponente</w:t>
            </w:r>
          </w:p>
        </w:t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center"/>
              <w:rPr>
                <w:rFonts w:cs="Times New Roman"/>
                <w:b/>
                <w:sz w:val="22"/>
                <w:szCs w:val="22"/>
                <w:lang w:val="es-CO"/>
              </w:rPr>
            </w:pPr>
            <w:r w:rsidRPr="008711C0">
              <w:rPr>
                <w:rFonts w:cs="Times New Roman"/>
                <w:b/>
                <w:sz w:val="22"/>
                <w:szCs w:val="22"/>
                <w:lang w:val="es-CO"/>
              </w:rPr>
              <w:t>Nombre de la Ponencia</w:t>
            </w:r>
          </w:p>
        </w:t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center"/>
              <w:rPr>
                <w:rFonts w:cs="Times New Roman"/>
                <w:b/>
                <w:sz w:val="22"/>
                <w:szCs w:val="22"/>
                <w:lang w:val="es-CO"/>
              </w:rPr>
            </w:pPr>
            <w:r w:rsidRPr="008711C0">
              <w:rPr>
                <w:rFonts w:cs="Times New Roman"/>
                <w:b/>
                <w:sz w:val="22"/>
                <w:szCs w:val="22"/>
                <w:lang w:val="es-CO"/>
              </w:rPr>
              <w:t>Universidad</w:t>
            </w:r>
          </w:p>
        </w:tc>
        <w:tc>
          <w:tcPr>
            <w:tcW w:w="2730"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center"/>
              <w:rPr>
                <w:rFonts w:cs="Times New Roman"/>
                <w:b/>
                <w:sz w:val="22"/>
                <w:szCs w:val="22"/>
                <w:lang w:val="es-CO"/>
              </w:rPr>
            </w:pPr>
            <w:r w:rsidRPr="008711C0">
              <w:rPr>
                <w:rFonts w:cs="Times New Roman"/>
                <w:b/>
                <w:sz w:val="22"/>
                <w:szCs w:val="22"/>
                <w:lang w:val="es-CO"/>
              </w:rPr>
              <w:t>Ciudad - País</w:t>
            </w:r>
          </w:p>
        </w:tc>
      </w:tr>
      <w:tr w:rsidR="00F13D76" w:rsidRPr="008711C0" w:rsidTr="000A293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Alejandro Rodríguez Villamizar</w:t>
            </w:r>
          </w:p>
        </w:t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autoSpaceDE w:val="0"/>
              <w:autoSpaceDN w:val="0"/>
              <w:adjustRightInd w:val="0"/>
              <w:spacing w:line="276" w:lineRule="auto"/>
              <w:contextualSpacing/>
              <w:jc w:val="both"/>
              <w:rPr>
                <w:rFonts w:eastAsiaTheme="minorHAnsi" w:cs="Times New Roman"/>
                <w:bCs/>
                <w:sz w:val="22"/>
                <w:szCs w:val="22"/>
                <w:lang w:val="es-CO" w:eastAsia="en-US"/>
              </w:rPr>
            </w:pPr>
            <w:r w:rsidRPr="008711C0">
              <w:rPr>
                <w:rFonts w:eastAsiaTheme="minorHAnsi" w:cs="Times New Roman"/>
                <w:bCs/>
                <w:sz w:val="22"/>
                <w:szCs w:val="22"/>
                <w:lang w:val="es-CO" w:eastAsia="en-US"/>
              </w:rPr>
              <w:t>Aportes para el fortalecimiento de la formación profesional a partir de las apuestas del trabajo social con grupos</w:t>
            </w:r>
          </w:p>
        </w:t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Universidad de la Salle</w:t>
            </w:r>
          </w:p>
        </w:tc>
        <w:tc>
          <w:tcPr>
            <w:tcW w:w="2730"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Bogotá - Colombia</w:t>
            </w:r>
          </w:p>
        </w:tc>
      </w:tr>
      <w:tr w:rsidR="00F13D76" w:rsidRPr="008711C0" w:rsidTr="000A293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 xml:space="preserve">Adriana Ornelas y </w:t>
            </w:r>
            <w:proofErr w:type="spellStart"/>
            <w:r w:rsidRPr="008711C0">
              <w:rPr>
                <w:rFonts w:cs="Times New Roman"/>
                <w:sz w:val="22"/>
                <w:szCs w:val="22"/>
                <w:lang w:val="es-CO"/>
              </w:rPr>
              <w:t>Nelia</w:t>
            </w:r>
            <w:proofErr w:type="spellEnd"/>
            <w:r w:rsidRPr="008711C0">
              <w:rPr>
                <w:rFonts w:cs="Times New Roman"/>
                <w:sz w:val="22"/>
                <w:szCs w:val="22"/>
                <w:lang w:val="es-CO"/>
              </w:rPr>
              <w:t xml:space="preserve"> Tello</w:t>
            </w:r>
          </w:p>
        </w:t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eastAsiaTheme="minorHAnsi" w:cs="Times New Roman"/>
                <w:iCs/>
                <w:color w:val="000000"/>
                <w:sz w:val="22"/>
                <w:szCs w:val="22"/>
                <w:lang w:val="es-CO" w:eastAsia="en-US"/>
              </w:rPr>
              <w:t>Formación de trabajadores sociales para la intervención con grupos</w:t>
            </w:r>
          </w:p>
        </w:t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Universidad Nacional Autónoma de México</w:t>
            </w:r>
          </w:p>
        </w:tc>
        <w:tc>
          <w:tcPr>
            <w:tcW w:w="2730"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Ciudad de México - México</w:t>
            </w:r>
          </w:p>
        </w:tc>
      </w:tr>
      <w:tr w:rsidR="00F13D76" w:rsidRPr="008711C0" w:rsidTr="000A293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 xml:space="preserve">Carolina Cruz y </w:t>
            </w:r>
            <w:proofErr w:type="spellStart"/>
            <w:r w:rsidRPr="008711C0">
              <w:rPr>
                <w:rFonts w:cs="Times New Roman"/>
                <w:sz w:val="22"/>
                <w:szCs w:val="22"/>
                <w:lang w:val="es-CO"/>
              </w:rPr>
              <w:t>Gleydi</w:t>
            </w:r>
            <w:proofErr w:type="spellEnd"/>
            <w:r w:rsidRPr="008711C0">
              <w:rPr>
                <w:rFonts w:cs="Times New Roman"/>
                <w:sz w:val="22"/>
                <w:szCs w:val="22"/>
                <w:lang w:val="es-CO"/>
              </w:rPr>
              <w:t xml:space="preserve"> García</w:t>
            </w:r>
          </w:p>
        </w:t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autoSpaceDE w:val="0"/>
              <w:autoSpaceDN w:val="0"/>
              <w:adjustRightInd w:val="0"/>
              <w:spacing w:line="276" w:lineRule="auto"/>
              <w:contextualSpacing/>
              <w:jc w:val="both"/>
              <w:rPr>
                <w:rFonts w:eastAsiaTheme="minorHAnsi" w:cs="Times New Roman"/>
                <w:bCs/>
                <w:sz w:val="22"/>
                <w:szCs w:val="22"/>
                <w:lang w:val="es-CO" w:eastAsia="en-US"/>
              </w:rPr>
            </w:pPr>
            <w:r w:rsidRPr="008711C0">
              <w:rPr>
                <w:rFonts w:eastAsiaTheme="minorHAnsi" w:cs="Times New Roman"/>
                <w:bCs/>
                <w:sz w:val="22"/>
                <w:szCs w:val="22"/>
                <w:lang w:val="es-CO" w:eastAsia="en-US"/>
              </w:rPr>
              <w:t>Trabajo social de grupo: conceptualización y práctica en la</w:t>
            </w:r>
          </w:p>
          <w:p w:rsidR="00F13D76" w:rsidRPr="008711C0" w:rsidRDefault="00F13D76" w:rsidP="00221BDB">
            <w:pPr>
              <w:spacing w:line="276" w:lineRule="auto"/>
              <w:contextualSpacing/>
              <w:jc w:val="both"/>
              <w:rPr>
                <w:rFonts w:cs="Times New Roman"/>
                <w:sz w:val="22"/>
                <w:szCs w:val="22"/>
                <w:lang w:val="es-CO"/>
              </w:rPr>
            </w:pPr>
            <w:r w:rsidRPr="008711C0">
              <w:rPr>
                <w:rFonts w:eastAsiaTheme="minorHAnsi" w:cs="Times New Roman"/>
                <w:bCs/>
                <w:sz w:val="22"/>
                <w:szCs w:val="22"/>
                <w:lang w:val="es-CO" w:eastAsia="en-US"/>
              </w:rPr>
              <w:t xml:space="preserve">Fundación Universitaria Monserrate </w:t>
            </w:r>
            <w:proofErr w:type="spellStart"/>
            <w:r w:rsidRPr="008711C0">
              <w:rPr>
                <w:rFonts w:eastAsiaTheme="minorHAnsi" w:cs="Times New Roman"/>
                <w:bCs/>
                <w:sz w:val="22"/>
                <w:szCs w:val="22"/>
                <w:lang w:val="es-CO" w:eastAsia="en-US"/>
              </w:rPr>
              <w:t>Unimonserrate</w:t>
            </w:r>
            <w:proofErr w:type="spellEnd"/>
          </w:p>
        </w:t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Fundación Universitaria Monserrate</w:t>
            </w:r>
          </w:p>
        </w:tc>
        <w:tc>
          <w:tcPr>
            <w:tcW w:w="2730"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Bogotá – Colombia</w:t>
            </w:r>
          </w:p>
        </w:tc>
      </w:tr>
      <w:tr w:rsidR="00F13D76" w:rsidRPr="008711C0" w:rsidTr="000A293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Susana Salinas</w:t>
            </w:r>
          </w:p>
        </w:t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autoSpaceDE w:val="0"/>
              <w:autoSpaceDN w:val="0"/>
              <w:adjustRightInd w:val="0"/>
              <w:spacing w:line="276" w:lineRule="auto"/>
              <w:contextualSpacing/>
              <w:jc w:val="both"/>
              <w:rPr>
                <w:rFonts w:eastAsiaTheme="minorHAnsi" w:cs="Times New Roman"/>
                <w:bCs/>
                <w:sz w:val="22"/>
                <w:szCs w:val="22"/>
                <w:lang w:val="es-CO" w:eastAsia="en-US"/>
              </w:rPr>
            </w:pPr>
            <w:r w:rsidRPr="008711C0">
              <w:rPr>
                <w:rFonts w:eastAsiaTheme="minorHAnsi" w:cs="Times New Roman"/>
                <w:bCs/>
                <w:iCs/>
                <w:color w:val="000000"/>
                <w:sz w:val="22"/>
                <w:szCs w:val="22"/>
                <w:lang w:val="es-CO" w:eastAsia="en-US"/>
              </w:rPr>
              <w:t>Trabajo Social Grupal: el desafío de poner las paradojas en movimiento para comprender los vínculos actuales.</w:t>
            </w:r>
          </w:p>
        </w:tc>
        <w:tc>
          <w:tcPr>
            <w:tcW w:w="2207"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Universidad Nacional de San Luis</w:t>
            </w:r>
          </w:p>
        </w:tc>
        <w:tc>
          <w:tcPr>
            <w:tcW w:w="2730" w:type="dxa"/>
            <w:tcBorders>
              <w:top w:val="single" w:sz="4" w:space="0" w:color="auto"/>
              <w:left w:val="single" w:sz="4" w:space="0" w:color="auto"/>
              <w:bottom w:val="single" w:sz="4" w:space="0" w:color="auto"/>
              <w:right w:val="single" w:sz="4" w:space="0" w:color="auto"/>
            </w:tcBorders>
            <w:hideMark/>
          </w:tcPr>
          <w:p w:rsidR="00F13D76" w:rsidRPr="008711C0" w:rsidRDefault="00F13D76" w:rsidP="00221BDB">
            <w:pPr>
              <w:spacing w:line="276" w:lineRule="auto"/>
              <w:contextualSpacing/>
              <w:jc w:val="both"/>
              <w:rPr>
                <w:rFonts w:cs="Times New Roman"/>
                <w:sz w:val="22"/>
                <w:szCs w:val="22"/>
                <w:lang w:val="es-CO"/>
              </w:rPr>
            </w:pPr>
            <w:r w:rsidRPr="008711C0">
              <w:rPr>
                <w:rFonts w:cs="Times New Roman"/>
                <w:sz w:val="22"/>
                <w:szCs w:val="22"/>
                <w:lang w:val="es-CO"/>
              </w:rPr>
              <w:t>San Luis - Argentina</w:t>
            </w:r>
          </w:p>
        </w:tc>
      </w:tr>
    </w:tbl>
    <w:p w:rsidR="00F13D76" w:rsidRDefault="00F13D76" w:rsidP="008711C0">
      <w:pPr>
        <w:spacing w:after="0" w:line="360" w:lineRule="auto"/>
        <w:jc w:val="both"/>
        <w:rPr>
          <w:rFonts w:eastAsiaTheme="minorEastAsia" w:cs="Times New Roman"/>
          <w:lang w:val="es-CO" w:eastAsia="es-ES"/>
        </w:rPr>
      </w:pPr>
    </w:p>
    <w:p w:rsidR="00221BDB" w:rsidRPr="008711C0" w:rsidRDefault="00221BDB" w:rsidP="008711C0">
      <w:pPr>
        <w:spacing w:after="0" w:line="360" w:lineRule="auto"/>
        <w:jc w:val="both"/>
        <w:rPr>
          <w:rFonts w:eastAsiaTheme="minorEastAsia" w:cs="Times New Roman"/>
          <w:lang w:val="es-CO" w:eastAsia="es-ES"/>
        </w:rPr>
      </w:pPr>
    </w:p>
    <w:p w:rsidR="00F13D76" w:rsidRPr="008711C0" w:rsidRDefault="00F13D76" w:rsidP="008711C0">
      <w:pPr>
        <w:spacing w:after="0" w:line="360" w:lineRule="auto"/>
        <w:jc w:val="center"/>
        <w:rPr>
          <w:rFonts w:cs="Times New Roman"/>
          <w:lang w:val="es-CO"/>
        </w:rPr>
      </w:pPr>
      <w:r w:rsidRPr="008711C0">
        <w:rPr>
          <w:noProof/>
          <w:lang w:val="es-CO" w:eastAsia="es-CO"/>
        </w:rPr>
        <w:drawing>
          <wp:inline distT="0" distB="0" distL="0" distR="0" wp14:anchorId="38623FBC" wp14:editId="2C33D32F">
            <wp:extent cx="5200650" cy="20383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00650" cy="2038350"/>
                    </a:xfrm>
                    <a:prstGeom prst="rect">
                      <a:avLst/>
                    </a:prstGeom>
                    <a:noFill/>
                    <a:ln>
                      <a:noFill/>
                    </a:ln>
                    <a:effectLst/>
                  </pic:spPr>
                </pic:pic>
              </a:graphicData>
            </a:graphic>
          </wp:inline>
        </w:drawing>
      </w:r>
    </w:p>
    <w:p w:rsidR="00F13D76" w:rsidRPr="008711C0" w:rsidRDefault="00F13D76" w:rsidP="00221BDB">
      <w:pPr>
        <w:spacing w:after="0" w:line="240" w:lineRule="auto"/>
        <w:contextualSpacing/>
        <w:jc w:val="center"/>
        <w:rPr>
          <w:rFonts w:cs="Times New Roman"/>
          <w:lang w:val="es-CO"/>
        </w:rPr>
      </w:pPr>
      <w:r w:rsidRPr="008711C0">
        <w:rPr>
          <w:rFonts w:cs="Times New Roman"/>
          <w:lang w:val="es-CO"/>
        </w:rPr>
        <w:t xml:space="preserve">Ponentes del III Encuentro Internacional de nodo: </w:t>
      </w:r>
      <w:r w:rsidRPr="008711C0">
        <w:rPr>
          <w:rFonts w:cs="Times New Roman"/>
          <w:color w:val="000000" w:themeColor="text1"/>
          <w:lang w:val="es-CO"/>
        </w:rPr>
        <w:t>Intervención grupal, una mirada desde la formación en Trabajo Social</w:t>
      </w:r>
    </w:p>
    <w:p w:rsidR="00F13D76" w:rsidRDefault="00F13D76" w:rsidP="008711C0">
      <w:pPr>
        <w:pStyle w:val="Ttulo2"/>
        <w:rPr>
          <w:rFonts w:asciiTheme="minorHAnsi" w:hAnsiTheme="minorHAnsi"/>
          <w:sz w:val="22"/>
          <w:szCs w:val="22"/>
          <w:lang w:val="es-CO"/>
        </w:rPr>
      </w:pPr>
      <w:bookmarkStart w:id="33" w:name="_Toc9531649"/>
      <w:r w:rsidRPr="008711C0">
        <w:rPr>
          <w:rFonts w:asciiTheme="minorHAnsi" w:hAnsiTheme="minorHAnsi"/>
          <w:sz w:val="22"/>
          <w:szCs w:val="22"/>
          <w:lang w:val="es-CO"/>
        </w:rPr>
        <w:lastRenderedPageBreak/>
        <w:t>Conversatorios interuniversitarios.</w:t>
      </w:r>
      <w:bookmarkEnd w:id="33"/>
    </w:p>
    <w:p w:rsidR="00221BDB" w:rsidRPr="00221BDB" w:rsidRDefault="00221BDB" w:rsidP="00221BDB">
      <w:pPr>
        <w:rPr>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b/>
          <w:i/>
          <w:lang w:val="es-CO"/>
        </w:rPr>
        <w:t>Curso de posgrado virtual</w:t>
      </w:r>
      <w:r w:rsidRPr="008711C0">
        <w:rPr>
          <w:rFonts w:cs="Times New Roman"/>
          <w:lang w:val="es-CO"/>
        </w:rPr>
        <w:t xml:space="preserve"> “Socialización de prácticas y experiencias en torno a procesos de conflicto y reconciliación social”. El evento académico fue avalado médiate la resolución Número 745/17 por el decano de la facultad de Ciencias Económicas, Jurídicas y Sociales de la Universidad de San Luis. En la socialización participaron los docentes: Luis Alberto Arias, Patricia Carrera, Geovanny Mora, Jorge Aponte, Tatiana Pulido y </w:t>
      </w:r>
      <w:proofErr w:type="spellStart"/>
      <w:r w:rsidRPr="008711C0">
        <w:rPr>
          <w:rFonts w:cs="Times New Roman"/>
          <w:lang w:val="es-CO"/>
        </w:rPr>
        <w:t>Johanne</w:t>
      </w:r>
      <w:proofErr w:type="spellEnd"/>
      <w:r w:rsidRPr="008711C0">
        <w:rPr>
          <w:rFonts w:cs="Times New Roman"/>
          <w:lang w:val="es-CO"/>
        </w:rPr>
        <w:t xml:space="preserve"> Estrada (</w:t>
      </w:r>
      <w:proofErr w:type="spellStart"/>
      <w:r w:rsidRPr="008711C0">
        <w:rPr>
          <w:rFonts w:cs="Times New Roman"/>
          <w:lang w:val="es-CO"/>
        </w:rPr>
        <w:t>Unimonserrate</w:t>
      </w:r>
      <w:proofErr w:type="spellEnd"/>
      <w:r w:rsidRPr="008711C0">
        <w:rPr>
          <w:rFonts w:cs="Times New Roman"/>
          <w:lang w:val="es-CO"/>
        </w:rPr>
        <w:t xml:space="preserve">). Entre las experiencias socializadas se encuentran: “La fundación Universitaria </w:t>
      </w:r>
      <w:proofErr w:type="spellStart"/>
      <w:r w:rsidRPr="008711C0">
        <w:rPr>
          <w:rFonts w:cs="Times New Roman"/>
          <w:lang w:val="es-CO"/>
        </w:rPr>
        <w:t>Unimonserrate</w:t>
      </w:r>
      <w:proofErr w:type="spellEnd"/>
      <w:r w:rsidRPr="008711C0">
        <w:rPr>
          <w:rFonts w:cs="Times New Roman"/>
          <w:lang w:val="es-CO"/>
        </w:rPr>
        <w:t xml:space="preserve"> y sus aportes a la construcción de Paz”, “Memorias del Exilio Político en Colombia 1980-2010”, Las </w:t>
      </w:r>
      <w:proofErr w:type="spellStart"/>
      <w:r w:rsidRPr="008711C0">
        <w:rPr>
          <w:rFonts w:cs="Times New Roman"/>
          <w:lang w:val="es-CO"/>
        </w:rPr>
        <w:t>Farc</w:t>
      </w:r>
      <w:proofErr w:type="spellEnd"/>
      <w:r w:rsidRPr="008711C0">
        <w:rPr>
          <w:rFonts w:cs="Times New Roman"/>
          <w:lang w:val="es-CO"/>
        </w:rPr>
        <w:t xml:space="preserve">: de Guerrilla a Partido Político” y “El Camino del Perdón y la Reconciliación”. Las experiencias presentadas fueron de interés para docentes y estudiantes de la Licenciatura de Trabajo Social de la Universidad de San Luis. Manifestaron </w:t>
      </w:r>
      <w:proofErr w:type="gramStart"/>
      <w:r w:rsidRPr="008711C0">
        <w:rPr>
          <w:rFonts w:cs="Times New Roman"/>
          <w:lang w:val="es-CO"/>
        </w:rPr>
        <w:t>que</w:t>
      </w:r>
      <w:proofErr w:type="gramEnd"/>
      <w:r w:rsidRPr="008711C0">
        <w:rPr>
          <w:rFonts w:cs="Times New Roman"/>
          <w:lang w:val="es-CO"/>
        </w:rPr>
        <w:t xml:space="preserve"> aunque ellos han vivido situaciones fuertes a nivel político lo vivido en Colombia les permite reflexionar sobre posibles formas de trabajo para reconstruir el tejido social quebrantado por la dictadura.</w:t>
      </w:r>
    </w:p>
    <w:p w:rsidR="00F13D76" w:rsidRPr="008711C0" w:rsidRDefault="00F13D76" w:rsidP="008711C0">
      <w:pPr>
        <w:spacing w:after="0" w:line="360" w:lineRule="auto"/>
        <w:ind w:left="284" w:firstLine="720"/>
        <w:jc w:val="both"/>
        <w:rPr>
          <w:rFonts w:cs="Times New Roman"/>
          <w:b/>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b/>
          <w:i/>
          <w:lang w:val="es-CO"/>
        </w:rPr>
        <w:t>Intercambio de conocimiento entre estudiantes</w:t>
      </w:r>
      <w:r w:rsidRPr="008711C0">
        <w:rPr>
          <w:rFonts w:cs="Times New Roman"/>
          <w:lang w:val="es-CO"/>
        </w:rPr>
        <w:t xml:space="preserve">. Los estudiantes de la </w:t>
      </w:r>
      <w:proofErr w:type="spellStart"/>
      <w:r w:rsidRPr="008711C0">
        <w:rPr>
          <w:rFonts w:cs="Times New Roman"/>
          <w:lang w:val="es-CO"/>
        </w:rPr>
        <w:t>Unimonserrate</w:t>
      </w:r>
      <w:proofErr w:type="spellEnd"/>
      <w:r w:rsidRPr="008711C0">
        <w:rPr>
          <w:rFonts w:cs="Times New Roman"/>
          <w:lang w:val="es-CO"/>
        </w:rPr>
        <w:t xml:space="preserve"> realizaron un video para sus compañeros de la universidad de San Luis en el que presentaron sus experiencias de práctica y la articulación con la asignatura de trabajo social de grupo.</w:t>
      </w:r>
    </w:p>
    <w:p w:rsidR="005B4BC9" w:rsidRPr="008711C0" w:rsidRDefault="005B4BC9" w:rsidP="008711C0">
      <w:pPr>
        <w:pStyle w:val="Prrafodelista"/>
        <w:spacing w:after="0" w:line="360" w:lineRule="auto"/>
        <w:ind w:left="284" w:firstLine="720"/>
        <w:jc w:val="both"/>
        <w:rPr>
          <w:rFonts w:cs="Times New Roman"/>
          <w:lang w:val="es-ES"/>
        </w:rPr>
      </w:pPr>
    </w:p>
    <w:p w:rsidR="00F13D76" w:rsidRPr="008711C0" w:rsidRDefault="00F13D76" w:rsidP="008711C0">
      <w:pPr>
        <w:pStyle w:val="Prrafodelista"/>
        <w:spacing w:after="0" w:line="360" w:lineRule="auto"/>
        <w:ind w:left="284" w:firstLine="720"/>
        <w:jc w:val="both"/>
        <w:rPr>
          <w:rFonts w:cs="Times New Roman"/>
          <w:lang w:val="es-ES"/>
        </w:rPr>
      </w:pPr>
      <w:r w:rsidRPr="008711C0">
        <w:rPr>
          <w:rFonts w:cs="Times New Roman"/>
          <w:b/>
          <w:i/>
          <w:lang w:val="es-ES"/>
        </w:rPr>
        <w:t>Conversatorio Interuniversitario Internacional</w:t>
      </w:r>
      <w:r w:rsidRPr="008711C0">
        <w:rPr>
          <w:rFonts w:cs="Times New Roman"/>
          <w:lang w:val="es-ES"/>
        </w:rPr>
        <w:t xml:space="preserve"> entre la Fundación Universitaria Monserrate y la Universidad Nacional de San Luis denominado: socialización de intervenciones grupales que favorecieron la reconstrucción vincular en contextos de conflicto y reconciliación social de Colombia: aportes estudiantiles. </w:t>
      </w:r>
    </w:p>
    <w:p w:rsidR="00F13D76" w:rsidRPr="008711C0" w:rsidRDefault="00F13D76" w:rsidP="008711C0">
      <w:pPr>
        <w:pStyle w:val="Prrafodelista"/>
        <w:spacing w:after="0" w:line="360" w:lineRule="auto"/>
        <w:ind w:left="0"/>
        <w:jc w:val="center"/>
        <w:rPr>
          <w:rFonts w:cs="Times New Roman"/>
        </w:rPr>
      </w:pPr>
      <w:r w:rsidRPr="008711C0">
        <w:rPr>
          <w:rFonts w:cs="Times New Roman"/>
          <w:noProof/>
          <w:lang w:val="es-CO" w:eastAsia="es-CO"/>
        </w:rPr>
        <w:drawing>
          <wp:inline distT="0" distB="0" distL="0" distR="0" wp14:anchorId="5B397B47" wp14:editId="473B3E64">
            <wp:extent cx="2394298" cy="1792224"/>
            <wp:effectExtent l="0" t="0" r="6350" b="0"/>
            <wp:docPr id="8" name="Imagen 8" descr="GRUPO DE ESTUDI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descr="GRUPO DE ESTUDIANTE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439150" cy="1825797"/>
                    </a:xfrm>
                    <a:prstGeom prst="rect">
                      <a:avLst/>
                    </a:prstGeom>
                    <a:noFill/>
                    <a:ln>
                      <a:noFill/>
                    </a:ln>
                  </pic:spPr>
                </pic:pic>
              </a:graphicData>
            </a:graphic>
          </wp:inline>
        </w:drawing>
      </w:r>
    </w:p>
    <w:p w:rsidR="00F13D76" w:rsidRPr="008711C0" w:rsidRDefault="00F13D76" w:rsidP="00221BDB">
      <w:pPr>
        <w:spacing w:after="0" w:line="240" w:lineRule="auto"/>
        <w:contextualSpacing/>
        <w:jc w:val="center"/>
        <w:rPr>
          <w:rFonts w:cs="Times New Roman"/>
        </w:rPr>
      </w:pPr>
      <w:r w:rsidRPr="008711C0">
        <w:rPr>
          <w:rFonts w:cs="Times New Roman"/>
          <w:lang w:val="es-ES"/>
        </w:rPr>
        <w:t xml:space="preserve">Grupo de estudiantes de la Fundación Universitaria Monserrate en comunicación vía Skype con docentes y estudiantes de la Universidad Nacional de San Luis – Argentina. </w:t>
      </w:r>
      <w:r w:rsidRPr="008711C0">
        <w:rPr>
          <w:rFonts w:cs="Times New Roman"/>
        </w:rPr>
        <w:t>Abril 2018</w:t>
      </w:r>
    </w:p>
    <w:p w:rsidR="00F13D76" w:rsidRPr="008711C0" w:rsidRDefault="00F13D76" w:rsidP="008711C0">
      <w:pPr>
        <w:pStyle w:val="Ttulo2"/>
        <w:rPr>
          <w:rFonts w:asciiTheme="minorHAnsi" w:hAnsiTheme="minorHAnsi"/>
          <w:sz w:val="22"/>
          <w:szCs w:val="22"/>
          <w:lang w:val="es-CO"/>
        </w:rPr>
      </w:pPr>
      <w:r w:rsidRPr="008711C0">
        <w:rPr>
          <w:rFonts w:asciiTheme="minorHAnsi" w:hAnsiTheme="minorHAnsi"/>
          <w:sz w:val="22"/>
          <w:szCs w:val="22"/>
          <w:lang w:val="es-CO"/>
        </w:rPr>
        <w:lastRenderedPageBreak/>
        <w:t xml:space="preserve"> </w:t>
      </w:r>
      <w:bookmarkStart w:id="34" w:name="_Toc9531650"/>
      <w:r w:rsidRPr="008711C0">
        <w:rPr>
          <w:rFonts w:asciiTheme="minorHAnsi" w:hAnsiTheme="minorHAnsi"/>
          <w:sz w:val="22"/>
          <w:szCs w:val="22"/>
          <w:lang w:val="es-CO"/>
        </w:rPr>
        <w:t>Movilidad docente.</w:t>
      </w:r>
      <w:bookmarkEnd w:id="34"/>
    </w:p>
    <w:p w:rsidR="00F13D76" w:rsidRPr="008711C0" w:rsidRDefault="00F13D76" w:rsidP="008711C0">
      <w:pPr>
        <w:spacing w:after="0" w:line="360" w:lineRule="auto"/>
        <w:jc w:val="both"/>
        <w:rPr>
          <w:rFonts w:cs="Times New Roman"/>
          <w:b/>
          <w:lang w:val="es-CO"/>
        </w:rPr>
      </w:pPr>
    </w:p>
    <w:p w:rsidR="00F13D76" w:rsidRPr="008711C0" w:rsidRDefault="00F13D76" w:rsidP="008711C0">
      <w:pPr>
        <w:spacing w:after="0" w:line="360" w:lineRule="auto"/>
        <w:jc w:val="center"/>
        <w:rPr>
          <w:rFonts w:cs="Times New Roman"/>
          <w:b/>
          <w:lang w:val="es-CO"/>
        </w:rPr>
      </w:pPr>
      <w:r w:rsidRPr="008711C0">
        <w:rPr>
          <w:rFonts w:cs="Times New Roman"/>
          <w:b/>
          <w:noProof/>
          <w:lang w:val="es-CO" w:eastAsia="es-CO"/>
        </w:rPr>
        <w:drawing>
          <wp:inline distT="0" distB="0" distL="0" distR="0" wp14:anchorId="46D555E0" wp14:editId="014C3A29">
            <wp:extent cx="3219450" cy="1809750"/>
            <wp:effectExtent l="0" t="0" r="0" b="0"/>
            <wp:docPr id="7" name="Imagen 7" descr="IMG-20180531-WA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IMG-20180531-WA002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19450" cy="1809750"/>
                    </a:xfrm>
                    <a:prstGeom prst="rect">
                      <a:avLst/>
                    </a:prstGeom>
                    <a:noFill/>
                    <a:ln>
                      <a:noFill/>
                    </a:ln>
                  </pic:spPr>
                </pic:pic>
              </a:graphicData>
            </a:graphic>
          </wp:inline>
        </w:drawing>
      </w:r>
    </w:p>
    <w:p w:rsidR="00F13D76" w:rsidRPr="008711C0" w:rsidRDefault="00F13D76" w:rsidP="008711C0">
      <w:pPr>
        <w:spacing w:after="0" w:line="360" w:lineRule="auto"/>
        <w:jc w:val="center"/>
        <w:rPr>
          <w:rFonts w:cs="Times New Roman"/>
          <w:lang w:val="es-CO"/>
        </w:rPr>
      </w:pPr>
      <w:r w:rsidRPr="008711C0">
        <w:rPr>
          <w:rFonts w:cs="Times New Roman"/>
          <w:lang w:val="es-CO"/>
        </w:rPr>
        <w:t>Profesoras Susana Salinas, Susana Alegre y Adela Bustos. Experiencia de movilidad. 2017</w:t>
      </w:r>
    </w:p>
    <w:p w:rsidR="00F13D76" w:rsidRPr="008711C0" w:rsidRDefault="00F13D76" w:rsidP="008711C0">
      <w:pPr>
        <w:spacing w:after="0" w:line="360" w:lineRule="auto"/>
        <w:jc w:val="both"/>
        <w:rPr>
          <w:rFonts w:cs="Times New Roman"/>
          <w:b/>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b/>
          <w:i/>
          <w:lang w:val="es-CO"/>
        </w:rPr>
        <w:t>Movilidad docente</w:t>
      </w:r>
      <w:r w:rsidRPr="008711C0">
        <w:rPr>
          <w:rFonts w:cs="Times New Roman"/>
          <w:lang w:val="es-CO"/>
        </w:rPr>
        <w:t xml:space="preserve"> realizada dentro del Convenio marco firmado entre la Universidad Nacional de San Luis (Argentina) y la Fundación Universitaria Monserrate </w:t>
      </w:r>
      <w:proofErr w:type="spellStart"/>
      <w:r w:rsidRPr="008711C0">
        <w:rPr>
          <w:rFonts w:cs="Times New Roman"/>
          <w:lang w:val="es-CO"/>
        </w:rPr>
        <w:t>Unimonserrate</w:t>
      </w:r>
      <w:proofErr w:type="spellEnd"/>
      <w:r w:rsidRPr="008711C0">
        <w:rPr>
          <w:rFonts w:cs="Times New Roman"/>
          <w:lang w:val="es-CO"/>
        </w:rPr>
        <w:t xml:space="preserve"> (Colombia). El primer semestre de 2017 las profesoras Susana Salinas y Susana Alegre estuvieron (de la Universidad de San Luis-Argentina) estuvieron en la </w:t>
      </w:r>
      <w:proofErr w:type="spellStart"/>
      <w:r w:rsidRPr="008711C0">
        <w:rPr>
          <w:rFonts w:cs="Times New Roman"/>
          <w:lang w:val="es-CO"/>
        </w:rPr>
        <w:t>Unimonserrate</w:t>
      </w:r>
      <w:proofErr w:type="spellEnd"/>
      <w:r w:rsidRPr="008711C0">
        <w:rPr>
          <w:rFonts w:cs="Times New Roman"/>
          <w:lang w:val="es-CO"/>
        </w:rPr>
        <w:t>.</w:t>
      </w:r>
    </w:p>
    <w:p w:rsidR="00F13D76" w:rsidRPr="008711C0" w:rsidRDefault="00F13D76" w:rsidP="008711C0">
      <w:pPr>
        <w:spacing w:after="0" w:line="360" w:lineRule="auto"/>
        <w:ind w:left="284" w:firstLine="720"/>
        <w:jc w:val="both"/>
        <w:rPr>
          <w:rFonts w:cs="Times New Roman"/>
          <w:lang w:val="es-CO"/>
        </w:rPr>
      </w:pPr>
    </w:p>
    <w:p w:rsidR="00F13D76" w:rsidRDefault="00F13D76" w:rsidP="008711C0">
      <w:pPr>
        <w:spacing w:after="0" w:line="360" w:lineRule="auto"/>
        <w:ind w:left="284" w:firstLine="720"/>
        <w:jc w:val="both"/>
        <w:rPr>
          <w:rFonts w:cs="Times New Roman"/>
          <w:lang w:val="es-CO"/>
        </w:rPr>
      </w:pPr>
      <w:r w:rsidRPr="008711C0">
        <w:rPr>
          <w:rFonts w:cs="Times New Roman"/>
          <w:lang w:val="es-CO"/>
        </w:rPr>
        <w:t xml:space="preserve">En el segundo semestre del 2017 la profesora Adela Bustos (de la </w:t>
      </w:r>
      <w:proofErr w:type="spellStart"/>
      <w:r w:rsidRPr="008711C0">
        <w:rPr>
          <w:rFonts w:cs="Times New Roman"/>
          <w:lang w:val="es-CO"/>
        </w:rPr>
        <w:t>Unimonserrate</w:t>
      </w:r>
      <w:proofErr w:type="spellEnd"/>
      <w:r w:rsidRPr="008711C0">
        <w:rPr>
          <w:rFonts w:cs="Times New Roman"/>
          <w:lang w:val="es-CO"/>
        </w:rPr>
        <w:t>-Colombia) estuvo en la Universidad Nacional de San Luis. Estas movilidades permitieron afianzar el conocimiento entre las dos universidades. Se programaron encuentros con representantes de diferentes instancias de las universidades y los programas y conversatorios con estudiantes.</w:t>
      </w:r>
    </w:p>
    <w:p w:rsidR="00221BDB" w:rsidRPr="008711C0" w:rsidRDefault="00221BDB" w:rsidP="008711C0">
      <w:pPr>
        <w:spacing w:after="0" w:line="360" w:lineRule="auto"/>
        <w:ind w:left="284" w:firstLine="720"/>
        <w:jc w:val="both"/>
        <w:rPr>
          <w:rFonts w:cs="Times New Roman"/>
          <w:lang w:val="es-CO"/>
        </w:rPr>
      </w:pPr>
    </w:p>
    <w:p w:rsidR="00F13D76" w:rsidRPr="008711C0" w:rsidRDefault="00F13D76" w:rsidP="008711C0">
      <w:pPr>
        <w:spacing w:after="0" w:line="360" w:lineRule="auto"/>
        <w:jc w:val="center"/>
        <w:rPr>
          <w:rFonts w:cs="Times New Roman"/>
          <w:lang w:val="es-CO"/>
        </w:rPr>
      </w:pPr>
      <w:r w:rsidRPr="008711C0">
        <w:rPr>
          <w:rFonts w:cs="Times New Roman"/>
          <w:noProof/>
          <w:lang w:val="es-CO" w:eastAsia="es-CO"/>
        </w:rPr>
        <w:drawing>
          <wp:inline distT="0" distB="0" distL="0" distR="0" wp14:anchorId="645FEAD1" wp14:editId="4EC04F68">
            <wp:extent cx="3371850" cy="1895475"/>
            <wp:effectExtent l="0" t="0" r="0" b="9525"/>
            <wp:docPr id="6" name="Imagen 6" descr="IMG-20180531-WA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MG-20180531-WA00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371850" cy="1895475"/>
                    </a:xfrm>
                    <a:prstGeom prst="rect">
                      <a:avLst/>
                    </a:prstGeom>
                    <a:noFill/>
                    <a:ln>
                      <a:noFill/>
                    </a:ln>
                  </pic:spPr>
                </pic:pic>
              </a:graphicData>
            </a:graphic>
          </wp:inline>
        </w:drawing>
      </w:r>
    </w:p>
    <w:p w:rsidR="00F13D76" w:rsidRPr="008711C0" w:rsidRDefault="00F13D76" w:rsidP="00221BDB">
      <w:pPr>
        <w:spacing w:after="0" w:line="240" w:lineRule="auto"/>
        <w:contextualSpacing/>
        <w:jc w:val="center"/>
        <w:rPr>
          <w:rFonts w:cs="Times New Roman"/>
          <w:lang w:val="es-CO"/>
        </w:rPr>
      </w:pPr>
      <w:r w:rsidRPr="008711C0">
        <w:rPr>
          <w:rFonts w:cs="Times New Roman"/>
          <w:lang w:val="es-CO"/>
        </w:rPr>
        <w:t>Profesora Adela Bustos de la Fundación Universitaria Monserrate en la Universidad Nacional de San Luis. 2017.</w:t>
      </w:r>
    </w:p>
    <w:p w:rsidR="000A293C" w:rsidRPr="008711C0" w:rsidRDefault="000A293C" w:rsidP="008711C0">
      <w:pPr>
        <w:spacing w:after="0" w:line="360" w:lineRule="auto"/>
        <w:contextualSpacing/>
        <w:jc w:val="center"/>
        <w:rPr>
          <w:rFonts w:cs="Times New Roman"/>
          <w:lang w:val="es-CO"/>
        </w:rPr>
      </w:pPr>
    </w:p>
    <w:p w:rsidR="00F13D76" w:rsidRPr="008711C0" w:rsidRDefault="00F13D76" w:rsidP="008711C0">
      <w:pPr>
        <w:pStyle w:val="Prrafodelista"/>
        <w:spacing w:after="0" w:line="360" w:lineRule="auto"/>
        <w:ind w:left="284" w:firstLine="720"/>
        <w:jc w:val="both"/>
        <w:rPr>
          <w:rFonts w:cs="Times New Roman"/>
          <w:lang w:val="es-ES"/>
        </w:rPr>
      </w:pPr>
      <w:r w:rsidRPr="008711C0">
        <w:rPr>
          <w:rFonts w:cs="Times New Roman"/>
          <w:lang w:val="es-ES"/>
        </w:rPr>
        <w:lastRenderedPageBreak/>
        <w:t xml:space="preserve">En el mes de </w:t>
      </w:r>
      <w:proofErr w:type="gramStart"/>
      <w:r w:rsidRPr="008711C0">
        <w:rPr>
          <w:rFonts w:cs="Times New Roman"/>
          <w:lang w:val="es-ES"/>
        </w:rPr>
        <w:t>Abril</w:t>
      </w:r>
      <w:proofErr w:type="gramEnd"/>
      <w:r w:rsidRPr="008711C0">
        <w:rPr>
          <w:rFonts w:cs="Times New Roman"/>
          <w:lang w:val="es-ES"/>
        </w:rPr>
        <w:t xml:space="preserve"> de 2018, en el marco de movilidad docente de Miguel Rodríguez Suárez a la Universidad Nacional de San Luis en Argentina, se dictó el Seminario de Posgrado de Formación e investigación denominado: “socialización de investigaciones que generaron desarrollos teóricos de nuevos procesos vinculares en contextos de conflicto y reconciliación social de Colombia. </w:t>
      </w:r>
      <w:r w:rsidRPr="00221BDB">
        <w:rPr>
          <w:rFonts w:cs="Times New Roman"/>
          <w:lang w:val="es-CO"/>
        </w:rPr>
        <w:t>Hallazgos y conclusiones”.</w:t>
      </w:r>
    </w:p>
    <w:p w:rsidR="00F13D76" w:rsidRPr="00221BDB" w:rsidRDefault="00F13D76" w:rsidP="008711C0">
      <w:pPr>
        <w:pStyle w:val="Prrafodelista"/>
        <w:spacing w:after="0" w:line="360" w:lineRule="auto"/>
        <w:ind w:left="0"/>
        <w:jc w:val="both"/>
        <w:rPr>
          <w:rFonts w:cs="Times New Roman"/>
          <w:lang w:val="es-CO"/>
        </w:rPr>
      </w:pPr>
    </w:p>
    <w:p w:rsidR="00F13D76" w:rsidRPr="008711C0" w:rsidRDefault="00F13D76" w:rsidP="008711C0">
      <w:pPr>
        <w:pStyle w:val="Prrafodelista"/>
        <w:spacing w:after="0" w:line="360" w:lineRule="auto"/>
        <w:ind w:left="0"/>
        <w:rPr>
          <w:rFonts w:cs="Times New Roman"/>
        </w:rPr>
      </w:pPr>
      <w:r w:rsidRPr="008711C0">
        <w:rPr>
          <w:noProof/>
          <w:lang w:val="es-CO" w:eastAsia="es-CO"/>
        </w:rPr>
        <w:drawing>
          <wp:anchor distT="0" distB="0" distL="114300" distR="114300" simplePos="0" relativeHeight="251619328" behindDoc="1" locked="0" layoutInCell="1" allowOverlap="1" wp14:anchorId="42B33B46" wp14:editId="70F5B4E2">
            <wp:simplePos x="0" y="0"/>
            <wp:positionH relativeFrom="margin">
              <wp:align>right</wp:align>
            </wp:positionH>
            <wp:positionV relativeFrom="paragraph">
              <wp:posOffset>7620</wp:posOffset>
            </wp:positionV>
            <wp:extent cx="2606675" cy="1911350"/>
            <wp:effectExtent l="0" t="0" r="3175" b="0"/>
            <wp:wrapNone/>
            <wp:docPr id="21" name="Imagen 21" descr="20180424_18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20180424_18360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06675" cy="1911350"/>
                    </a:xfrm>
                    <a:prstGeom prst="rect">
                      <a:avLst/>
                    </a:prstGeom>
                    <a:noFill/>
                  </pic:spPr>
                </pic:pic>
              </a:graphicData>
            </a:graphic>
            <wp14:sizeRelH relativeFrom="page">
              <wp14:pctWidth>0</wp14:pctWidth>
            </wp14:sizeRelH>
            <wp14:sizeRelV relativeFrom="page">
              <wp14:pctHeight>0</wp14:pctHeight>
            </wp14:sizeRelV>
          </wp:anchor>
        </w:drawing>
      </w:r>
      <w:r w:rsidRPr="008711C0">
        <w:rPr>
          <w:rFonts w:cs="Times New Roman"/>
          <w:noProof/>
          <w:lang w:val="es-CO" w:eastAsia="es-CO"/>
        </w:rPr>
        <w:drawing>
          <wp:inline distT="0" distB="0" distL="0" distR="0" wp14:anchorId="1D2934BF" wp14:editId="50D93391">
            <wp:extent cx="2990850" cy="1895475"/>
            <wp:effectExtent l="0" t="0" r="0" b="9525"/>
            <wp:docPr id="5" name="Imagen 5" descr="20180417_14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20180417_14123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90850" cy="1895475"/>
                    </a:xfrm>
                    <a:prstGeom prst="rect">
                      <a:avLst/>
                    </a:prstGeom>
                    <a:noFill/>
                    <a:ln>
                      <a:noFill/>
                    </a:ln>
                  </pic:spPr>
                </pic:pic>
              </a:graphicData>
            </a:graphic>
          </wp:inline>
        </w:drawing>
      </w:r>
    </w:p>
    <w:p w:rsidR="00F13D76" w:rsidRPr="008711C0" w:rsidRDefault="00F13D76" w:rsidP="008711C0">
      <w:pPr>
        <w:pStyle w:val="Prrafodelista"/>
        <w:spacing w:after="0" w:line="360" w:lineRule="auto"/>
        <w:ind w:left="0"/>
        <w:jc w:val="center"/>
        <w:rPr>
          <w:rFonts w:cs="Times New Roman"/>
          <w:lang w:val="es-ES"/>
        </w:rPr>
      </w:pPr>
      <w:r w:rsidRPr="008711C0">
        <w:rPr>
          <w:rFonts w:cs="Times New Roman"/>
          <w:lang w:val="es-ES"/>
        </w:rPr>
        <w:t>Profesor Miguel Rodríguez Suárez con estudiantes de la Universidad Nacional de San Luis – Argentina. 2018</w:t>
      </w:r>
    </w:p>
    <w:p w:rsidR="000A293C" w:rsidRPr="008711C0" w:rsidRDefault="000A293C" w:rsidP="008711C0">
      <w:pPr>
        <w:pStyle w:val="Prrafodelista"/>
        <w:spacing w:after="0" w:line="360" w:lineRule="auto"/>
        <w:ind w:left="0"/>
        <w:jc w:val="center"/>
        <w:rPr>
          <w:rFonts w:cs="Times New Roman"/>
          <w:lang w:val="es-ES"/>
        </w:rPr>
      </w:pPr>
    </w:p>
    <w:p w:rsidR="00F13D76" w:rsidRDefault="00F13D76" w:rsidP="008711C0">
      <w:pPr>
        <w:pStyle w:val="Ttulo2"/>
        <w:rPr>
          <w:rFonts w:asciiTheme="minorHAnsi" w:hAnsiTheme="minorHAnsi"/>
          <w:sz w:val="22"/>
          <w:szCs w:val="22"/>
          <w:lang w:val="es-ES"/>
        </w:rPr>
      </w:pPr>
      <w:bookmarkStart w:id="35" w:name="_Toc9531651"/>
      <w:r w:rsidRPr="008711C0">
        <w:rPr>
          <w:rFonts w:asciiTheme="minorHAnsi" w:hAnsiTheme="minorHAnsi"/>
          <w:sz w:val="22"/>
          <w:szCs w:val="22"/>
          <w:lang w:val="es-ES"/>
        </w:rPr>
        <w:t>Capacitaciones</w:t>
      </w:r>
      <w:bookmarkEnd w:id="35"/>
    </w:p>
    <w:p w:rsidR="00EE70E4" w:rsidRPr="00EE70E4" w:rsidRDefault="00EE70E4" w:rsidP="00EE70E4">
      <w:pPr>
        <w:rPr>
          <w:lang w:val="es-ES"/>
        </w:rPr>
      </w:pPr>
    </w:p>
    <w:p w:rsidR="00F13D76" w:rsidRPr="008711C0" w:rsidRDefault="00F13D76" w:rsidP="008711C0">
      <w:pPr>
        <w:pStyle w:val="Prrafodelista"/>
        <w:spacing w:after="0" w:line="360" w:lineRule="auto"/>
        <w:ind w:left="284" w:firstLine="720"/>
        <w:jc w:val="both"/>
        <w:rPr>
          <w:rFonts w:cs="Times New Roman"/>
          <w:lang w:val="es-ES"/>
        </w:rPr>
      </w:pPr>
      <w:r w:rsidRPr="008711C0">
        <w:rPr>
          <w:rFonts w:cs="Times New Roman"/>
          <w:lang w:val="es-ES"/>
        </w:rPr>
        <w:t xml:space="preserve">Asistencia de la profesora Susana Salinas de la Universidad Nacional de San Luis y del Profesor Miguel Rodríguez Suárez a la capacitación en desarrollo sobre género, sexualidades y derecho a una vida sin violencia a cargo de la profesora María Luisa </w:t>
      </w:r>
      <w:proofErr w:type="spellStart"/>
      <w:r w:rsidRPr="008711C0">
        <w:rPr>
          <w:rFonts w:cs="Times New Roman"/>
          <w:lang w:val="es-ES"/>
        </w:rPr>
        <w:t>Femenias</w:t>
      </w:r>
      <w:proofErr w:type="spellEnd"/>
      <w:r w:rsidRPr="008711C0">
        <w:rPr>
          <w:rFonts w:cs="Times New Roman"/>
          <w:lang w:val="es-ES"/>
        </w:rPr>
        <w:t xml:space="preserve"> y de Analía </w:t>
      </w:r>
      <w:proofErr w:type="spellStart"/>
      <w:r w:rsidRPr="008711C0">
        <w:rPr>
          <w:rFonts w:cs="Times New Roman"/>
          <w:lang w:val="es-ES"/>
        </w:rPr>
        <w:t>Aucía</w:t>
      </w:r>
      <w:proofErr w:type="spellEnd"/>
      <w:r w:rsidRPr="008711C0">
        <w:rPr>
          <w:rFonts w:cs="Times New Roman"/>
          <w:lang w:val="es-ES"/>
        </w:rPr>
        <w:t>.</w:t>
      </w:r>
    </w:p>
    <w:p w:rsidR="00F13D76" w:rsidRPr="008711C0" w:rsidRDefault="00F13D76" w:rsidP="008711C0">
      <w:pPr>
        <w:pStyle w:val="Prrafodelista"/>
        <w:spacing w:after="0" w:line="360" w:lineRule="auto"/>
        <w:ind w:left="0"/>
        <w:jc w:val="both"/>
        <w:rPr>
          <w:rFonts w:cs="Times New Roman"/>
          <w:lang w:val="es-ES"/>
        </w:rPr>
      </w:pPr>
    </w:p>
    <w:p w:rsidR="00F13D76" w:rsidRPr="008711C0" w:rsidRDefault="00F13D76" w:rsidP="008711C0">
      <w:pPr>
        <w:pStyle w:val="Prrafodelista"/>
        <w:spacing w:after="0" w:line="360" w:lineRule="auto"/>
        <w:ind w:left="0"/>
        <w:jc w:val="center"/>
        <w:rPr>
          <w:rFonts w:cs="Times New Roman"/>
        </w:rPr>
      </w:pPr>
      <w:r w:rsidRPr="008711C0">
        <w:rPr>
          <w:noProof/>
          <w:lang w:val="es-CO" w:eastAsia="es-CO"/>
        </w:rPr>
        <w:drawing>
          <wp:inline distT="0" distB="0" distL="0" distR="0" wp14:anchorId="379C13A6" wp14:editId="79AA9633">
            <wp:extent cx="3219450" cy="1819275"/>
            <wp:effectExtent l="0" t="0" r="0" b="9525"/>
            <wp:docPr id="4" name="Imagen 4" descr="IMG-20180515-WA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descr="IMG-20180515-WA000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19450" cy="1819275"/>
                    </a:xfrm>
                    <a:prstGeom prst="rect">
                      <a:avLst/>
                    </a:prstGeom>
                    <a:noFill/>
                    <a:ln>
                      <a:noFill/>
                    </a:ln>
                  </pic:spPr>
                </pic:pic>
              </a:graphicData>
            </a:graphic>
          </wp:inline>
        </w:drawing>
      </w:r>
    </w:p>
    <w:p w:rsidR="00F13D76" w:rsidRPr="008711C0" w:rsidRDefault="00F13D76" w:rsidP="008711C0">
      <w:pPr>
        <w:spacing w:after="0" w:line="360" w:lineRule="auto"/>
        <w:jc w:val="center"/>
        <w:rPr>
          <w:rFonts w:cs="Times New Roman"/>
        </w:rPr>
      </w:pPr>
      <w:r w:rsidRPr="008711C0">
        <w:rPr>
          <w:rFonts w:cs="Times New Roman"/>
          <w:lang w:val="es-ES"/>
        </w:rPr>
        <w:t xml:space="preserve">Profesora María Luisa </w:t>
      </w:r>
      <w:proofErr w:type="spellStart"/>
      <w:r w:rsidRPr="008711C0">
        <w:rPr>
          <w:rFonts w:cs="Times New Roman"/>
          <w:lang w:val="es-ES"/>
        </w:rPr>
        <w:t>Femenias</w:t>
      </w:r>
      <w:proofErr w:type="spellEnd"/>
      <w:r w:rsidRPr="008711C0">
        <w:rPr>
          <w:rFonts w:cs="Times New Roman"/>
          <w:lang w:val="es-ES"/>
        </w:rPr>
        <w:t xml:space="preserve">. Universidad Nacional de San Luis – Argentina. </w:t>
      </w:r>
      <w:r w:rsidRPr="008711C0">
        <w:rPr>
          <w:rFonts w:cs="Times New Roman"/>
        </w:rPr>
        <w:t>2018</w:t>
      </w:r>
    </w:p>
    <w:p w:rsidR="00F13D76" w:rsidRPr="008711C0" w:rsidRDefault="00F13D76" w:rsidP="008711C0">
      <w:pPr>
        <w:pStyle w:val="Ttulo2"/>
        <w:rPr>
          <w:rFonts w:asciiTheme="minorHAnsi" w:hAnsiTheme="minorHAnsi"/>
          <w:sz w:val="22"/>
          <w:szCs w:val="22"/>
          <w:lang w:val="es-CO"/>
        </w:rPr>
      </w:pPr>
      <w:r w:rsidRPr="008711C0">
        <w:rPr>
          <w:rFonts w:asciiTheme="minorHAnsi" w:hAnsiTheme="minorHAnsi"/>
          <w:sz w:val="22"/>
          <w:szCs w:val="22"/>
          <w:lang w:val="es-CO"/>
        </w:rPr>
        <w:lastRenderedPageBreak/>
        <w:t xml:space="preserve"> </w:t>
      </w:r>
      <w:bookmarkStart w:id="36" w:name="_Toc9531652"/>
      <w:r w:rsidRPr="008711C0">
        <w:rPr>
          <w:rFonts w:asciiTheme="minorHAnsi" w:hAnsiTheme="minorHAnsi"/>
          <w:sz w:val="22"/>
          <w:szCs w:val="22"/>
          <w:lang w:val="es-CO"/>
        </w:rPr>
        <w:t>Visitas académicas:</w:t>
      </w:r>
      <w:bookmarkEnd w:id="36"/>
    </w:p>
    <w:p w:rsidR="00F13D76" w:rsidRPr="008711C0" w:rsidRDefault="00F13D76" w:rsidP="008711C0">
      <w:pPr>
        <w:spacing w:after="0" w:line="360" w:lineRule="auto"/>
        <w:jc w:val="center"/>
        <w:rPr>
          <w:rFonts w:cs="Times New Roman"/>
          <w:lang w:val="es-CO"/>
        </w:rPr>
      </w:pPr>
      <w:r w:rsidRPr="008711C0">
        <w:rPr>
          <w:rFonts w:cs="Times New Roman"/>
          <w:noProof/>
          <w:lang w:val="es-CO" w:eastAsia="es-CO"/>
        </w:rPr>
        <w:drawing>
          <wp:inline distT="0" distB="0" distL="0" distR="0" wp14:anchorId="20512CFF" wp14:editId="6537FFE3">
            <wp:extent cx="3299155" cy="1852951"/>
            <wp:effectExtent l="0" t="0" r="0" b="0"/>
            <wp:docPr id="3" name="Imagen 3" descr="34258535_10155592375705998_5551315989666201600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descr="34258535_10155592375705998_5551315989666201600_o"/>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33278" cy="1872116"/>
                    </a:xfrm>
                    <a:prstGeom prst="rect">
                      <a:avLst/>
                    </a:prstGeom>
                    <a:noFill/>
                    <a:ln>
                      <a:noFill/>
                    </a:ln>
                  </pic:spPr>
                </pic:pic>
              </a:graphicData>
            </a:graphic>
          </wp:inline>
        </w:drawing>
      </w:r>
    </w:p>
    <w:p w:rsidR="00F13D76" w:rsidRPr="008711C0" w:rsidRDefault="00F13D76" w:rsidP="00EE70E4">
      <w:pPr>
        <w:spacing w:after="0" w:line="240" w:lineRule="auto"/>
        <w:contextualSpacing/>
        <w:jc w:val="center"/>
        <w:rPr>
          <w:rFonts w:cs="Times New Roman"/>
          <w:lang w:val="es-CO"/>
        </w:rPr>
      </w:pPr>
      <w:r w:rsidRPr="008711C0">
        <w:rPr>
          <w:rFonts w:cs="Times New Roman"/>
          <w:lang w:val="es-CO"/>
        </w:rPr>
        <w:t xml:space="preserve">Visita de la Profesora Bibiana </w:t>
      </w:r>
      <w:proofErr w:type="spellStart"/>
      <w:r w:rsidRPr="008711C0">
        <w:rPr>
          <w:rFonts w:cs="Times New Roman"/>
          <w:lang w:val="es-CO"/>
        </w:rPr>
        <w:t>Travi</w:t>
      </w:r>
      <w:proofErr w:type="spellEnd"/>
      <w:r w:rsidRPr="008711C0">
        <w:rPr>
          <w:rFonts w:cs="Times New Roman"/>
          <w:lang w:val="es-CO"/>
        </w:rPr>
        <w:t xml:space="preserve"> de la Universidad José C. de Paz de Argentina a la Fundación Universitaria Monserrate -</w:t>
      </w:r>
      <w:proofErr w:type="spellStart"/>
      <w:r w:rsidRPr="008711C0">
        <w:rPr>
          <w:rFonts w:cs="Times New Roman"/>
          <w:lang w:val="es-CO"/>
        </w:rPr>
        <w:t>Unimonserrate</w:t>
      </w:r>
      <w:proofErr w:type="spellEnd"/>
      <w:r w:rsidRPr="008711C0">
        <w:rPr>
          <w:rFonts w:cs="Times New Roman"/>
          <w:lang w:val="es-CO"/>
        </w:rPr>
        <w:t>. 2018</w:t>
      </w:r>
    </w:p>
    <w:p w:rsidR="000A293C" w:rsidRPr="008711C0" w:rsidRDefault="000A293C" w:rsidP="008711C0">
      <w:pPr>
        <w:spacing w:after="0" w:line="360" w:lineRule="auto"/>
        <w:jc w:val="both"/>
        <w:rPr>
          <w:rFonts w:cs="Times New Roman"/>
          <w:lang w:val="es-CO"/>
        </w:rPr>
      </w:pPr>
    </w:p>
    <w:p w:rsidR="00F13D76" w:rsidRDefault="00F13D76" w:rsidP="008711C0">
      <w:pPr>
        <w:spacing w:after="0" w:line="360" w:lineRule="auto"/>
        <w:ind w:left="284" w:firstLine="720"/>
        <w:jc w:val="both"/>
        <w:rPr>
          <w:rFonts w:cs="Times New Roman"/>
          <w:lang w:val="es-CO"/>
        </w:rPr>
      </w:pPr>
      <w:r w:rsidRPr="008711C0">
        <w:rPr>
          <w:rFonts w:cs="Times New Roman"/>
          <w:lang w:val="es-CO"/>
        </w:rPr>
        <w:t xml:space="preserve">Durante el 2018 han visitado a la Fundación Universitaria Monserrate – </w:t>
      </w:r>
      <w:proofErr w:type="spellStart"/>
      <w:r w:rsidRPr="008711C0">
        <w:rPr>
          <w:rFonts w:cs="Times New Roman"/>
          <w:lang w:val="es-CO"/>
        </w:rPr>
        <w:t>Unimonserrate</w:t>
      </w:r>
      <w:proofErr w:type="spellEnd"/>
      <w:r w:rsidRPr="008711C0">
        <w:rPr>
          <w:rFonts w:cs="Times New Roman"/>
          <w:lang w:val="es-CO"/>
        </w:rPr>
        <w:t xml:space="preserve">, la profesora </w:t>
      </w:r>
      <w:proofErr w:type="spellStart"/>
      <w:r w:rsidRPr="008711C0">
        <w:rPr>
          <w:rFonts w:cs="Times New Roman"/>
          <w:lang w:val="es-CO"/>
        </w:rPr>
        <w:t>Ela</w:t>
      </w:r>
      <w:proofErr w:type="spellEnd"/>
      <w:r w:rsidRPr="008711C0">
        <w:rPr>
          <w:rFonts w:cs="Times New Roman"/>
          <w:lang w:val="es-CO"/>
        </w:rPr>
        <w:t xml:space="preserve"> </w:t>
      </w:r>
      <w:proofErr w:type="spellStart"/>
      <w:r w:rsidRPr="008711C0">
        <w:rPr>
          <w:rFonts w:cs="Times New Roman"/>
          <w:lang w:val="es-CO"/>
        </w:rPr>
        <w:t>Dorena</w:t>
      </w:r>
      <w:proofErr w:type="spellEnd"/>
      <w:r w:rsidRPr="008711C0">
        <w:rPr>
          <w:rFonts w:cs="Times New Roman"/>
          <w:lang w:val="es-CO"/>
        </w:rPr>
        <w:t xml:space="preserve"> Pérez de la Universidad Nacional Mayor de San Marcos de Perú – Lima y la Profesora Bibiana </w:t>
      </w:r>
      <w:proofErr w:type="spellStart"/>
      <w:r w:rsidRPr="008711C0">
        <w:rPr>
          <w:rFonts w:cs="Times New Roman"/>
          <w:lang w:val="es-CO"/>
        </w:rPr>
        <w:t>Travi</w:t>
      </w:r>
      <w:proofErr w:type="spellEnd"/>
      <w:r w:rsidRPr="008711C0">
        <w:rPr>
          <w:rFonts w:cs="Times New Roman"/>
          <w:lang w:val="es-CO"/>
        </w:rPr>
        <w:t xml:space="preserve"> de la Universidad José C. de Paz de Argentina. Las visitas permitieron reflexiones en torno al método de grupo con profesores y estudiantes de Colombia.</w:t>
      </w:r>
    </w:p>
    <w:p w:rsidR="00EE70E4" w:rsidRPr="008711C0" w:rsidRDefault="00EE70E4" w:rsidP="008711C0">
      <w:pPr>
        <w:spacing w:after="0" w:line="360" w:lineRule="auto"/>
        <w:ind w:left="284" w:firstLine="720"/>
        <w:jc w:val="both"/>
        <w:rPr>
          <w:rFonts w:cs="Times New Roman"/>
          <w:lang w:val="es-CO"/>
        </w:rPr>
      </w:pPr>
    </w:p>
    <w:p w:rsidR="00F13D76" w:rsidRPr="008711C0" w:rsidRDefault="00F13D76" w:rsidP="008711C0">
      <w:pPr>
        <w:spacing w:after="0" w:line="360" w:lineRule="auto"/>
        <w:jc w:val="center"/>
        <w:rPr>
          <w:rFonts w:cs="Times New Roman"/>
          <w:lang w:val="es-CO"/>
        </w:rPr>
      </w:pPr>
      <w:r w:rsidRPr="008711C0">
        <w:rPr>
          <w:rFonts w:cs="Times New Roman"/>
          <w:noProof/>
          <w:lang w:val="es-CO" w:eastAsia="es-CO"/>
        </w:rPr>
        <w:drawing>
          <wp:inline distT="0" distB="0" distL="0" distR="0" wp14:anchorId="30608BB8" wp14:editId="02DCED09">
            <wp:extent cx="3990975" cy="2238375"/>
            <wp:effectExtent l="0" t="0" r="9525" b="9525"/>
            <wp:docPr id="2" name="Imagen 2" descr="34156913_10155592345160998_650040802296620646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34156913_10155592345160998_6500408022966206464_n"/>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990975" cy="2238375"/>
                    </a:xfrm>
                    <a:prstGeom prst="rect">
                      <a:avLst/>
                    </a:prstGeom>
                    <a:noFill/>
                    <a:ln>
                      <a:noFill/>
                    </a:ln>
                  </pic:spPr>
                </pic:pic>
              </a:graphicData>
            </a:graphic>
          </wp:inline>
        </w:drawing>
      </w:r>
    </w:p>
    <w:p w:rsidR="00F13D76" w:rsidRPr="008711C0" w:rsidRDefault="00F13D76" w:rsidP="00EE70E4">
      <w:pPr>
        <w:spacing w:after="0" w:line="240" w:lineRule="auto"/>
        <w:contextualSpacing/>
        <w:jc w:val="center"/>
        <w:rPr>
          <w:rFonts w:cs="Times New Roman"/>
          <w:lang w:val="es-CO"/>
        </w:rPr>
      </w:pPr>
      <w:r w:rsidRPr="008711C0">
        <w:rPr>
          <w:rFonts w:cs="Times New Roman"/>
          <w:lang w:val="es-CO"/>
        </w:rPr>
        <w:t xml:space="preserve">Visita de la profesora </w:t>
      </w:r>
      <w:proofErr w:type="spellStart"/>
      <w:r w:rsidRPr="008711C0">
        <w:rPr>
          <w:rFonts w:cs="Times New Roman"/>
          <w:lang w:val="es-CO"/>
        </w:rPr>
        <w:t>Ela</w:t>
      </w:r>
      <w:proofErr w:type="spellEnd"/>
      <w:r w:rsidRPr="008711C0">
        <w:rPr>
          <w:rFonts w:cs="Times New Roman"/>
          <w:lang w:val="es-CO"/>
        </w:rPr>
        <w:t xml:space="preserve"> </w:t>
      </w:r>
      <w:proofErr w:type="spellStart"/>
      <w:r w:rsidRPr="008711C0">
        <w:rPr>
          <w:rFonts w:cs="Times New Roman"/>
          <w:lang w:val="es-CO"/>
        </w:rPr>
        <w:t>Dorena</w:t>
      </w:r>
      <w:proofErr w:type="spellEnd"/>
      <w:r w:rsidRPr="008711C0">
        <w:rPr>
          <w:rFonts w:cs="Times New Roman"/>
          <w:lang w:val="es-CO"/>
        </w:rPr>
        <w:t xml:space="preserve"> Pérez de la Universidad Mayor de San Marcos de Perú –Lima a la Fundación Universitaria Monserrate - </w:t>
      </w:r>
      <w:proofErr w:type="spellStart"/>
      <w:r w:rsidRPr="008711C0">
        <w:rPr>
          <w:rFonts w:cs="Times New Roman"/>
          <w:lang w:val="es-CO"/>
        </w:rPr>
        <w:t>Unimonserrate</w:t>
      </w:r>
      <w:proofErr w:type="spellEnd"/>
      <w:r w:rsidRPr="008711C0">
        <w:rPr>
          <w:rFonts w:cs="Times New Roman"/>
          <w:lang w:val="es-CO"/>
        </w:rPr>
        <w:t>. 2018.</w:t>
      </w:r>
    </w:p>
    <w:p w:rsidR="00F13D76" w:rsidRPr="008711C0" w:rsidRDefault="00F13D76" w:rsidP="008711C0">
      <w:pPr>
        <w:spacing w:after="0" w:line="360" w:lineRule="auto"/>
        <w:jc w:val="both"/>
        <w:rPr>
          <w:rFonts w:cs="Times New Roman"/>
          <w:lang w:val="es-CO"/>
        </w:rPr>
      </w:pPr>
    </w:p>
    <w:p w:rsidR="00F13D76" w:rsidRDefault="00F13D76" w:rsidP="008711C0">
      <w:pPr>
        <w:pStyle w:val="Ttulo2"/>
        <w:rPr>
          <w:rFonts w:asciiTheme="minorHAnsi" w:hAnsiTheme="minorHAnsi"/>
          <w:sz w:val="22"/>
          <w:szCs w:val="22"/>
          <w:lang w:val="es-CO"/>
        </w:rPr>
      </w:pPr>
      <w:r w:rsidRPr="008711C0">
        <w:rPr>
          <w:rFonts w:asciiTheme="minorHAnsi" w:hAnsiTheme="minorHAnsi"/>
          <w:sz w:val="22"/>
          <w:szCs w:val="22"/>
          <w:lang w:val="es-CO"/>
        </w:rPr>
        <w:t xml:space="preserve"> </w:t>
      </w:r>
      <w:bookmarkStart w:id="37" w:name="_Toc9531653"/>
      <w:r w:rsidRPr="008711C0">
        <w:rPr>
          <w:rFonts w:asciiTheme="minorHAnsi" w:hAnsiTheme="minorHAnsi"/>
          <w:sz w:val="22"/>
          <w:szCs w:val="22"/>
          <w:lang w:val="es-CO"/>
        </w:rPr>
        <w:t>Encuentros del nodo internacional</w:t>
      </w:r>
      <w:bookmarkEnd w:id="37"/>
    </w:p>
    <w:p w:rsidR="00EE70E4" w:rsidRPr="00EE70E4" w:rsidRDefault="00EE70E4" w:rsidP="00EE70E4">
      <w:pPr>
        <w:rPr>
          <w:lang w:val="es-CO"/>
        </w:rPr>
      </w:pPr>
    </w:p>
    <w:p w:rsidR="00F13D76" w:rsidRPr="008711C0" w:rsidRDefault="00F13D76" w:rsidP="008711C0">
      <w:pPr>
        <w:spacing w:after="0" w:line="360" w:lineRule="auto"/>
        <w:jc w:val="both"/>
        <w:rPr>
          <w:rFonts w:cs="Times New Roman"/>
          <w:lang w:val="es-CO"/>
        </w:rPr>
      </w:pPr>
      <w:r w:rsidRPr="008711C0">
        <w:rPr>
          <w:rFonts w:cs="Times New Roman"/>
          <w:lang w:val="es-CO"/>
        </w:rPr>
        <w:t>El nodo realiza reuniones frecuentes durante el semestre, ya sea en modalidad virtual y/o presencial para seguir reflexionando en torno a grupo.</w:t>
      </w:r>
    </w:p>
    <w:p w:rsidR="00F13D76" w:rsidRPr="008711C0" w:rsidRDefault="00F13D76" w:rsidP="008711C0">
      <w:pPr>
        <w:spacing w:after="0" w:line="360" w:lineRule="auto"/>
        <w:jc w:val="center"/>
        <w:rPr>
          <w:rFonts w:cs="Times New Roman"/>
          <w:lang w:val="es-CO"/>
        </w:rPr>
      </w:pPr>
      <w:r w:rsidRPr="008711C0">
        <w:rPr>
          <w:rFonts w:cs="Times New Roman"/>
          <w:noProof/>
          <w:lang w:val="es-CO" w:eastAsia="es-CO"/>
        </w:rPr>
        <w:lastRenderedPageBreak/>
        <w:drawing>
          <wp:inline distT="0" distB="0" distL="0" distR="0" wp14:anchorId="707E27EA" wp14:editId="32CE3E50">
            <wp:extent cx="3314700" cy="1876425"/>
            <wp:effectExtent l="0" t="0" r="0" b="9525"/>
            <wp:docPr id="1" name="Imagen 1" descr="34268824_10155592344970998_91235310209335296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34268824_10155592344970998_912353102093352960_n"/>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314700" cy="1876425"/>
                    </a:xfrm>
                    <a:prstGeom prst="rect">
                      <a:avLst/>
                    </a:prstGeom>
                    <a:noFill/>
                    <a:ln>
                      <a:noFill/>
                    </a:ln>
                  </pic:spPr>
                </pic:pic>
              </a:graphicData>
            </a:graphic>
          </wp:inline>
        </w:drawing>
      </w:r>
    </w:p>
    <w:p w:rsidR="00F13D76" w:rsidRPr="008711C0" w:rsidRDefault="00F13D76" w:rsidP="00EE70E4">
      <w:pPr>
        <w:spacing w:after="0" w:line="240" w:lineRule="auto"/>
        <w:contextualSpacing/>
        <w:jc w:val="center"/>
        <w:rPr>
          <w:rFonts w:cs="Times New Roman"/>
          <w:lang w:val="es-CO"/>
        </w:rPr>
      </w:pPr>
      <w:r w:rsidRPr="008711C0">
        <w:rPr>
          <w:rFonts w:cs="Times New Roman"/>
          <w:lang w:val="es-CO"/>
        </w:rPr>
        <w:t xml:space="preserve">Encuentro presencial de profesores del nodo de grupo en la Fundación Universitaria Monserrate </w:t>
      </w:r>
      <w:proofErr w:type="spellStart"/>
      <w:r w:rsidRPr="008711C0">
        <w:rPr>
          <w:rFonts w:cs="Times New Roman"/>
          <w:lang w:val="es-CO"/>
        </w:rPr>
        <w:t>Unimonserrate</w:t>
      </w:r>
      <w:proofErr w:type="spellEnd"/>
      <w:r w:rsidRPr="008711C0">
        <w:rPr>
          <w:rFonts w:cs="Times New Roman"/>
          <w:lang w:val="es-CO"/>
        </w:rPr>
        <w:t>. Profesores de Argentina, México y Colombia.</w:t>
      </w:r>
    </w:p>
    <w:p w:rsidR="00A96665" w:rsidRDefault="00A96665" w:rsidP="008711C0">
      <w:pPr>
        <w:spacing w:after="0" w:line="360" w:lineRule="auto"/>
        <w:jc w:val="both"/>
        <w:rPr>
          <w:rFonts w:cs="Times New Roman"/>
          <w:lang w:val="es-CO"/>
        </w:rPr>
      </w:pPr>
    </w:p>
    <w:p w:rsidR="00EE70E4" w:rsidRPr="008711C0" w:rsidRDefault="00EE70E4" w:rsidP="008711C0">
      <w:pPr>
        <w:spacing w:after="0" w:line="360" w:lineRule="auto"/>
        <w:jc w:val="both"/>
        <w:rPr>
          <w:rFonts w:cs="Times New Roman"/>
          <w:lang w:val="es-CO"/>
        </w:rPr>
      </w:pPr>
    </w:p>
    <w:p w:rsidR="00F13D76" w:rsidRPr="008711C0" w:rsidRDefault="00F13D76" w:rsidP="00EE70E4">
      <w:pPr>
        <w:pStyle w:val="Ttulo1"/>
        <w:spacing w:before="0"/>
        <w:rPr>
          <w:rFonts w:asciiTheme="minorHAnsi" w:hAnsiTheme="minorHAnsi"/>
          <w:sz w:val="22"/>
          <w:szCs w:val="22"/>
          <w:lang w:val="es-CO"/>
        </w:rPr>
      </w:pPr>
      <w:bookmarkStart w:id="38" w:name="_Toc9531654"/>
      <w:r w:rsidRPr="008711C0">
        <w:rPr>
          <w:rFonts w:asciiTheme="minorHAnsi" w:hAnsiTheme="minorHAnsi"/>
          <w:sz w:val="22"/>
          <w:szCs w:val="22"/>
          <w:lang w:val="es-CO"/>
        </w:rPr>
        <w:t>Algunas reflexiones desde el Nodo Internacional de Trabajo Social de Grupo.</w:t>
      </w:r>
      <w:bookmarkEnd w:id="38"/>
    </w:p>
    <w:p w:rsidR="00EE70E4" w:rsidRDefault="00EE70E4" w:rsidP="00EE70E4">
      <w:pPr>
        <w:pStyle w:val="Ttulo2"/>
        <w:spacing w:before="0"/>
        <w:rPr>
          <w:rFonts w:asciiTheme="minorHAnsi" w:hAnsiTheme="minorHAnsi"/>
          <w:sz w:val="22"/>
          <w:szCs w:val="22"/>
          <w:lang w:val="es-CO"/>
        </w:rPr>
      </w:pPr>
    </w:p>
    <w:p w:rsidR="00F13D76" w:rsidRPr="008711C0" w:rsidRDefault="00F13D76" w:rsidP="00EE70E4">
      <w:pPr>
        <w:pStyle w:val="Ttulo2"/>
        <w:spacing w:before="0"/>
        <w:rPr>
          <w:rFonts w:asciiTheme="minorHAnsi" w:hAnsiTheme="minorHAnsi"/>
          <w:sz w:val="22"/>
          <w:szCs w:val="22"/>
          <w:lang w:val="es-CO"/>
        </w:rPr>
      </w:pPr>
      <w:bookmarkStart w:id="39" w:name="_Toc9531655"/>
      <w:r w:rsidRPr="008711C0">
        <w:rPr>
          <w:rFonts w:asciiTheme="minorHAnsi" w:hAnsiTheme="minorHAnsi"/>
          <w:sz w:val="22"/>
          <w:szCs w:val="22"/>
          <w:lang w:val="es-CO"/>
        </w:rPr>
        <w:t>Fortalezas del trabajo realizado por el Nodo</w:t>
      </w:r>
      <w:bookmarkEnd w:id="39"/>
    </w:p>
    <w:p w:rsidR="00F13D76" w:rsidRPr="008711C0" w:rsidRDefault="00F13D76" w:rsidP="00EE70E4">
      <w:pPr>
        <w:spacing w:after="0" w:line="360" w:lineRule="auto"/>
        <w:jc w:val="both"/>
        <w:rPr>
          <w:rFonts w:cs="Times New Roman"/>
          <w:lang w:val="es-CO"/>
        </w:rPr>
      </w:pPr>
    </w:p>
    <w:p w:rsidR="00F13D76" w:rsidRPr="008711C0" w:rsidRDefault="00F13D76" w:rsidP="008711C0">
      <w:pPr>
        <w:spacing w:after="0" w:line="360" w:lineRule="auto"/>
        <w:ind w:left="284" w:firstLine="720"/>
        <w:jc w:val="both"/>
        <w:rPr>
          <w:rFonts w:cs="Times New Roman"/>
          <w:lang w:val="es-ES"/>
        </w:rPr>
      </w:pPr>
      <w:r w:rsidRPr="008711C0">
        <w:rPr>
          <w:rFonts w:cs="Times New Roman"/>
          <w:lang w:val="es-ES"/>
        </w:rPr>
        <w:t xml:space="preserve">El trabajo colectivo en Trabajo Social representa una paradoja: mientras que por un lado se afirma que es necesario promover la organización y participación de la población; por el otro, al interior del gremio, difícilmente se impulsan actividades organizadas colectivamente; al respecto se destacan tres dimensiones: la formación académica, el ejercicio profesional y la práctica académica. </w:t>
      </w:r>
    </w:p>
    <w:p w:rsidR="00F13D76" w:rsidRPr="008711C0" w:rsidRDefault="00F13D76" w:rsidP="008711C0">
      <w:pPr>
        <w:spacing w:after="0" w:line="360" w:lineRule="auto"/>
        <w:ind w:left="284" w:firstLine="720"/>
        <w:jc w:val="both"/>
        <w:rPr>
          <w:rFonts w:cs="Times New Roman"/>
          <w:lang w:val="es-ES"/>
        </w:rPr>
      </w:pPr>
    </w:p>
    <w:p w:rsidR="00F13D76" w:rsidRPr="008711C0" w:rsidRDefault="00F13D76" w:rsidP="008711C0">
      <w:pPr>
        <w:spacing w:after="0" w:line="360" w:lineRule="auto"/>
        <w:ind w:left="284" w:firstLine="720"/>
        <w:jc w:val="both"/>
        <w:rPr>
          <w:rFonts w:cs="Times New Roman"/>
          <w:lang w:val="es-ES"/>
        </w:rPr>
      </w:pPr>
      <w:r w:rsidRPr="008711C0">
        <w:rPr>
          <w:rFonts w:cs="Times New Roman"/>
          <w:lang w:val="es-ES"/>
        </w:rPr>
        <w:t xml:space="preserve">En la formación académica, efectivamente se habla a los estudiantes de la importancia de trabajar juntos, de </w:t>
      </w:r>
      <w:r w:rsidRPr="008711C0">
        <w:rPr>
          <w:rFonts w:cs="Times New Roman"/>
          <w:i/>
          <w:lang w:val="es-ES"/>
        </w:rPr>
        <w:t>hacer equipo</w:t>
      </w:r>
      <w:r w:rsidRPr="008711C0">
        <w:rPr>
          <w:rFonts w:cs="Times New Roman"/>
          <w:lang w:val="es-ES"/>
        </w:rPr>
        <w:t xml:space="preserve">; sin embargo, quienes ejercemos la docencia hemos constatado la dificultad que ello implica por varios factores: el primero está relacionado con el hecho de que muchos de los estudiantes prefieran realizar actividades de manera individual (signo de nuestra época) porque les cuesta mucho trabajo llegar a acuerdos ya que se les ha formado en la idea de la imposición más que en la de la conciliación y en la idea de la competencia más que de la colaboración, al respecto </w:t>
      </w:r>
      <w:proofErr w:type="spellStart"/>
      <w:r w:rsidRPr="008711C0">
        <w:rPr>
          <w:rFonts w:cs="Times New Roman"/>
          <w:lang w:val="es-ES"/>
        </w:rPr>
        <w:t>Malespina</w:t>
      </w:r>
      <w:proofErr w:type="spellEnd"/>
      <w:r w:rsidRPr="008711C0">
        <w:rPr>
          <w:rFonts w:cs="Times New Roman"/>
          <w:lang w:val="es-ES"/>
        </w:rPr>
        <w:t xml:space="preserve"> </w:t>
      </w:r>
      <w:r w:rsidR="000A293C" w:rsidRPr="008711C0">
        <w:rPr>
          <w:rFonts w:cs="Times New Roman"/>
          <w:lang w:val="es-ES"/>
        </w:rPr>
        <w:t xml:space="preserve">(2013), </w:t>
      </w:r>
      <w:r w:rsidRPr="008711C0">
        <w:rPr>
          <w:rFonts w:cs="Times New Roman"/>
          <w:lang w:val="es-ES"/>
        </w:rPr>
        <w:t xml:space="preserve">señala que “las personas tienden a interesarse más en mejorar su condición individual y distinguirse de los demás a través de la competencia, el logro y el poder”, </w:t>
      </w:r>
      <w:r w:rsidR="000A293C" w:rsidRPr="008711C0">
        <w:rPr>
          <w:rFonts w:cs="Times New Roman"/>
          <w:lang w:val="es-ES"/>
        </w:rPr>
        <w:t>(</w:t>
      </w:r>
      <w:r w:rsidRPr="008711C0">
        <w:rPr>
          <w:rFonts w:cs="Times New Roman"/>
          <w:lang w:val="es-ES"/>
        </w:rPr>
        <w:t xml:space="preserve">p.8), lo cual provoca poco interés por la colectividad. </w:t>
      </w:r>
    </w:p>
    <w:p w:rsidR="00F13D76" w:rsidRPr="008711C0" w:rsidRDefault="00F13D76" w:rsidP="008711C0">
      <w:pPr>
        <w:spacing w:after="0" w:line="360" w:lineRule="auto"/>
        <w:ind w:left="284" w:firstLine="720"/>
        <w:jc w:val="both"/>
        <w:rPr>
          <w:rFonts w:cs="Times New Roman"/>
          <w:lang w:val="es-ES"/>
        </w:rPr>
      </w:pPr>
    </w:p>
    <w:p w:rsidR="00F13D76" w:rsidRPr="008711C0" w:rsidRDefault="00F13D76" w:rsidP="008711C0">
      <w:pPr>
        <w:spacing w:after="0" w:line="360" w:lineRule="auto"/>
        <w:ind w:left="284" w:firstLine="720"/>
        <w:jc w:val="both"/>
        <w:rPr>
          <w:rFonts w:cs="Times New Roman"/>
          <w:lang w:val="es-ES"/>
        </w:rPr>
      </w:pPr>
      <w:r w:rsidRPr="008711C0">
        <w:rPr>
          <w:rFonts w:cs="Times New Roman"/>
          <w:lang w:val="es-ES"/>
        </w:rPr>
        <w:t xml:space="preserve">Otro factor es el relacionado con el aporte de cada uno de los miembros al trabajo en equipo, el cual solo en pocas ocasiones es equitativo creando la sensación de que algunos hacen todo y otros </w:t>
      </w:r>
      <w:r w:rsidRPr="008711C0">
        <w:rPr>
          <w:rFonts w:cs="Times New Roman"/>
          <w:lang w:val="es-ES"/>
        </w:rPr>
        <w:lastRenderedPageBreak/>
        <w:t xml:space="preserve">nada y entonces se pierde el sentido de estar juntos; en un estudio realizado por Bustamante con estudiantes se señala que: “el 12% considera el trabajo en equipo como improductivo y el 21% cree que es una pérdida de tiempo porque solo podría trabajar mejor” (2015, p.73).  Ante ello, se encuentran dos posturas posibles de los docentes: la primera, reforzar la idea del individualismo señalando que lo mejor es que cada uno haga el trabajo por su cuenta, desalentando así la posibilidad de que desarrollen habilidades sociales para la conciliación, para la resolución de conflictos, para la escucha activa. La segunda opción de los profesores es promover que el equipo discuta y enfrente los conflictos en pro del objetivo común, lo cual les permitirá no solo cumplir con el trabajo encargado, sino fortalecer la idea de la importancia del trabajo colectivo. </w:t>
      </w:r>
    </w:p>
    <w:p w:rsidR="00F13D76" w:rsidRPr="008711C0" w:rsidRDefault="00F13D76" w:rsidP="008711C0">
      <w:pPr>
        <w:spacing w:after="0" w:line="360" w:lineRule="auto"/>
        <w:ind w:left="284" w:firstLine="720"/>
        <w:jc w:val="both"/>
        <w:rPr>
          <w:rFonts w:cs="Times New Roman"/>
          <w:lang w:val="es-ES"/>
        </w:rPr>
      </w:pPr>
    </w:p>
    <w:p w:rsidR="00F13D76" w:rsidRPr="008711C0" w:rsidRDefault="00F13D76" w:rsidP="008711C0">
      <w:pPr>
        <w:spacing w:after="0" w:line="360" w:lineRule="auto"/>
        <w:ind w:left="284" w:firstLine="720"/>
        <w:jc w:val="both"/>
        <w:rPr>
          <w:rFonts w:cs="Times New Roman"/>
          <w:lang w:val="es-ES"/>
        </w:rPr>
      </w:pPr>
      <w:r w:rsidRPr="008711C0">
        <w:rPr>
          <w:rFonts w:cs="Times New Roman"/>
          <w:lang w:val="es-ES"/>
        </w:rPr>
        <w:t xml:space="preserve">En el ejercicio profesional, se encuentra una tendencia similar; en un estudio reciente de Ornelas y </w:t>
      </w:r>
      <w:proofErr w:type="spellStart"/>
      <w:r w:rsidRPr="008711C0">
        <w:rPr>
          <w:rFonts w:cs="Times New Roman"/>
          <w:lang w:val="es-ES"/>
        </w:rPr>
        <w:t>Brain</w:t>
      </w:r>
      <w:proofErr w:type="spellEnd"/>
      <w:r w:rsidRPr="008711C0">
        <w:rPr>
          <w:rFonts w:cs="Times New Roman"/>
          <w:lang w:val="es-ES"/>
        </w:rPr>
        <w:t xml:space="preserve"> (2016) dirigido a egresados de la carrera de trabajo social, se encontró que la mitad de los entrevistados considera que:</w:t>
      </w:r>
    </w:p>
    <w:p w:rsidR="000A293C" w:rsidRPr="008711C0" w:rsidRDefault="000A293C" w:rsidP="008711C0">
      <w:pPr>
        <w:spacing w:after="0" w:line="360" w:lineRule="auto"/>
        <w:ind w:left="284" w:firstLine="720"/>
        <w:jc w:val="both"/>
        <w:rPr>
          <w:rFonts w:cs="Times New Roman"/>
          <w:lang w:val="es-ES"/>
        </w:rPr>
      </w:pPr>
    </w:p>
    <w:p w:rsidR="00F13D76" w:rsidRPr="008711C0" w:rsidRDefault="000A293C" w:rsidP="008711C0">
      <w:pPr>
        <w:spacing w:after="0" w:line="360" w:lineRule="auto"/>
        <w:ind w:left="737" w:right="737"/>
        <w:jc w:val="both"/>
        <w:rPr>
          <w:rFonts w:cs="Times New Roman"/>
          <w:lang w:val="es-ES"/>
        </w:rPr>
      </w:pPr>
      <w:r w:rsidRPr="008711C0">
        <w:rPr>
          <w:rFonts w:cs="Times New Roman"/>
          <w:lang w:val="es-ES"/>
        </w:rPr>
        <w:t>…</w:t>
      </w:r>
      <w:r w:rsidR="00F13D76" w:rsidRPr="008711C0">
        <w:rPr>
          <w:rFonts w:cs="Times New Roman"/>
          <w:lang w:val="es-ES"/>
        </w:rPr>
        <w:t>no existe en trabajo social la facilidad para agruparnos y señalaron como factores incidentes: el hecho de que no se fomenta desde al ámbito académico (22%), el reconocimiento de que somos individualistas (22%) y la falta de interés (17%); seguidos por conflictos de liderazgo, falta de participación, no saber trabajar en equipo y falta de recursos; la situación empeora cuando se les pregunta sobre la facilidad para trabajar con colegas de la carrera, obteniéndose respuestas que afirman que es más fácil trabajar con otros profesionales que con trabajadores sociales.</w:t>
      </w:r>
    </w:p>
    <w:p w:rsidR="00F13D76" w:rsidRPr="008711C0" w:rsidRDefault="00F13D76" w:rsidP="008711C0">
      <w:pPr>
        <w:spacing w:after="0" w:line="360" w:lineRule="auto"/>
        <w:jc w:val="both"/>
        <w:rPr>
          <w:rFonts w:cs="Times New Roman"/>
          <w:lang w:val="es-ES"/>
        </w:rPr>
      </w:pPr>
    </w:p>
    <w:p w:rsidR="00F13D76" w:rsidRPr="008711C0" w:rsidRDefault="00F13D76" w:rsidP="008711C0">
      <w:pPr>
        <w:spacing w:after="0" w:line="360" w:lineRule="auto"/>
        <w:ind w:left="284" w:firstLine="720"/>
        <w:jc w:val="both"/>
        <w:rPr>
          <w:rFonts w:cs="Times New Roman"/>
          <w:lang w:val="es-ES"/>
        </w:rPr>
      </w:pPr>
      <w:r w:rsidRPr="008711C0">
        <w:rPr>
          <w:rFonts w:cs="Times New Roman"/>
          <w:lang w:val="es-ES"/>
        </w:rPr>
        <w:t xml:space="preserve">Adicionalmente a ello, cabe destacar que en términos generales la labor de los trabajadores sociales en ejercicio profesional se realiza o de manera individual o en equipos multidisciplinarios en donde solo participa un trabajador social; quizá de ahí esa dificultad para trabajar con los colegas. </w:t>
      </w:r>
    </w:p>
    <w:p w:rsidR="00F13D76" w:rsidRPr="008711C0" w:rsidRDefault="00F13D76" w:rsidP="008711C0">
      <w:pPr>
        <w:spacing w:after="0" w:line="360" w:lineRule="auto"/>
        <w:ind w:left="284" w:firstLine="720"/>
        <w:jc w:val="both"/>
        <w:rPr>
          <w:rFonts w:cs="Times New Roman"/>
          <w:lang w:val="es-ES"/>
        </w:rPr>
      </w:pPr>
    </w:p>
    <w:p w:rsidR="00F13D76" w:rsidRPr="008711C0" w:rsidRDefault="00F13D76" w:rsidP="008711C0">
      <w:pPr>
        <w:spacing w:after="0" w:line="360" w:lineRule="auto"/>
        <w:ind w:left="284" w:firstLine="720"/>
        <w:jc w:val="both"/>
        <w:rPr>
          <w:rFonts w:cs="Times New Roman"/>
          <w:lang w:val="es-ES"/>
        </w:rPr>
      </w:pPr>
      <w:r w:rsidRPr="008711C0">
        <w:rPr>
          <w:rFonts w:cs="Times New Roman"/>
          <w:lang w:val="es-ES"/>
        </w:rPr>
        <w:t xml:space="preserve">En lo que se refiere a la academia, se encuentran propuestas para conformar seminarios inter y multidisciplinarios, redes académicas, grupos de investigación, entre otras formas de agrupación, en un esfuerzo por revertir esta tendencia y seguros de que el trabajo colaborativo trae importantes beneficios a la producción disciplinar. </w:t>
      </w:r>
    </w:p>
    <w:p w:rsidR="00F13D76" w:rsidRPr="008711C0" w:rsidRDefault="00F13D76" w:rsidP="008711C0">
      <w:pPr>
        <w:spacing w:after="0" w:line="360" w:lineRule="auto"/>
        <w:ind w:left="284" w:firstLine="720"/>
        <w:jc w:val="both"/>
        <w:rPr>
          <w:rFonts w:cs="Times New Roman"/>
          <w:lang w:val="es-ES"/>
        </w:rPr>
      </w:pPr>
    </w:p>
    <w:p w:rsidR="00F13D76" w:rsidRPr="008711C0" w:rsidRDefault="00F13D76" w:rsidP="008711C0">
      <w:pPr>
        <w:spacing w:after="0" w:line="360" w:lineRule="auto"/>
        <w:ind w:left="284" w:firstLine="720"/>
        <w:jc w:val="both"/>
        <w:rPr>
          <w:rFonts w:cs="Times New Roman"/>
          <w:lang w:val="es-ES"/>
        </w:rPr>
      </w:pPr>
      <w:r w:rsidRPr="008711C0">
        <w:rPr>
          <w:rFonts w:cs="Times New Roman"/>
          <w:lang w:val="es-ES"/>
        </w:rPr>
        <w:lastRenderedPageBreak/>
        <w:t xml:space="preserve">En este sentido, el Nodo de Trabajo Social con Grupos representa, parafraseando a </w:t>
      </w:r>
      <w:proofErr w:type="spellStart"/>
      <w:r w:rsidRPr="008711C0">
        <w:rPr>
          <w:rFonts w:cs="Times New Roman"/>
          <w:lang w:val="es-ES"/>
        </w:rPr>
        <w:t>Yalom</w:t>
      </w:r>
      <w:proofErr w:type="spellEnd"/>
      <w:r w:rsidRPr="008711C0">
        <w:rPr>
          <w:rFonts w:cs="Times New Roman"/>
          <w:lang w:val="es-ES"/>
        </w:rPr>
        <w:t xml:space="preserve"> (1995), una expresión de los lazos que definen nuestro ser social como disciplina y profesión. Lo que caracteriza a este esfuerzo es que promueve un diálogo abierto entre colegas que con puntos de vista diferentes establecen debates que enriquecen las diversas posturas en torno a cómo entender el trabajo social con grupos. Al ser un colectivo internacional, permite el intercambio de experiencias de acuerdo a los contextos de cada país y al desarrollo que en ellos ha tenido, o no. El trabajo social con grupos; ha permitido identificar las producciones escritas relacionadas con la temática, distinguiendo aquellos aportes propios de la disciplina y la necesidad de seguir construyendo al respecto. </w:t>
      </w:r>
    </w:p>
    <w:p w:rsidR="00F13D76" w:rsidRPr="008711C0" w:rsidRDefault="00F13D76" w:rsidP="008711C0">
      <w:pPr>
        <w:spacing w:after="0" w:line="360" w:lineRule="auto"/>
        <w:jc w:val="both"/>
        <w:rPr>
          <w:rFonts w:cs="Times New Roman"/>
          <w:lang w:val="es-ES"/>
        </w:rPr>
      </w:pPr>
    </w:p>
    <w:p w:rsidR="00F13D76" w:rsidRPr="008711C0" w:rsidRDefault="00F13D76" w:rsidP="008711C0">
      <w:pPr>
        <w:spacing w:after="0" w:line="360" w:lineRule="auto"/>
        <w:jc w:val="both"/>
        <w:rPr>
          <w:rFonts w:cs="Times New Roman"/>
          <w:lang w:val="es-ES"/>
        </w:rPr>
      </w:pPr>
      <w:r w:rsidRPr="008711C0">
        <w:rPr>
          <w:rFonts w:cs="Times New Roman"/>
          <w:lang w:val="es-ES"/>
        </w:rPr>
        <w:t>En los aspectos organizativos, se trata de un trabajo colaborativo en el sentido de que:</w:t>
      </w:r>
    </w:p>
    <w:p w:rsidR="00F13D76" w:rsidRPr="008711C0" w:rsidRDefault="00F13D76" w:rsidP="008711C0">
      <w:pPr>
        <w:pStyle w:val="Prrafodelista"/>
        <w:numPr>
          <w:ilvl w:val="0"/>
          <w:numId w:val="8"/>
        </w:numPr>
        <w:spacing w:after="0" w:line="360" w:lineRule="auto"/>
        <w:jc w:val="both"/>
        <w:rPr>
          <w:rFonts w:cs="Times New Roman"/>
          <w:lang w:val="es-ES"/>
        </w:rPr>
      </w:pPr>
      <w:r w:rsidRPr="008711C0">
        <w:rPr>
          <w:rFonts w:cs="Times New Roman"/>
          <w:lang w:val="es-ES"/>
        </w:rPr>
        <w:t xml:space="preserve">El liderazgo es compartido, dependiendo de las tareas que se vayan a realizar. </w:t>
      </w:r>
    </w:p>
    <w:p w:rsidR="00F13D76" w:rsidRPr="008711C0" w:rsidRDefault="00F13D76" w:rsidP="008711C0">
      <w:pPr>
        <w:pStyle w:val="Prrafodelista"/>
        <w:numPr>
          <w:ilvl w:val="0"/>
          <w:numId w:val="8"/>
        </w:numPr>
        <w:spacing w:after="0" w:line="360" w:lineRule="auto"/>
        <w:jc w:val="both"/>
        <w:rPr>
          <w:rFonts w:cs="Times New Roman"/>
          <w:lang w:val="es-ES"/>
        </w:rPr>
      </w:pPr>
      <w:r w:rsidRPr="008711C0">
        <w:rPr>
          <w:rFonts w:cs="Times New Roman"/>
          <w:lang w:val="es-ES"/>
        </w:rPr>
        <w:t xml:space="preserve">Existe una retroalimentación entre pares, basada en el respeto a los sujetos participantes, en donde se cuestionan los planteamientos de las diferentes posturas. </w:t>
      </w:r>
    </w:p>
    <w:p w:rsidR="00F13D76" w:rsidRPr="008711C0" w:rsidRDefault="00F13D76" w:rsidP="008711C0">
      <w:pPr>
        <w:pStyle w:val="Prrafodelista"/>
        <w:numPr>
          <w:ilvl w:val="0"/>
          <w:numId w:val="8"/>
        </w:numPr>
        <w:spacing w:after="0" w:line="360" w:lineRule="auto"/>
        <w:jc w:val="both"/>
        <w:rPr>
          <w:rFonts w:cs="Times New Roman"/>
          <w:lang w:val="es-ES"/>
        </w:rPr>
      </w:pPr>
      <w:r w:rsidRPr="008711C0">
        <w:rPr>
          <w:rFonts w:cs="Times New Roman"/>
          <w:lang w:val="es-ES"/>
        </w:rPr>
        <w:t xml:space="preserve">Se valora el conocimiento y habilidades que cada uno de sus integrantes posee. </w:t>
      </w:r>
    </w:p>
    <w:p w:rsidR="00F13D76" w:rsidRPr="008711C0" w:rsidRDefault="00F13D76" w:rsidP="008711C0">
      <w:pPr>
        <w:pStyle w:val="Prrafodelista"/>
        <w:numPr>
          <w:ilvl w:val="0"/>
          <w:numId w:val="8"/>
        </w:numPr>
        <w:spacing w:after="0" w:line="360" w:lineRule="auto"/>
        <w:jc w:val="both"/>
        <w:rPr>
          <w:rFonts w:cs="Times New Roman"/>
          <w:lang w:val="es-ES"/>
        </w:rPr>
      </w:pPr>
      <w:r w:rsidRPr="008711C0">
        <w:rPr>
          <w:rFonts w:cs="Times New Roman"/>
          <w:lang w:val="es-ES"/>
        </w:rPr>
        <w:t xml:space="preserve">Incentiva la crítica y reflexión en torno a tópicos que nos interesan como profesionales y académicos de trabajo social. </w:t>
      </w:r>
    </w:p>
    <w:p w:rsidR="00F13D76" w:rsidRPr="008711C0" w:rsidRDefault="00F13D76" w:rsidP="008711C0">
      <w:pPr>
        <w:pStyle w:val="Prrafodelista"/>
        <w:spacing w:after="0" w:line="360" w:lineRule="auto"/>
        <w:ind w:left="785"/>
        <w:jc w:val="both"/>
        <w:rPr>
          <w:rFonts w:cs="Times New Roman"/>
          <w:lang w:val="es-ES"/>
        </w:rPr>
      </w:pPr>
    </w:p>
    <w:p w:rsidR="00F13D76" w:rsidRPr="008711C0" w:rsidRDefault="00F13D76" w:rsidP="008711C0">
      <w:pPr>
        <w:spacing w:after="0" w:line="360" w:lineRule="auto"/>
        <w:jc w:val="both"/>
        <w:rPr>
          <w:rFonts w:cs="Times New Roman"/>
          <w:lang w:val="es-ES"/>
        </w:rPr>
      </w:pPr>
      <w:r w:rsidRPr="008711C0">
        <w:rPr>
          <w:rFonts w:cs="Times New Roman"/>
          <w:lang w:val="es-ES"/>
        </w:rPr>
        <w:t xml:space="preserve">Adicionalmente, da un sentido de pertenencia a un colectivo de colegas que se interesan por seguir construyendo en torno al Trabajo Social con Grupos. </w:t>
      </w:r>
    </w:p>
    <w:p w:rsidR="00F13D76" w:rsidRPr="008711C0" w:rsidRDefault="00F13D76" w:rsidP="008711C0">
      <w:pPr>
        <w:spacing w:after="0" w:line="360" w:lineRule="auto"/>
        <w:jc w:val="both"/>
        <w:rPr>
          <w:rFonts w:cs="Times New Roman"/>
          <w:lang w:val="es-ES"/>
        </w:rPr>
      </w:pPr>
    </w:p>
    <w:p w:rsidR="00F13D76" w:rsidRPr="008711C0" w:rsidRDefault="00F13D76" w:rsidP="008711C0">
      <w:pPr>
        <w:pStyle w:val="Ttulo1"/>
        <w:rPr>
          <w:rFonts w:asciiTheme="minorHAnsi" w:hAnsiTheme="minorHAnsi"/>
          <w:sz w:val="22"/>
          <w:szCs w:val="22"/>
          <w:lang w:val="es-ES"/>
        </w:rPr>
      </w:pPr>
      <w:bookmarkStart w:id="40" w:name="_Toc9531656"/>
      <w:r w:rsidRPr="008711C0">
        <w:rPr>
          <w:rFonts w:asciiTheme="minorHAnsi" w:hAnsiTheme="minorHAnsi"/>
          <w:sz w:val="22"/>
          <w:szCs w:val="22"/>
          <w:lang w:val="es-ES"/>
        </w:rPr>
        <w:t>Importancia del Nodo Internacional de Trabajo Social de Grupo para la formación</w:t>
      </w:r>
      <w:bookmarkEnd w:id="40"/>
      <w:r w:rsidRPr="008711C0">
        <w:rPr>
          <w:rFonts w:asciiTheme="minorHAnsi" w:hAnsiTheme="minorHAnsi"/>
          <w:sz w:val="22"/>
          <w:szCs w:val="22"/>
          <w:lang w:val="es-ES"/>
        </w:rPr>
        <w:t xml:space="preserve"> </w:t>
      </w:r>
    </w:p>
    <w:p w:rsidR="00F13D76" w:rsidRPr="008711C0" w:rsidRDefault="00F13D76" w:rsidP="008711C0">
      <w:pPr>
        <w:spacing w:after="0" w:line="360" w:lineRule="auto"/>
        <w:jc w:val="both"/>
        <w:rPr>
          <w:rFonts w:cs="Times New Roman"/>
          <w:lang w:val="es-ES"/>
        </w:rPr>
      </w:pPr>
    </w:p>
    <w:p w:rsidR="00F13D76" w:rsidRPr="008711C0" w:rsidRDefault="00F13D76" w:rsidP="008711C0">
      <w:pPr>
        <w:spacing w:after="0" w:line="360" w:lineRule="auto"/>
        <w:ind w:left="284" w:firstLine="720"/>
        <w:contextualSpacing/>
        <w:jc w:val="both"/>
        <w:rPr>
          <w:rFonts w:cs="Times New Roman"/>
          <w:lang w:val="es-CO"/>
        </w:rPr>
      </w:pPr>
      <w:r w:rsidRPr="008711C0">
        <w:rPr>
          <w:rFonts w:cs="Times New Roman"/>
          <w:lang w:val="es-CO"/>
        </w:rPr>
        <w:t>Como se dijo al inicio, el Nodo de Grupo, tuvo su origen adscrito al CONETS (Consejo Nacional para le Educación en Trabajo Social en Colombia), desde donde se impulsó la idea de conformar la red MITRAS (denominación que significa Metodologías de Intervención en Trabajo Social), a través de tres nodos, los cuales asumen la denominación de acuerdo a los tres métodos clásicos de la profesión: caso, grupo y comunidad.</w:t>
      </w:r>
    </w:p>
    <w:p w:rsidR="00F13D76" w:rsidRPr="008711C0" w:rsidRDefault="00F13D76" w:rsidP="008711C0">
      <w:pPr>
        <w:spacing w:after="0" w:line="360" w:lineRule="auto"/>
        <w:ind w:left="284" w:firstLine="720"/>
        <w:contextualSpacing/>
        <w:jc w:val="both"/>
        <w:rPr>
          <w:rFonts w:cs="Times New Roman"/>
          <w:lang w:val="es-CO"/>
        </w:rPr>
      </w:pPr>
    </w:p>
    <w:p w:rsidR="00F13D76" w:rsidRPr="008711C0" w:rsidRDefault="00F13D76" w:rsidP="008711C0">
      <w:pPr>
        <w:spacing w:after="0" w:line="360" w:lineRule="auto"/>
        <w:ind w:left="284" w:firstLine="720"/>
        <w:contextualSpacing/>
        <w:jc w:val="both"/>
        <w:rPr>
          <w:rFonts w:cs="Times New Roman"/>
          <w:lang w:val="es-CO"/>
        </w:rPr>
      </w:pPr>
      <w:r w:rsidRPr="008711C0">
        <w:rPr>
          <w:rFonts w:cs="Times New Roman"/>
          <w:lang w:val="es-CO"/>
        </w:rPr>
        <w:t xml:space="preserve">Desde entonces, el Nodo de Trabajo Social de Grupo, tuvo como uno de sus derroteros el aportar a la formación de los trabajadores sociales, desde este método en específico. En esta </w:t>
      </w:r>
      <w:r w:rsidRPr="008711C0">
        <w:rPr>
          <w:rFonts w:cs="Times New Roman"/>
          <w:lang w:val="es-CO"/>
        </w:rPr>
        <w:lastRenderedPageBreak/>
        <w:t>perspectiva, se han logrado las siguientes acciones en pro de la formación que corroboran y complementan la información socializada en los antecedentes del presente escrito.</w:t>
      </w:r>
    </w:p>
    <w:p w:rsidR="00F13D76" w:rsidRPr="008711C0" w:rsidRDefault="00F13D76" w:rsidP="008711C0">
      <w:pPr>
        <w:spacing w:after="0" w:line="360" w:lineRule="auto"/>
        <w:contextualSpacing/>
        <w:jc w:val="both"/>
        <w:rPr>
          <w:rFonts w:cs="Times New Roman"/>
          <w:lang w:val="es-CO"/>
        </w:rPr>
      </w:pPr>
    </w:p>
    <w:p w:rsidR="00F13D76" w:rsidRPr="008711C0" w:rsidRDefault="00F13D76" w:rsidP="008711C0">
      <w:pPr>
        <w:pStyle w:val="Ttulo2"/>
        <w:rPr>
          <w:rFonts w:asciiTheme="minorHAnsi" w:hAnsiTheme="minorHAnsi"/>
          <w:sz w:val="22"/>
          <w:szCs w:val="22"/>
          <w:lang w:val="es-CO"/>
        </w:rPr>
      </w:pPr>
      <w:bookmarkStart w:id="41" w:name="_Toc9531657"/>
      <w:r w:rsidRPr="008711C0">
        <w:rPr>
          <w:rFonts w:asciiTheme="minorHAnsi" w:hAnsiTheme="minorHAnsi"/>
          <w:sz w:val="22"/>
          <w:szCs w:val="22"/>
          <w:lang w:val="es-CO"/>
        </w:rPr>
        <w:t>Docencia.</w:t>
      </w:r>
      <w:bookmarkEnd w:id="41"/>
    </w:p>
    <w:p w:rsidR="00F13D76" w:rsidRPr="008711C0" w:rsidRDefault="00F13D76" w:rsidP="008711C0">
      <w:pPr>
        <w:spacing w:after="0" w:line="360" w:lineRule="auto"/>
        <w:ind w:left="284" w:firstLine="720"/>
        <w:jc w:val="both"/>
        <w:rPr>
          <w:rFonts w:cs="Times New Roman"/>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lang w:val="es-CO"/>
        </w:rPr>
        <w:t xml:space="preserve">Se han logrado establecer debates, consensos y disensos; en un principio, entre docentes y estudiantes de la ciudad de Bogotá, luego con docentes y estudiantes de diferentes ciudades del país; y, en la actualidad, a nivel de América Latina, especialmente con la participación de: Argentina, México y Colombia. </w:t>
      </w:r>
    </w:p>
    <w:p w:rsidR="00F13D76" w:rsidRPr="008711C0" w:rsidRDefault="00F13D76" w:rsidP="008711C0">
      <w:pPr>
        <w:spacing w:after="0" w:line="360" w:lineRule="auto"/>
        <w:ind w:left="284" w:firstLine="720"/>
        <w:jc w:val="both"/>
        <w:rPr>
          <w:rFonts w:cs="Times New Roman"/>
          <w:lang w:val="es-CO"/>
        </w:rPr>
      </w:pPr>
    </w:p>
    <w:p w:rsidR="00F13D76" w:rsidRPr="008711C0" w:rsidRDefault="00F13D76" w:rsidP="008711C0">
      <w:pPr>
        <w:pStyle w:val="Prrafodelista"/>
        <w:spacing w:after="0" w:line="360" w:lineRule="auto"/>
        <w:ind w:left="284" w:firstLine="720"/>
        <w:jc w:val="both"/>
        <w:rPr>
          <w:rFonts w:cs="Times New Roman"/>
          <w:lang w:val="es-CO"/>
        </w:rPr>
      </w:pPr>
      <w:r w:rsidRPr="008711C0">
        <w:rPr>
          <w:rFonts w:cs="Times New Roman"/>
          <w:lang w:val="es-CO"/>
        </w:rPr>
        <w:t>Se han revisado planes de estudio al interior de cada una de las unidades académicas y se han realizado estudios comparativos entre los mismos, pretendiendo establecer puentes de común unidad; y a su vez, poniendo en tensión la comprensión del método a través de preguntarse: ¿cuáles son sus aportes?, ¿cuáles son sus limitaciones?, ¿el estudio del método y la perspectiva clásica da respuesta a los requerimientos de la época actual</w:t>
      </w:r>
      <w:r w:rsidR="005F39E8" w:rsidRPr="008711C0">
        <w:rPr>
          <w:rFonts w:cs="Times New Roman"/>
          <w:lang w:val="es-CO"/>
        </w:rPr>
        <w:t>?</w:t>
      </w:r>
    </w:p>
    <w:p w:rsidR="00F13D76" w:rsidRPr="008711C0" w:rsidRDefault="00F13D76" w:rsidP="008711C0">
      <w:pPr>
        <w:spacing w:after="0" w:line="360" w:lineRule="auto"/>
        <w:ind w:left="284" w:firstLine="720"/>
        <w:jc w:val="both"/>
        <w:rPr>
          <w:rFonts w:cs="Times New Roman"/>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lang w:val="es-CO"/>
        </w:rPr>
        <w:t>La revisión documental realizada de manera comparativa entre los participantes de los tres países, ha contribuido a la reflexión de los programas de curso o sílabos, complementando bibliografía, generando reflexiones a nivel regional y revirtiendo en los estudiantes los debates y aportes realizados al interior del nodo.</w:t>
      </w:r>
    </w:p>
    <w:p w:rsidR="00F13D76" w:rsidRPr="008711C0" w:rsidRDefault="00F13D76" w:rsidP="008711C0">
      <w:pPr>
        <w:spacing w:after="0" w:line="360" w:lineRule="auto"/>
        <w:ind w:left="284" w:firstLine="720"/>
        <w:jc w:val="both"/>
        <w:rPr>
          <w:rFonts w:cs="Times New Roman"/>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lang w:val="es-CO"/>
        </w:rPr>
        <w:t xml:space="preserve">En el caso de la Fundación Universitaria Monserrate </w:t>
      </w:r>
      <w:proofErr w:type="spellStart"/>
      <w:r w:rsidRPr="008711C0">
        <w:rPr>
          <w:rFonts w:cs="Times New Roman"/>
          <w:lang w:val="es-CO"/>
        </w:rPr>
        <w:t>Unimonserrate</w:t>
      </w:r>
      <w:proofErr w:type="spellEnd"/>
      <w:r w:rsidRPr="008711C0">
        <w:rPr>
          <w:rFonts w:cs="Times New Roman"/>
          <w:lang w:val="es-CO"/>
        </w:rPr>
        <w:t>, las reflexiones realizadas en el nodo, contribuyeron en el planteamiento del curso de Trabajo Social de Grupo para el actual plan de estudios 2017, logrando ampliar una hora más semanalmente, logrando además el fortalecimiento del trabajo colaborativo y la presentación de reflexiones desde el nodo de grupo en diferentes espacios académicos.</w:t>
      </w:r>
    </w:p>
    <w:p w:rsidR="00F13D76" w:rsidRPr="008711C0" w:rsidRDefault="00F13D76" w:rsidP="008711C0">
      <w:pPr>
        <w:spacing w:after="0" w:line="360" w:lineRule="auto"/>
        <w:jc w:val="both"/>
        <w:rPr>
          <w:rFonts w:cs="Times New Roman"/>
          <w:lang w:val="es-CO"/>
        </w:rPr>
      </w:pPr>
    </w:p>
    <w:p w:rsidR="00F13D76" w:rsidRPr="008711C0" w:rsidRDefault="00F13D76" w:rsidP="008711C0">
      <w:pPr>
        <w:pStyle w:val="Ttulo2"/>
        <w:rPr>
          <w:rFonts w:asciiTheme="minorHAnsi" w:hAnsiTheme="minorHAnsi"/>
          <w:sz w:val="22"/>
          <w:szCs w:val="22"/>
          <w:lang w:val="es-CO"/>
        </w:rPr>
      </w:pPr>
      <w:bookmarkStart w:id="42" w:name="_Toc9531658"/>
      <w:r w:rsidRPr="008711C0">
        <w:rPr>
          <w:rFonts w:asciiTheme="minorHAnsi" w:hAnsiTheme="minorHAnsi"/>
          <w:sz w:val="22"/>
          <w:szCs w:val="22"/>
          <w:lang w:val="es-CO"/>
        </w:rPr>
        <w:t>Investigación.</w:t>
      </w:r>
      <w:bookmarkEnd w:id="42"/>
    </w:p>
    <w:p w:rsidR="00F13D76" w:rsidRPr="008711C0" w:rsidRDefault="00F13D76" w:rsidP="008711C0">
      <w:pPr>
        <w:spacing w:after="0" w:line="360" w:lineRule="auto"/>
        <w:jc w:val="both"/>
        <w:rPr>
          <w:rFonts w:cs="Times New Roman"/>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lang w:val="es-CO"/>
        </w:rPr>
        <w:t xml:space="preserve">Desde hace ya unos años atrás, se ha venido planteando la posibilidad de realizar una investigación de manera conjunta; esta proyección, se está empezando a ver consolidada a partir de este año 2018, cuando los docentes: Adriana Ornelas (Universidad Nacional Autónoma de México), </w:t>
      </w:r>
      <w:r w:rsidRPr="008711C0">
        <w:rPr>
          <w:rFonts w:cs="Times New Roman"/>
          <w:lang w:val="es-CO"/>
        </w:rPr>
        <w:lastRenderedPageBreak/>
        <w:t>Susana Salinas (Universidad Nacional de San Luis), Elizabeth Zamora (Universidad Mariana de Pasto-Colombia); y, Adela Bustos y Miguel Rodríguez (Fundación Universitaria Monserrate-Bogotá Colombia), unen esfuerzos, algunos ya respaldados por tiempos contractuales para plantear la propuesta que tiene por objetivo general: Identificar referentes bibliográficos relacionados con fundamentos epistemológicos y metodológicos de Trabajo Social de Grupo en América Latina  potenciando la formación de los profesionales en las escuelas de trabajo social  y la reflexión disciplinar en  la región.</w:t>
      </w:r>
    </w:p>
    <w:p w:rsidR="00F13D76" w:rsidRPr="008711C0" w:rsidRDefault="00F13D76" w:rsidP="008711C0">
      <w:pPr>
        <w:spacing w:after="0" w:line="360" w:lineRule="auto"/>
        <w:ind w:left="284" w:firstLine="720"/>
        <w:jc w:val="both"/>
        <w:rPr>
          <w:rFonts w:cs="Times New Roman"/>
          <w:lang w:val="es-CO"/>
        </w:rPr>
      </w:pPr>
    </w:p>
    <w:p w:rsidR="00F13D76" w:rsidRPr="008711C0" w:rsidRDefault="00F13D76" w:rsidP="00EE70E4">
      <w:pPr>
        <w:spacing w:after="0" w:line="360" w:lineRule="auto"/>
        <w:ind w:left="284" w:firstLine="720"/>
        <w:jc w:val="both"/>
        <w:rPr>
          <w:rFonts w:cs="Times New Roman"/>
          <w:lang w:val="es-CO"/>
        </w:rPr>
      </w:pPr>
      <w:r w:rsidRPr="008711C0">
        <w:rPr>
          <w:rFonts w:cs="Times New Roman"/>
          <w:lang w:val="es-CO"/>
        </w:rPr>
        <w:t xml:space="preserve">Esta investigación se tiene prevista para un periodo de tres años y se desarrollará en tres fases, a través de las cuales se pretende realizar revisiones bibliográficas en la región desde tres perspectivas: en lo concerniente a lo epistemológico, metodológico y técnico instrumental. Esta experiencia nos permitirá establecer un estado del arte en aras a próximos estudios que permitan potenciar el posicionamiento del método. </w:t>
      </w:r>
    </w:p>
    <w:p w:rsidR="00F13D76" w:rsidRPr="008711C0" w:rsidRDefault="00F13D76" w:rsidP="00EE70E4">
      <w:pPr>
        <w:spacing w:after="0" w:line="360" w:lineRule="auto"/>
        <w:jc w:val="both"/>
        <w:rPr>
          <w:rFonts w:cs="Times New Roman"/>
          <w:lang w:val="es-CO"/>
        </w:rPr>
      </w:pPr>
    </w:p>
    <w:p w:rsidR="00F13D76" w:rsidRPr="008711C0" w:rsidRDefault="00F13D76" w:rsidP="00EE70E4">
      <w:pPr>
        <w:pStyle w:val="Ttulo2"/>
        <w:spacing w:before="0"/>
        <w:rPr>
          <w:rFonts w:asciiTheme="minorHAnsi" w:hAnsiTheme="minorHAnsi"/>
          <w:sz w:val="22"/>
          <w:szCs w:val="22"/>
          <w:lang w:val="es-CO"/>
        </w:rPr>
      </w:pPr>
      <w:bookmarkStart w:id="43" w:name="_Toc9531659"/>
      <w:r w:rsidRPr="008711C0">
        <w:rPr>
          <w:rFonts w:asciiTheme="minorHAnsi" w:hAnsiTheme="minorHAnsi"/>
          <w:sz w:val="22"/>
          <w:szCs w:val="22"/>
          <w:lang w:val="es-CO"/>
        </w:rPr>
        <w:t>Extensión:</w:t>
      </w:r>
      <w:bookmarkEnd w:id="43"/>
    </w:p>
    <w:p w:rsidR="00F13D76" w:rsidRPr="008711C0" w:rsidRDefault="00F13D76" w:rsidP="00EE70E4">
      <w:pPr>
        <w:spacing w:after="0" w:line="360" w:lineRule="auto"/>
        <w:jc w:val="both"/>
        <w:rPr>
          <w:rFonts w:cs="Times New Roman"/>
          <w:lang w:val="es-CO"/>
        </w:rPr>
      </w:pPr>
    </w:p>
    <w:p w:rsidR="00F13D76" w:rsidRPr="008711C0" w:rsidRDefault="00F13D76" w:rsidP="00EE70E4">
      <w:pPr>
        <w:spacing w:after="0" w:line="360" w:lineRule="auto"/>
        <w:ind w:left="284" w:firstLine="720"/>
        <w:jc w:val="both"/>
        <w:rPr>
          <w:rFonts w:cs="Times New Roman"/>
          <w:lang w:val="es-CO"/>
        </w:rPr>
      </w:pPr>
      <w:r w:rsidRPr="008711C0">
        <w:rPr>
          <w:rFonts w:cs="Times New Roman"/>
          <w:lang w:val="es-CO"/>
        </w:rPr>
        <w:t>En lo relacionado con los aportes a la formación desde el nodo de Trabajo Social de Grupo, se han logrado impulsar diferentes acciones en relación a la proyección social del mismo, entre las cuales se resaltan las siguientes:</w:t>
      </w:r>
    </w:p>
    <w:p w:rsidR="00F13D76" w:rsidRPr="008711C0" w:rsidRDefault="00F13D76" w:rsidP="008711C0">
      <w:pPr>
        <w:spacing w:after="0" w:line="360" w:lineRule="auto"/>
        <w:jc w:val="both"/>
        <w:rPr>
          <w:rFonts w:cs="Times New Roman"/>
          <w:lang w:val="es-CO"/>
        </w:rPr>
      </w:pPr>
    </w:p>
    <w:p w:rsidR="00F13D76" w:rsidRPr="008711C0" w:rsidRDefault="00F13D76" w:rsidP="008711C0">
      <w:pPr>
        <w:pStyle w:val="Prrafodelista"/>
        <w:numPr>
          <w:ilvl w:val="0"/>
          <w:numId w:val="9"/>
        </w:numPr>
        <w:spacing w:after="0" w:line="360" w:lineRule="auto"/>
        <w:jc w:val="both"/>
        <w:rPr>
          <w:rFonts w:cs="Times New Roman"/>
          <w:lang w:val="es-CO"/>
        </w:rPr>
      </w:pPr>
      <w:r w:rsidRPr="008711C0">
        <w:rPr>
          <w:rFonts w:cs="Times New Roman"/>
          <w:lang w:val="es-CO"/>
        </w:rPr>
        <w:t xml:space="preserve">Establecimiento de convenios interuniversitarios, entre los cuales se exalta la reactivación del convenio entre la Universidad Nacional Autónoma de México, la Universidad Nacional de San Luis, el convenio marco entre la Universidad Nacional de San Luis y la Fundación Universitaria Monserrate – </w:t>
      </w:r>
      <w:proofErr w:type="spellStart"/>
      <w:r w:rsidRPr="008711C0">
        <w:rPr>
          <w:rFonts w:cs="Times New Roman"/>
          <w:lang w:val="es-CO"/>
        </w:rPr>
        <w:t>Unimonserrate</w:t>
      </w:r>
      <w:proofErr w:type="spellEnd"/>
      <w:r w:rsidRPr="008711C0">
        <w:rPr>
          <w:rFonts w:cs="Times New Roman"/>
          <w:lang w:val="es-CO"/>
        </w:rPr>
        <w:t xml:space="preserve">, el convenio entre la Fundación Universitaria Monserrate – </w:t>
      </w:r>
      <w:proofErr w:type="spellStart"/>
      <w:r w:rsidRPr="008711C0">
        <w:rPr>
          <w:rFonts w:cs="Times New Roman"/>
          <w:lang w:val="es-CO"/>
        </w:rPr>
        <w:t>Unimonserrate</w:t>
      </w:r>
      <w:proofErr w:type="spellEnd"/>
      <w:r w:rsidRPr="008711C0">
        <w:rPr>
          <w:rFonts w:cs="Times New Roman"/>
          <w:lang w:val="es-CO"/>
        </w:rPr>
        <w:t xml:space="preserve"> y la Universidad Mariana de Pasto.</w:t>
      </w:r>
    </w:p>
    <w:p w:rsidR="00F13D76" w:rsidRPr="008711C0" w:rsidRDefault="00F13D76" w:rsidP="008711C0">
      <w:pPr>
        <w:pStyle w:val="Prrafodelista"/>
        <w:spacing w:after="0" w:line="360" w:lineRule="auto"/>
        <w:ind w:left="1080"/>
        <w:jc w:val="both"/>
        <w:rPr>
          <w:rFonts w:cs="Times New Roman"/>
          <w:lang w:val="es-CO"/>
        </w:rPr>
      </w:pPr>
    </w:p>
    <w:p w:rsidR="00F13D76" w:rsidRPr="008711C0" w:rsidRDefault="00F13D76" w:rsidP="008711C0">
      <w:pPr>
        <w:pStyle w:val="Prrafodelista"/>
        <w:numPr>
          <w:ilvl w:val="0"/>
          <w:numId w:val="9"/>
        </w:numPr>
        <w:spacing w:after="0" w:line="360" w:lineRule="auto"/>
        <w:jc w:val="both"/>
        <w:rPr>
          <w:rFonts w:cs="Times New Roman"/>
          <w:lang w:val="es-CO"/>
        </w:rPr>
      </w:pPr>
      <w:r w:rsidRPr="008711C0">
        <w:rPr>
          <w:rFonts w:cs="Times New Roman"/>
          <w:lang w:val="es-CO"/>
        </w:rPr>
        <w:t>Participación en encuentros académicos, donde se han presentado las reflexiones relacionadas con las temáticas del nodo. Estas ponencias han sido socializadas en países como: México, Argentina, Colombia, Ecuador y Bolivia.</w:t>
      </w:r>
    </w:p>
    <w:p w:rsidR="00F13D76" w:rsidRPr="008711C0" w:rsidRDefault="00F13D76" w:rsidP="008711C0">
      <w:pPr>
        <w:pStyle w:val="Prrafodelista"/>
        <w:spacing w:after="0" w:line="360" w:lineRule="auto"/>
        <w:jc w:val="both"/>
        <w:rPr>
          <w:rFonts w:cs="Times New Roman"/>
          <w:lang w:val="es-CO"/>
        </w:rPr>
      </w:pPr>
    </w:p>
    <w:p w:rsidR="00F13D76" w:rsidRPr="008711C0" w:rsidRDefault="00F13D76" w:rsidP="008711C0">
      <w:pPr>
        <w:pStyle w:val="Prrafodelista"/>
        <w:numPr>
          <w:ilvl w:val="0"/>
          <w:numId w:val="9"/>
        </w:numPr>
        <w:spacing w:after="0" w:line="360" w:lineRule="auto"/>
        <w:jc w:val="both"/>
        <w:rPr>
          <w:rFonts w:cs="Times New Roman"/>
          <w:lang w:val="es-CO"/>
        </w:rPr>
      </w:pPr>
      <w:r w:rsidRPr="008711C0">
        <w:rPr>
          <w:rFonts w:cs="Times New Roman"/>
          <w:lang w:val="es-CO"/>
        </w:rPr>
        <w:t>Promoción de encuentros nacionales (en cada uno de los países participantes); y, desde el 2016</w:t>
      </w:r>
      <w:r w:rsidR="00EE70E4">
        <w:rPr>
          <w:rFonts w:cs="Times New Roman"/>
          <w:lang w:val="es-CO"/>
        </w:rPr>
        <w:t>,</w:t>
      </w:r>
      <w:r w:rsidRPr="008711C0">
        <w:rPr>
          <w:rFonts w:cs="Times New Roman"/>
          <w:lang w:val="es-CO"/>
        </w:rPr>
        <w:t xml:space="preserve"> encuentros internacionales tanto modalidad virtual como presencial, donde diferentes </w:t>
      </w:r>
      <w:r w:rsidRPr="008711C0">
        <w:rPr>
          <w:rFonts w:cs="Times New Roman"/>
          <w:lang w:val="es-CO"/>
        </w:rPr>
        <w:lastRenderedPageBreak/>
        <w:t xml:space="preserve">actores han participado a través de reflexiones presentadas. La sede del primer encuentro internacional fue en la Fundación Universitaria Monserrate – </w:t>
      </w:r>
      <w:proofErr w:type="spellStart"/>
      <w:r w:rsidRPr="008711C0">
        <w:rPr>
          <w:rFonts w:cs="Times New Roman"/>
          <w:lang w:val="es-CO"/>
        </w:rPr>
        <w:t>Unimonserrate</w:t>
      </w:r>
      <w:proofErr w:type="spellEnd"/>
      <w:r w:rsidRPr="008711C0">
        <w:rPr>
          <w:rFonts w:cs="Times New Roman"/>
          <w:lang w:val="es-CO"/>
        </w:rPr>
        <w:t>, la sede este año sería la Universidad Nacional de San Luis; pero, contemplando la realización del XXII Seminario Latinoamericano de Escuelas de Trabajo Social: proyecciones profesionales, académicas y de investigación para el Trabajo Social en América Latina y el Caribe ante el desafío de la crisis mundial, en el mes de Septiembre en la ciudad de Bogotá, se decidió unir las dos experiencias y presentar en el marco del seminario la experiencia del nodo en articulación con el encuentro internacional a través de un simposio auto organizado y una ponencia, propuestas que están a espera de concepto de aprobación.</w:t>
      </w:r>
    </w:p>
    <w:p w:rsidR="00F13D76" w:rsidRPr="008711C0" w:rsidRDefault="00F13D76" w:rsidP="008711C0">
      <w:pPr>
        <w:pStyle w:val="Prrafodelista"/>
        <w:spacing w:after="0" w:line="360" w:lineRule="auto"/>
        <w:jc w:val="both"/>
        <w:rPr>
          <w:rFonts w:cs="Times New Roman"/>
          <w:lang w:val="es-CO"/>
        </w:rPr>
      </w:pPr>
    </w:p>
    <w:p w:rsidR="00F13D76" w:rsidRPr="008711C0" w:rsidRDefault="00F13D76" w:rsidP="008711C0">
      <w:pPr>
        <w:pStyle w:val="Prrafodelista"/>
        <w:numPr>
          <w:ilvl w:val="0"/>
          <w:numId w:val="9"/>
        </w:numPr>
        <w:spacing w:after="0" w:line="360" w:lineRule="auto"/>
        <w:jc w:val="both"/>
        <w:rPr>
          <w:rFonts w:cs="Times New Roman"/>
          <w:lang w:val="es-CO"/>
        </w:rPr>
      </w:pPr>
      <w:r w:rsidRPr="008711C0">
        <w:rPr>
          <w:rFonts w:cs="Times New Roman"/>
          <w:lang w:val="es-CO"/>
        </w:rPr>
        <w:t xml:space="preserve">El establecimiento de convenios interuniversitarios, ha posibilitado la movilidad docente con la expectativa de poder iniciar la movilidad estudiantil. El año 2017 las profesoras Susana Alegre y Susana Salinas de la Universidad Nacional de San Luis, junto con la profesora Adriana Ornelas de la Universidad Nacional Autónoma de México, realizaron una estancia en la ciudad de Bogotá en la Fundación Universitaria Monserrate – </w:t>
      </w:r>
      <w:proofErr w:type="spellStart"/>
      <w:r w:rsidRPr="008711C0">
        <w:rPr>
          <w:rFonts w:cs="Times New Roman"/>
          <w:lang w:val="es-CO"/>
        </w:rPr>
        <w:t>Unimonserrate</w:t>
      </w:r>
      <w:proofErr w:type="spellEnd"/>
      <w:r w:rsidRPr="008711C0">
        <w:rPr>
          <w:rFonts w:cs="Times New Roman"/>
          <w:lang w:val="es-CO"/>
        </w:rPr>
        <w:t>, a final de año la profesora Adela Bustos de la Fundación Universitaria Monserrate, realizó su estancia en la Universidad Nacional de San Luis; y este año, el profesor Miguel Rodríguez realizó su estancia en esta última Universidad en el mes de Abril.</w:t>
      </w:r>
    </w:p>
    <w:p w:rsidR="00F13D76" w:rsidRPr="008711C0" w:rsidRDefault="00F13D76" w:rsidP="008711C0">
      <w:pPr>
        <w:pStyle w:val="Prrafodelista"/>
        <w:spacing w:after="0" w:line="360" w:lineRule="auto"/>
        <w:jc w:val="both"/>
        <w:rPr>
          <w:rFonts w:cs="Times New Roman"/>
          <w:lang w:val="es-CO"/>
        </w:rPr>
      </w:pPr>
    </w:p>
    <w:p w:rsidR="00F13D76" w:rsidRPr="008711C0" w:rsidRDefault="00F13D76" w:rsidP="008711C0">
      <w:pPr>
        <w:pStyle w:val="Prrafodelista"/>
        <w:numPr>
          <w:ilvl w:val="0"/>
          <w:numId w:val="9"/>
        </w:numPr>
        <w:spacing w:after="0" w:line="360" w:lineRule="auto"/>
        <w:jc w:val="both"/>
        <w:rPr>
          <w:rFonts w:cs="Times New Roman"/>
          <w:lang w:val="es-CO"/>
        </w:rPr>
      </w:pPr>
      <w:r w:rsidRPr="008711C0">
        <w:rPr>
          <w:rFonts w:cs="Times New Roman"/>
          <w:lang w:val="es-CO"/>
        </w:rPr>
        <w:t xml:space="preserve">Se han realizado acciones a través de videos y </w:t>
      </w:r>
      <w:proofErr w:type="spellStart"/>
      <w:r w:rsidRPr="008711C0">
        <w:rPr>
          <w:rFonts w:cs="Times New Roman"/>
          <w:lang w:val="es-CO"/>
        </w:rPr>
        <w:t>videocoferencias</w:t>
      </w:r>
      <w:proofErr w:type="spellEnd"/>
      <w:r w:rsidRPr="008711C0">
        <w:rPr>
          <w:rFonts w:cs="Times New Roman"/>
          <w:lang w:val="es-CO"/>
        </w:rPr>
        <w:t xml:space="preserve"> para unir aportes entre los países en relación a la formación en Trabajo Social de Grupo.</w:t>
      </w:r>
    </w:p>
    <w:p w:rsidR="00F13D76" w:rsidRPr="008711C0" w:rsidRDefault="00F13D76" w:rsidP="008711C0">
      <w:pPr>
        <w:spacing w:after="0" w:line="360" w:lineRule="auto"/>
        <w:jc w:val="both"/>
        <w:rPr>
          <w:rFonts w:cs="Times New Roman"/>
          <w:lang w:val="es-CO"/>
        </w:rPr>
      </w:pPr>
    </w:p>
    <w:p w:rsidR="00F13D76" w:rsidRPr="008711C0" w:rsidRDefault="00F13D76" w:rsidP="008711C0">
      <w:pPr>
        <w:spacing w:after="0" w:line="360" w:lineRule="auto"/>
        <w:ind w:left="284" w:firstLine="720"/>
        <w:jc w:val="both"/>
        <w:rPr>
          <w:rFonts w:cs="Times New Roman"/>
          <w:lang w:val="es-CO"/>
        </w:rPr>
      </w:pPr>
      <w:r w:rsidRPr="008711C0">
        <w:rPr>
          <w:rFonts w:cs="Times New Roman"/>
          <w:lang w:val="es-CO"/>
        </w:rPr>
        <w:t>Como se ha planteado hasta el momento, el nodo de Trabajo Social de Grupo, ha contribuido desde las tres funciones sustantivas impulsadas desde la educación superior a la formación de quienes han hecho una opción por el Trabajo Social como opción de vida y como profesión. Vinculado a la experiencia de los estudiantes, para nosotros como docentes ha sido una posibilidad de cuestionamiento y crecimiento profesional, que nos ha permitido en ocasiones poner en tensión el método y en otros momentos reafirmar la concepción del mismo.</w:t>
      </w:r>
    </w:p>
    <w:p w:rsidR="00F13D76" w:rsidRPr="008711C0" w:rsidRDefault="00F13D76" w:rsidP="008711C0">
      <w:pPr>
        <w:spacing w:after="0" w:line="360" w:lineRule="auto"/>
        <w:jc w:val="both"/>
        <w:rPr>
          <w:rFonts w:cs="Times New Roman"/>
          <w:lang w:val="es-CO"/>
        </w:rPr>
      </w:pPr>
    </w:p>
    <w:p w:rsidR="00F13D76" w:rsidRDefault="00F13D76" w:rsidP="008711C0">
      <w:pPr>
        <w:pStyle w:val="Ttulo2"/>
        <w:rPr>
          <w:rFonts w:asciiTheme="minorHAnsi" w:hAnsiTheme="minorHAnsi"/>
          <w:sz w:val="22"/>
          <w:szCs w:val="22"/>
          <w:lang w:val="es-CO"/>
        </w:rPr>
      </w:pPr>
      <w:bookmarkStart w:id="44" w:name="_Toc9531660"/>
      <w:r w:rsidRPr="008711C0">
        <w:rPr>
          <w:rFonts w:asciiTheme="minorHAnsi" w:hAnsiTheme="minorHAnsi"/>
          <w:sz w:val="22"/>
          <w:szCs w:val="22"/>
          <w:lang w:val="es-CO"/>
        </w:rPr>
        <w:t>Proyección del Nodo de Trabajo Social de Grupo.</w:t>
      </w:r>
      <w:bookmarkEnd w:id="44"/>
    </w:p>
    <w:p w:rsidR="00F13D76" w:rsidRPr="008711C0" w:rsidRDefault="00F13D76" w:rsidP="008711C0">
      <w:pPr>
        <w:spacing w:after="0" w:line="360" w:lineRule="auto"/>
        <w:ind w:left="284" w:firstLine="720"/>
        <w:jc w:val="both"/>
        <w:rPr>
          <w:rFonts w:cs="Times New Roman"/>
          <w:lang w:val="es-CO"/>
        </w:rPr>
      </w:pPr>
      <w:r w:rsidRPr="008711C0">
        <w:rPr>
          <w:rFonts w:cs="Times New Roman"/>
          <w:lang w:val="es-CO"/>
        </w:rPr>
        <w:t xml:space="preserve">La proyección del nodo de Trabajo Social de Grupo, ha permitido generar diversas reflexiones y explorar lugares de enunciación alternos tanto para la profesión como para la comprensión de grupo </w:t>
      </w:r>
      <w:r w:rsidRPr="008711C0">
        <w:rPr>
          <w:rFonts w:cs="Times New Roman"/>
          <w:lang w:val="es-CO"/>
        </w:rPr>
        <w:lastRenderedPageBreak/>
        <w:t xml:space="preserve">desde Trabajo Social. En concordancia con lo mencionado con anterioridad, se considera pertinente retomar algunas enunciaciones expuestas en la ponencia presentada en el Encuentro de Argentina, de acuerdo a lo que sostienen Bustos, Ornelas, Rodríguez y Salinas (2018), </w:t>
      </w:r>
    </w:p>
    <w:p w:rsidR="000A293C" w:rsidRPr="008711C0" w:rsidRDefault="000A293C" w:rsidP="008711C0">
      <w:pPr>
        <w:spacing w:after="0" w:line="360" w:lineRule="auto"/>
        <w:ind w:left="284" w:firstLine="720"/>
        <w:jc w:val="both"/>
        <w:rPr>
          <w:rFonts w:cs="Times New Roman"/>
          <w:lang w:val="es-CO"/>
        </w:rPr>
      </w:pPr>
    </w:p>
    <w:p w:rsidR="00F13D76" w:rsidRPr="008711C0" w:rsidRDefault="00F13D76" w:rsidP="008711C0">
      <w:pPr>
        <w:spacing w:after="0" w:line="360" w:lineRule="auto"/>
        <w:ind w:left="737" w:right="737"/>
        <w:contextualSpacing/>
        <w:jc w:val="both"/>
        <w:rPr>
          <w:rFonts w:cs="Times New Roman"/>
          <w:lang w:val="es-CO"/>
        </w:rPr>
      </w:pPr>
      <w:r w:rsidRPr="008711C0">
        <w:rPr>
          <w:rFonts w:cs="Times New Roman"/>
          <w:lang w:val="es-CO"/>
        </w:rPr>
        <w:t xml:space="preserve">Formar parte del nodo, nos llevó a pensar la riqueza de este tiempo al generarse espacios colectivos de estudio y reflexión nacional e internacional referido al campo disciplinar de intervención en Trabajo Social con Grupos. </w:t>
      </w:r>
    </w:p>
    <w:p w:rsidR="00F13D76" w:rsidRPr="008711C0" w:rsidRDefault="00F13D76" w:rsidP="008711C0">
      <w:pPr>
        <w:spacing w:after="0" w:line="360" w:lineRule="auto"/>
        <w:ind w:left="737" w:right="737"/>
        <w:jc w:val="both"/>
        <w:rPr>
          <w:rFonts w:cs="Times New Roman"/>
          <w:lang w:val="es-CO"/>
        </w:rPr>
      </w:pPr>
    </w:p>
    <w:p w:rsidR="00F13D76" w:rsidRPr="008711C0" w:rsidRDefault="00F13D76" w:rsidP="008711C0">
      <w:pPr>
        <w:spacing w:after="0" w:line="360" w:lineRule="auto"/>
        <w:ind w:left="737" w:right="737"/>
        <w:contextualSpacing/>
        <w:jc w:val="both"/>
        <w:rPr>
          <w:rFonts w:cs="Times New Roman"/>
          <w:lang w:val="es-ES"/>
        </w:rPr>
      </w:pPr>
      <w:r w:rsidRPr="008711C0">
        <w:rPr>
          <w:rFonts w:cs="Times New Roman"/>
          <w:lang w:val="es-ES"/>
        </w:rPr>
        <w:t xml:space="preserve">Como habíamos dicho, </w:t>
      </w:r>
      <w:r w:rsidR="002749D1" w:rsidRPr="008711C0">
        <w:rPr>
          <w:rFonts w:cs="Times New Roman"/>
          <w:lang w:val="es-ES"/>
        </w:rPr>
        <w:t>Este</w:t>
      </w:r>
      <w:r w:rsidRPr="008711C0">
        <w:rPr>
          <w:rFonts w:cs="Times New Roman"/>
          <w:lang w:val="es-ES"/>
        </w:rPr>
        <w:t xml:space="preserve"> campo de intervención se torna paradójico, se reconoce el valor de lo grupal, pero cada vez es más complejo estar con otros, construir vínculos, formar grupos. La idea es poner las paradojas en movimiento y con ello hacer aparecer planos de realidad para explorar y enriquecernos. Sabemos que ninguna posición abarca la totalidad de posiciones. </w:t>
      </w:r>
    </w:p>
    <w:p w:rsidR="00F13D76" w:rsidRPr="008711C0" w:rsidRDefault="00F13D76" w:rsidP="008711C0">
      <w:pPr>
        <w:spacing w:after="0" w:line="360" w:lineRule="auto"/>
        <w:ind w:left="737" w:right="737"/>
        <w:contextualSpacing/>
        <w:jc w:val="both"/>
        <w:rPr>
          <w:rFonts w:cs="Times New Roman"/>
          <w:lang w:val="es-CO"/>
        </w:rPr>
      </w:pPr>
    </w:p>
    <w:p w:rsidR="00F13D76" w:rsidRPr="008711C0" w:rsidRDefault="00F13D76" w:rsidP="008711C0">
      <w:pPr>
        <w:spacing w:after="0" w:line="360" w:lineRule="auto"/>
        <w:ind w:left="737" w:right="737"/>
        <w:contextualSpacing/>
        <w:jc w:val="both"/>
        <w:rPr>
          <w:rFonts w:cs="Times New Roman"/>
          <w:lang w:val="es-CO"/>
        </w:rPr>
      </w:pPr>
      <w:r w:rsidRPr="008711C0">
        <w:rPr>
          <w:rFonts w:cs="Times New Roman"/>
          <w:lang w:val="es-ES"/>
        </w:rPr>
        <w:t xml:space="preserve">Con el nodo se ha generado un espacio de innovación, pero entendiéndola al decir de Matus, una innovación que revisa y cambia de principio a fin, no como realidad ilusoria de transformación y efectividad. Se intenta superar miradas </w:t>
      </w:r>
      <w:proofErr w:type="spellStart"/>
      <w:r w:rsidRPr="008711C0">
        <w:rPr>
          <w:rFonts w:cs="Times New Roman"/>
          <w:lang w:val="es-ES"/>
        </w:rPr>
        <w:t>grupofílicas</w:t>
      </w:r>
      <w:proofErr w:type="spellEnd"/>
      <w:r w:rsidRPr="008711C0">
        <w:rPr>
          <w:rFonts w:cs="Times New Roman"/>
          <w:lang w:val="es-ES"/>
        </w:rPr>
        <w:t xml:space="preserve"> y ejercitar comunicaciones dialógicas, que expresan diferencias y buscan puntos de acuerdos.</w:t>
      </w:r>
      <w:r w:rsidRPr="008711C0">
        <w:rPr>
          <w:rFonts w:cs="Times New Roman"/>
          <w:lang w:val="es-CO"/>
        </w:rPr>
        <w:t xml:space="preserve"> </w:t>
      </w:r>
    </w:p>
    <w:p w:rsidR="00F13D76" w:rsidRPr="008711C0" w:rsidRDefault="00F13D76" w:rsidP="008711C0">
      <w:pPr>
        <w:spacing w:after="0" w:line="360" w:lineRule="auto"/>
        <w:ind w:left="737" w:right="737"/>
        <w:contextualSpacing/>
        <w:jc w:val="both"/>
        <w:rPr>
          <w:rFonts w:cs="Times New Roman"/>
          <w:lang w:val="es-CO"/>
        </w:rPr>
      </w:pPr>
    </w:p>
    <w:p w:rsidR="00F13D76" w:rsidRPr="008711C0" w:rsidRDefault="00F13D76" w:rsidP="008711C0">
      <w:pPr>
        <w:spacing w:after="0" w:line="360" w:lineRule="auto"/>
        <w:ind w:left="737" w:right="737"/>
        <w:contextualSpacing/>
        <w:jc w:val="both"/>
        <w:rPr>
          <w:rFonts w:cs="Times New Roman"/>
          <w:lang w:val="es-ES"/>
        </w:rPr>
      </w:pPr>
      <w:r w:rsidRPr="008711C0">
        <w:rPr>
          <w:rFonts w:cs="Times New Roman"/>
          <w:lang w:val="es-CO"/>
        </w:rPr>
        <w:t xml:space="preserve">Insistimos en una </w:t>
      </w:r>
      <w:r w:rsidRPr="008711C0">
        <w:rPr>
          <w:rFonts w:cs="Times New Roman"/>
          <w:lang w:val="es-ES"/>
        </w:rPr>
        <w:t xml:space="preserve">innovación que busca otros sistemas de referencias que articulen lo particular, lo singular de cada sujeto, y lo global social. Todo en un ámbito que necesita reconocer subjetividades a partir de asumir las particularidades y estas, a su vez, como aportes para los espacios colectivos. Ya no basta con identificar características subjetivas solamente. El plus de los espacios y tiempos grupales es que la realidad da respuestas, el tema es cómo visualizarlas. </w:t>
      </w:r>
    </w:p>
    <w:p w:rsidR="00F13D76" w:rsidRPr="008711C0" w:rsidRDefault="00F13D76" w:rsidP="008711C0">
      <w:pPr>
        <w:spacing w:after="0" w:line="360" w:lineRule="auto"/>
        <w:ind w:left="737" w:right="737"/>
        <w:contextualSpacing/>
        <w:jc w:val="both"/>
        <w:rPr>
          <w:rFonts w:cs="Times New Roman"/>
          <w:lang w:val="es-ES"/>
        </w:rPr>
      </w:pPr>
    </w:p>
    <w:p w:rsidR="00F13D76" w:rsidRPr="008711C0" w:rsidRDefault="00F13D76" w:rsidP="008711C0">
      <w:pPr>
        <w:spacing w:after="0" w:line="360" w:lineRule="auto"/>
        <w:ind w:left="737" w:right="737"/>
        <w:contextualSpacing/>
        <w:jc w:val="both"/>
        <w:rPr>
          <w:rFonts w:cs="Times New Roman"/>
          <w:lang w:val="es-ES"/>
        </w:rPr>
      </w:pPr>
      <w:r w:rsidRPr="008711C0">
        <w:rPr>
          <w:rFonts w:cs="Times New Roman"/>
          <w:lang w:val="es-CO"/>
        </w:rPr>
        <w:t xml:space="preserve">Se busca superar perspectivas lineales y desarrollar otras lógicas más globales y convergentes. Lo que provoca ampliar la capacidad de preguntas, reconocer miradas potenciales, otros diseños lógicos que redefinan nuestro potencial profesional y reconozcan otros puntos de anclaje grupal. </w:t>
      </w:r>
      <w:r w:rsidRPr="008711C0">
        <w:rPr>
          <w:rFonts w:cs="Times New Roman"/>
          <w:lang w:val="es-ES"/>
        </w:rPr>
        <w:t xml:space="preserve">Es una propuesta de trabajar en la transversalidad, en la revisión de la intervención profesional, repensar la didáctica; en la </w:t>
      </w:r>
      <w:r w:rsidRPr="008711C0">
        <w:rPr>
          <w:rFonts w:cs="Times New Roman"/>
          <w:lang w:val="es-ES"/>
        </w:rPr>
        <w:lastRenderedPageBreak/>
        <w:t>propia actitud, en gestos mínimos y acciones alternativas. Se vivencia un profundo cambio cultural, que dará lugar a otra historia y tratamos de comprenderlo.</w:t>
      </w:r>
    </w:p>
    <w:p w:rsidR="00F13D76" w:rsidRPr="008711C0" w:rsidRDefault="00F13D76" w:rsidP="008711C0">
      <w:pPr>
        <w:spacing w:after="0" w:line="360" w:lineRule="auto"/>
        <w:ind w:left="737" w:right="737"/>
        <w:contextualSpacing/>
        <w:jc w:val="both"/>
        <w:rPr>
          <w:rFonts w:cs="Times New Roman"/>
          <w:lang w:val="es-CO"/>
        </w:rPr>
      </w:pPr>
    </w:p>
    <w:p w:rsidR="00F13D76" w:rsidRPr="008711C0" w:rsidRDefault="00F13D76" w:rsidP="008711C0">
      <w:pPr>
        <w:spacing w:after="0" w:line="360" w:lineRule="auto"/>
        <w:ind w:left="737" w:right="737"/>
        <w:contextualSpacing/>
        <w:jc w:val="both"/>
        <w:rPr>
          <w:rFonts w:cs="Times New Roman"/>
          <w:lang w:val="es-CO"/>
        </w:rPr>
      </w:pPr>
      <w:r w:rsidRPr="008711C0">
        <w:rPr>
          <w:rFonts w:cs="Times New Roman"/>
          <w:lang w:val="es-CO"/>
        </w:rPr>
        <w:t xml:space="preserve">El equipo conformado rescata el valor de conectividad con coherencia funcional respecto al trabajo vincular grupal local y global a la vez. </w:t>
      </w:r>
    </w:p>
    <w:p w:rsidR="00F13D76" w:rsidRPr="008711C0" w:rsidRDefault="00F13D76" w:rsidP="008711C0">
      <w:pPr>
        <w:autoSpaceDE w:val="0"/>
        <w:autoSpaceDN w:val="0"/>
        <w:adjustRightInd w:val="0"/>
        <w:spacing w:after="0" w:line="360" w:lineRule="auto"/>
        <w:ind w:left="737" w:right="737"/>
        <w:contextualSpacing/>
        <w:jc w:val="both"/>
        <w:rPr>
          <w:rFonts w:cs="Times New Roman"/>
          <w:color w:val="000000"/>
          <w:lang w:val="es-CO"/>
        </w:rPr>
      </w:pPr>
    </w:p>
    <w:p w:rsidR="00F13D76" w:rsidRPr="008711C0" w:rsidRDefault="00F13D76" w:rsidP="008711C0">
      <w:pPr>
        <w:spacing w:after="0" w:line="360" w:lineRule="auto"/>
        <w:ind w:left="737" w:right="737"/>
        <w:contextualSpacing/>
        <w:jc w:val="both"/>
        <w:rPr>
          <w:rFonts w:cs="Times New Roman"/>
          <w:lang w:val="es-ES"/>
        </w:rPr>
      </w:pPr>
      <w:r w:rsidRPr="008711C0">
        <w:rPr>
          <w:rFonts w:cs="Times New Roman"/>
          <w:lang w:val="es-ES"/>
        </w:rPr>
        <w:t xml:space="preserve">Trabajamos para ampliar nuestros márgenes de comprensión, intentamos responder preguntas que necesariamente se tornarán insuficientes, frente a una sociedad dinámica, con procesos vinculares dinámicos. Nos convertimos en sujetos de entrega, de trabajo en red, en un espacio de insurgencias de nuevo cuño al decir de Reguillo (2017). </w:t>
      </w:r>
      <w:r w:rsidRPr="008711C0">
        <w:rPr>
          <w:rFonts w:cs="Times New Roman"/>
        </w:rPr>
        <w:t>(pp. 13 – 14).</w:t>
      </w:r>
    </w:p>
    <w:p w:rsidR="00F13D76" w:rsidRPr="008711C0" w:rsidRDefault="00F13D76" w:rsidP="008711C0">
      <w:pPr>
        <w:spacing w:after="0" w:line="360" w:lineRule="auto"/>
        <w:contextualSpacing/>
        <w:jc w:val="both"/>
        <w:rPr>
          <w:rFonts w:cs="Times New Roman"/>
        </w:rPr>
      </w:pPr>
    </w:p>
    <w:p w:rsidR="00F13D76" w:rsidRPr="008711C0" w:rsidRDefault="00F13D76" w:rsidP="008711C0">
      <w:pPr>
        <w:spacing w:after="0" w:line="360" w:lineRule="auto"/>
        <w:jc w:val="both"/>
        <w:rPr>
          <w:rFonts w:cs="Times New Roman"/>
          <w:lang w:val="es-CO"/>
        </w:rPr>
      </w:pPr>
      <w:r w:rsidRPr="008711C0">
        <w:rPr>
          <w:rFonts w:cs="Times New Roman"/>
          <w:lang w:val="es-CO"/>
        </w:rPr>
        <w:t xml:space="preserve">Para el 2018 se han programado las siguientes acciones: </w:t>
      </w:r>
    </w:p>
    <w:p w:rsidR="00F13D76" w:rsidRPr="008711C0" w:rsidRDefault="00F13D76" w:rsidP="008711C0">
      <w:pPr>
        <w:pStyle w:val="Prrafodelista"/>
        <w:spacing w:after="0" w:line="360" w:lineRule="auto"/>
        <w:jc w:val="both"/>
        <w:rPr>
          <w:rFonts w:cs="Times New Roman"/>
          <w:lang w:val="es-CO"/>
        </w:rPr>
      </w:pPr>
    </w:p>
    <w:p w:rsidR="00F13D76" w:rsidRPr="008711C0" w:rsidRDefault="00F13D76" w:rsidP="008711C0">
      <w:pPr>
        <w:pStyle w:val="Prrafodelista"/>
        <w:numPr>
          <w:ilvl w:val="0"/>
          <w:numId w:val="14"/>
        </w:numPr>
        <w:spacing w:after="0" w:line="360" w:lineRule="auto"/>
        <w:jc w:val="both"/>
        <w:rPr>
          <w:rFonts w:cs="Times New Roman"/>
          <w:lang w:val="es-CO"/>
        </w:rPr>
      </w:pPr>
      <w:r w:rsidRPr="008711C0">
        <w:rPr>
          <w:rFonts w:cs="Times New Roman"/>
          <w:b/>
          <w:lang w:val="es-CO"/>
        </w:rPr>
        <w:t>Académicas:</w:t>
      </w:r>
      <w:r w:rsidRPr="008711C0">
        <w:rPr>
          <w:rFonts w:cs="Times New Roman"/>
          <w:lang w:val="es-CO"/>
        </w:rPr>
        <w:t xml:space="preserve"> se compartió bibliografía; se compartirán clases </w:t>
      </w:r>
      <w:proofErr w:type="spellStart"/>
      <w:r w:rsidRPr="008711C0">
        <w:rPr>
          <w:rFonts w:cs="Times New Roman"/>
          <w:lang w:val="es-CO"/>
        </w:rPr>
        <w:t>on</w:t>
      </w:r>
      <w:proofErr w:type="spellEnd"/>
      <w:r w:rsidRPr="008711C0">
        <w:rPr>
          <w:rFonts w:cs="Times New Roman"/>
          <w:lang w:val="es-CO"/>
        </w:rPr>
        <w:t xml:space="preserve"> line de colegas de cada país, para que los estudiantes puedan acceder a otras formas de pensar, expresar y estudiar lo grupal. Se están concretando acuerdos para ofertar electivas virtuales entre la Universidad Nacional de San Luis de Argentina y la Fundación Universitaria Monserrate – </w:t>
      </w:r>
      <w:proofErr w:type="spellStart"/>
      <w:r w:rsidRPr="008711C0">
        <w:rPr>
          <w:rFonts w:cs="Times New Roman"/>
          <w:lang w:val="es-CO"/>
        </w:rPr>
        <w:t>Unimonserrate</w:t>
      </w:r>
      <w:proofErr w:type="spellEnd"/>
      <w:r w:rsidRPr="008711C0">
        <w:rPr>
          <w:rFonts w:cs="Times New Roman"/>
          <w:lang w:val="es-CO"/>
        </w:rPr>
        <w:t xml:space="preserve"> de Colombia.</w:t>
      </w:r>
    </w:p>
    <w:p w:rsidR="00F13D76" w:rsidRPr="008711C0" w:rsidRDefault="00F13D76" w:rsidP="008711C0">
      <w:pPr>
        <w:spacing w:after="0" w:line="360" w:lineRule="auto"/>
        <w:jc w:val="both"/>
        <w:rPr>
          <w:rFonts w:cs="Times New Roman"/>
          <w:lang w:val="es-CO"/>
        </w:rPr>
      </w:pPr>
    </w:p>
    <w:p w:rsidR="00F13D76" w:rsidRPr="008711C0" w:rsidRDefault="00F13D76" w:rsidP="008711C0">
      <w:pPr>
        <w:pStyle w:val="Prrafodelista"/>
        <w:numPr>
          <w:ilvl w:val="0"/>
          <w:numId w:val="14"/>
        </w:numPr>
        <w:spacing w:after="0" w:line="360" w:lineRule="auto"/>
        <w:jc w:val="both"/>
        <w:rPr>
          <w:rFonts w:cs="Times New Roman"/>
          <w:lang w:val="es-CO"/>
        </w:rPr>
      </w:pPr>
      <w:r w:rsidRPr="008711C0">
        <w:rPr>
          <w:rFonts w:cs="Times New Roman"/>
          <w:b/>
          <w:lang w:val="es-CO"/>
        </w:rPr>
        <w:t>Investigación:</w:t>
      </w:r>
      <w:r w:rsidRPr="008711C0">
        <w:rPr>
          <w:rFonts w:cs="Times New Roman"/>
          <w:lang w:val="es-CO"/>
        </w:rPr>
        <w:t xml:space="preserve"> Se acordó un trabajo de investigación, que dará los primeros pasos de relevamiento de producción de estudios de grupo en cada país.</w:t>
      </w:r>
    </w:p>
    <w:p w:rsidR="00F13D76" w:rsidRPr="008711C0" w:rsidRDefault="00F13D76" w:rsidP="008711C0">
      <w:pPr>
        <w:spacing w:after="0" w:line="360" w:lineRule="auto"/>
        <w:jc w:val="both"/>
        <w:rPr>
          <w:rFonts w:cs="Times New Roman"/>
          <w:lang w:val="es-CO"/>
        </w:rPr>
      </w:pPr>
    </w:p>
    <w:p w:rsidR="00F13D76" w:rsidRPr="008711C0" w:rsidRDefault="00F13D76" w:rsidP="008711C0">
      <w:pPr>
        <w:pStyle w:val="Prrafodelista"/>
        <w:numPr>
          <w:ilvl w:val="0"/>
          <w:numId w:val="14"/>
        </w:numPr>
        <w:spacing w:after="0" w:line="360" w:lineRule="auto"/>
        <w:jc w:val="both"/>
        <w:rPr>
          <w:rFonts w:cs="Times New Roman"/>
          <w:lang w:val="es-CO"/>
        </w:rPr>
      </w:pPr>
      <w:r w:rsidRPr="008711C0">
        <w:rPr>
          <w:rFonts w:cs="Times New Roman"/>
          <w:b/>
          <w:lang w:val="es-CO"/>
        </w:rPr>
        <w:t>Extensión y Proyección Social:</w:t>
      </w:r>
      <w:r w:rsidRPr="008711C0">
        <w:rPr>
          <w:rFonts w:cs="Times New Roman"/>
          <w:lang w:val="es-CO"/>
        </w:rPr>
        <w:t xml:space="preserve"> Se afianzarán las acciones de intercambio de docentes y estudiantes. Producción conjunta nacional e internacional. También se buscarán recursos de financiamiento y respaldo de instituciones colegiadas de cada país.</w:t>
      </w:r>
    </w:p>
    <w:p w:rsidR="00F13D76" w:rsidRPr="008711C0" w:rsidRDefault="00F13D76" w:rsidP="008711C0">
      <w:pPr>
        <w:spacing w:after="0" w:line="360" w:lineRule="auto"/>
        <w:jc w:val="both"/>
        <w:rPr>
          <w:rFonts w:cs="Times New Roman"/>
          <w:lang w:val="es-CO"/>
        </w:rPr>
      </w:pPr>
    </w:p>
    <w:p w:rsidR="00F13D76" w:rsidRPr="008711C0" w:rsidRDefault="00F13D76" w:rsidP="008711C0">
      <w:pPr>
        <w:spacing w:after="0" w:line="360" w:lineRule="auto"/>
        <w:jc w:val="both"/>
        <w:rPr>
          <w:rFonts w:cs="Times New Roman"/>
          <w:lang w:val="es-CO"/>
        </w:rPr>
      </w:pPr>
      <w:r w:rsidRPr="008711C0">
        <w:rPr>
          <w:rFonts w:cs="Times New Roman"/>
          <w:lang w:val="es-ES"/>
        </w:rPr>
        <w:t>Las anteriores, son alternativas perfectibles, provisorias, que buscan comprender cada día más, las lógicas vinculares en los contextos interconectados, complejos, dinámicos e inciertos actuales.</w:t>
      </w:r>
    </w:p>
    <w:p w:rsidR="00F13D76" w:rsidRPr="008711C0" w:rsidRDefault="00F13D76" w:rsidP="008711C0">
      <w:pPr>
        <w:spacing w:after="0" w:line="360" w:lineRule="auto"/>
        <w:jc w:val="both"/>
        <w:rPr>
          <w:rFonts w:cs="Times New Roman"/>
          <w:lang w:val="es-CO"/>
        </w:rPr>
      </w:pPr>
    </w:p>
    <w:p w:rsidR="00F13D76" w:rsidRPr="008711C0" w:rsidRDefault="00F13D76" w:rsidP="008711C0">
      <w:pPr>
        <w:spacing w:after="0" w:line="360" w:lineRule="auto"/>
        <w:jc w:val="both"/>
        <w:rPr>
          <w:rFonts w:cs="Times New Roman"/>
          <w:b/>
          <w:lang w:val="es-CO"/>
        </w:rPr>
      </w:pPr>
      <w:r w:rsidRPr="008711C0">
        <w:rPr>
          <w:rFonts w:cs="Times New Roman"/>
          <w:b/>
          <w:lang w:val="es-CO"/>
        </w:rPr>
        <w:t>Integrante vinculada recientemente:</w:t>
      </w:r>
    </w:p>
    <w:p w:rsidR="00F13D76" w:rsidRPr="008711C0" w:rsidRDefault="00F13D76" w:rsidP="008711C0">
      <w:pPr>
        <w:spacing w:after="0" w:line="360" w:lineRule="auto"/>
        <w:jc w:val="both"/>
        <w:rPr>
          <w:rFonts w:cs="Times New Roman"/>
          <w:lang w:val="es-CO"/>
        </w:rPr>
      </w:pPr>
      <w:r w:rsidRPr="008711C0">
        <w:rPr>
          <w:rFonts w:cs="Times New Roman"/>
          <w:lang w:val="es-CO"/>
        </w:rPr>
        <w:t xml:space="preserve">Profesora Bibiana </w:t>
      </w:r>
      <w:proofErr w:type="spellStart"/>
      <w:r w:rsidRPr="008711C0">
        <w:rPr>
          <w:rFonts w:cs="Times New Roman"/>
          <w:lang w:val="es-CO"/>
        </w:rPr>
        <w:t>Travi</w:t>
      </w:r>
      <w:proofErr w:type="spellEnd"/>
      <w:r w:rsidRPr="008711C0">
        <w:rPr>
          <w:rFonts w:cs="Times New Roman"/>
          <w:lang w:val="es-CO"/>
        </w:rPr>
        <w:t xml:space="preserve"> de la Universidad José C. de Paz de Argentina.</w:t>
      </w:r>
    </w:p>
    <w:p w:rsidR="00F13D76" w:rsidRPr="008711C0" w:rsidRDefault="00F13D76" w:rsidP="008711C0">
      <w:pPr>
        <w:spacing w:after="0" w:line="360" w:lineRule="auto"/>
        <w:jc w:val="both"/>
        <w:rPr>
          <w:rFonts w:cs="Times New Roman"/>
          <w:lang w:val="es-CO"/>
        </w:rPr>
      </w:pPr>
    </w:p>
    <w:p w:rsidR="00F13D76" w:rsidRPr="008711C0" w:rsidRDefault="00F13D76" w:rsidP="008711C0">
      <w:pPr>
        <w:pStyle w:val="Ttulo1"/>
        <w:rPr>
          <w:rFonts w:asciiTheme="minorHAnsi" w:hAnsiTheme="minorHAnsi"/>
          <w:sz w:val="22"/>
          <w:szCs w:val="22"/>
          <w:lang w:val="es-ES"/>
        </w:rPr>
      </w:pPr>
      <w:bookmarkStart w:id="45" w:name="_Toc9531661"/>
      <w:r w:rsidRPr="008711C0">
        <w:rPr>
          <w:rFonts w:asciiTheme="minorHAnsi" w:hAnsiTheme="minorHAnsi"/>
          <w:sz w:val="22"/>
          <w:szCs w:val="22"/>
          <w:lang w:val="es-ES"/>
        </w:rPr>
        <w:lastRenderedPageBreak/>
        <w:t>Referencias Bibliográficas</w:t>
      </w:r>
      <w:bookmarkEnd w:id="45"/>
    </w:p>
    <w:p w:rsidR="00A6042A" w:rsidRPr="008711C0" w:rsidRDefault="00A6042A" w:rsidP="008711C0">
      <w:pPr>
        <w:spacing w:line="360" w:lineRule="auto"/>
        <w:rPr>
          <w:lang w:val="es-ES"/>
        </w:rPr>
      </w:pPr>
    </w:p>
    <w:p w:rsidR="00F13D76" w:rsidRPr="008711C0" w:rsidRDefault="00F13D76" w:rsidP="00EE70E4">
      <w:pPr>
        <w:spacing w:after="0"/>
        <w:ind w:left="709" w:hanging="709"/>
        <w:jc w:val="both"/>
        <w:rPr>
          <w:rFonts w:cs="Times New Roman"/>
          <w:lang w:val="es-ES"/>
        </w:rPr>
      </w:pPr>
      <w:r w:rsidRPr="008711C0">
        <w:rPr>
          <w:rFonts w:cs="Times New Roman"/>
          <w:lang w:val="es-ES"/>
        </w:rPr>
        <w:t xml:space="preserve">Asociación para el fomento del Trabajo Social con Grupos, S.A. Una Organización profesional internacional-AASWG- (2006). Recuperado de     </w:t>
      </w:r>
      <w:hyperlink r:id="rId40" w:history="1">
        <w:r w:rsidRPr="008711C0">
          <w:rPr>
            <w:rStyle w:val="Hipervnculo"/>
            <w:rFonts w:cs="Times New Roman"/>
            <w:lang w:val="es-ES"/>
          </w:rPr>
          <w:t>http://www.aaswg.org/files/Standards-Spanish.pdf</w:t>
        </w:r>
      </w:hyperlink>
    </w:p>
    <w:p w:rsidR="00F13D76" w:rsidRPr="008711C0" w:rsidRDefault="00F13D76" w:rsidP="00EE70E4">
      <w:pPr>
        <w:spacing w:after="0"/>
        <w:ind w:left="709" w:hanging="709"/>
        <w:jc w:val="both"/>
        <w:rPr>
          <w:rFonts w:cs="Times New Roman"/>
          <w:lang w:val="es-ES"/>
        </w:rPr>
      </w:pPr>
    </w:p>
    <w:p w:rsidR="00F13D76" w:rsidRPr="008711C0" w:rsidRDefault="00F13D76" w:rsidP="00EE70E4">
      <w:pPr>
        <w:pStyle w:val="Default"/>
        <w:spacing w:line="276" w:lineRule="auto"/>
        <w:ind w:left="708" w:hanging="708"/>
        <w:jc w:val="both"/>
        <w:rPr>
          <w:rFonts w:asciiTheme="minorHAnsi" w:hAnsiTheme="minorHAnsi" w:cs="Times New Roman"/>
          <w:sz w:val="22"/>
          <w:szCs w:val="22"/>
        </w:rPr>
      </w:pPr>
      <w:r w:rsidRPr="008711C0">
        <w:rPr>
          <w:rFonts w:asciiTheme="minorHAnsi" w:hAnsiTheme="minorHAnsi" w:cs="Times New Roman"/>
          <w:sz w:val="22"/>
          <w:szCs w:val="22"/>
        </w:rPr>
        <w:t xml:space="preserve">Baz y Téllez (2007). Dimensiones de la </w:t>
      </w:r>
      <w:proofErr w:type="spellStart"/>
      <w:r w:rsidRPr="008711C0">
        <w:rPr>
          <w:rFonts w:asciiTheme="minorHAnsi" w:hAnsiTheme="minorHAnsi" w:cs="Times New Roman"/>
          <w:sz w:val="22"/>
          <w:szCs w:val="22"/>
        </w:rPr>
        <w:t>grupalidad</w:t>
      </w:r>
      <w:proofErr w:type="spellEnd"/>
      <w:r w:rsidRPr="008711C0">
        <w:rPr>
          <w:rFonts w:asciiTheme="minorHAnsi" w:hAnsiTheme="minorHAnsi" w:cs="Times New Roman"/>
          <w:sz w:val="22"/>
          <w:szCs w:val="22"/>
        </w:rPr>
        <w:t xml:space="preserve">: Convergencias teóricas. Anuario de Investigación: 2006 UAM-X. México. </w:t>
      </w:r>
      <w:proofErr w:type="spellStart"/>
      <w:r w:rsidRPr="008711C0">
        <w:rPr>
          <w:rFonts w:asciiTheme="minorHAnsi" w:hAnsiTheme="minorHAnsi" w:cs="Times New Roman"/>
          <w:sz w:val="22"/>
          <w:szCs w:val="22"/>
        </w:rPr>
        <w:t>p.p</w:t>
      </w:r>
      <w:proofErr w:type="spellEnd"/>
      <w:r w:rsidRPr="008711C0">
        <w:rPr>
          <w:rFonts w:asciiTheme="minorHAnsi" w:hAnsiTheme="minorHAnsi" w:cs="Times New Roman"/>
          <w:sz w:val="22"/>
          <w:szCs w:val="22"/>
        </w:rPr>
        <w:t xml:space="preserve"> 684-699. Recuperado de </w:t>
      </w:r>
      <w:hyperlink r:id="rId41" w:history="1">
        <w:r w:rsidRPr="008711C0">
          <w:rPr>
            <w:rStyle w:val="Hipervnculo"/>
            <w:rFonts w:asciiTheme="minorHAnsi" w:hAnsiTheme="minorHAnsi" w:cs="Times New Roman"/>
            <w:sz w:val="22"/>
            <w:szCs w:val="22"/>
          </w:rPr>
          <w:t>http://148.206.107.15/biblioteca_digital/capitulos/74-2252uns.pdf</w:t>
        </w:r>
      </w:hyperlink>
      <w:r w:rsidRPr="008711C0">
        <w:rPr>
          <w:rFonts w:asciiTheme="minorHAnsi" w:hAnsiTheme="minorHAnsi" w:cs="Times New Roman"/>
          <w:sz w:val="22"/>
          <w:szCs w:val="22"/>
        </w:rPr>
        <w:t>.</w:t>
      </w:r>
    </w:p>
    <w:p w:rsidR="00F13D76" w:rsidRPr="008711C0" w:rsidRDefault="00F13D76" w:rsidP="00EE70E4">
      <w:pPr>
        <w:pStyle w:val="Default"/>
        <w:spacing w:line="276" w:lineRule="auto"/>
        <w:jc w:val="both"/>
        <w:rPr>
          <w:rFonts w:asciiTheme="minorHAnsi" w:hAnsiTheme="minorHAnsi" w:cs="Times New Roman"/>
          <w:sz w:val="22"/>
          <w:szCs w:val="22"/>
        </w:rPr>
      </w:pPr>
    </w:p>
    <w:p w:rsidR="00F13D76" w:rsidRPr="008711C0" w:rsidRDefault="00F13D76" w:rsidP="00EE70E4">
      <w:pPr>
        <w:spacing w:after="0"/>
        <w:ind w:left="708" w:hanging="708"/>
        <w:jc w:val="both"/>
        <w:rPr>
          <w:rFonts w:cs="Times New Roman"/>
          <w:lang w:val="es-ES"/>
        </w:rPr>
      </w:pPr>
      <w:r w:rsidRPr="008711C0">
        <w:rPr>
          <w:rFonts w:cs="Times New Roman"/>
          <w:lang w:val="es-ES"/>
        </w:rPr>
        <w:t>Bustamante, T. (2015). L</w:t>
      </w:r>
      <w:r w:rsidRPr="008711C0">
        <w:rPr>
          <w:rFonts w:cs="Times New Roman"/>
          <w:i/>
          <w:lang w:val="es-ES"/>
        </w:rPr>
        <w:t xml:space="preserve">a fragmentación de las relaciones sociales cooperativas de los jóvenes estudiantes de escuelas secundarias públicas. </w:t>
      </w:r>
      <w:r w:rsidRPr="008711C0">
        <w:rPr>
          <w:rFonts w:cs="Times New Roman"/>
          <w:lang w:val="es-ES"/>
        </w:rPr>
        <w:t xml:space="preserve">Tesis de licenciatura. ENTS-UNAM. México. </w:t>
      </w:r>
    </w:p>
    <w:p w:rsidR="00F13D76" w:rsidRPr="008711C0" w:rsidRDefault="00F13D76" w:rsidP="00EE70E4">
      <w:pPr>
        <w:spacing w:after="0"/>
        <w:jc w:val="both"/>
        <w:rPr>
          <w:rFonts w:cs="Times New Roman"/>
          <w:lang w:val="es-ES"/>
        </w:rPr>
      </w:pPr>
    </w:p>
    <w:p w:rsidR="00F13D76" w:rsidRPr="008711C0" w:rsidRDefault="00F13D76" w:rsidP="00EE70E4">
      <w:pPr>
        <w:spacing w:after="0"/>
        <w:ind w:left="708" w:hanging="708"/>
        <w:jc w:val="both"/>
        <w:rPr>
          <w:rFonts w:cs="Times New Roman"/>
          <w:lang w:val="es-ES"/>
        </w:rPr>
      </w:pPr>
      <w:r w:rsidRPr="008711C0">
        <w:rPr>
          <w:rFonts w:cs="Times New Roman"/>
          <w:lang w:val="es-ES"/>
        </w:rPr>
        <w:t xml:space="preserve">Bustos, R. (2014) Intervención </w:t>
      </w:r>
      <w:proofErr w:type="gramStart"/>
      <w:r w:rsidRPr="008711C0">
        <w:rPr>
          <w:rFonts w:cs="Times New Roman"/>
          <w:lang w:val="es-ES"/>
        </w:rPr>
        <w:t>profesional  desde</w:t>
      </w:r>
      <w:proofErr w:type="gramEnd"/>
      <w:r w:rsidRPr="008711C0">
        <w:rPr>
          <w:rFonts w:cs="Times New Roman"/>
          <w:lang w:val="es-ES"/>
        </w:rPr>
        <w:t xml:space="preserve">   el Método de Grupo en el Programa de Trabajo Social de la </w:t>
      </w:r>
      <w:proofErr w:type="spellStart"/>
      <w:r w:rsidRPr="008711C0">
        <w:rPr>
          <w:rFonts w:cs="Times New Roman"/>
          <w:lang w:val="es-ES"/>
        </w:rPr>
        <w:t>Unimonserrate</w:t>
      </w:r>
      <w:proofErr w:type="spellEnd"/>
      <w:r w:rsidRPr="008711C0">
        <w:rPr>
          <w:rFonts w:cs="Times New Roman"/>
          <w:lang w:val="es-ES"/>
        </w:rPr>
        <w:t xml:space="preserve"> a partir de las prácticas  de entrenamiento, en el periodo 2008-2012. Investigación. </w:t>
      </w:r>
      <w:proofErr w:type="spellStart"/>
      <w:r w:rsidRPr="008711C0">
        <w:rPr>
          <w:rFonts w:cs="Times New Roman"/>
          <w:lang w:val="es-ES"/>
        </w:rPr>
        <w:t>Unimonserrate</w:t>
      </w:r>
      <w:proofErr w:type="spellEnd"/>
      <w:r w:rsidRPr="008711C0">
        <w:rPr>
          <w:rFonts w:cs="Times New Roman"/>
          <w:lang w:val="es-ES"/>
        </w:rPr>
        <w:t xml:space="preserve"> Colombia.</w:t>
      </w:r>
    </w:p>
    <w:p w:rsidR="00F13D76" w:rsidRPr="008711C0" w:rsidRDefault="00F13D76" w:rsidP="00EE70E4">
      <w:pPr>
        <w:spacing w:after="0"/>
        <w:ind w:left="708" w:hanging="708"/>
        <w:jc w:val="both"/>
        <w:rPr>
          <w:rFonts w:cs="Times New Roman"/>
          <w:lang w:val="es-ES"/>
        </w:rPr>
      </w:pPr>
    </w:p>
    <w:p w:rsidR="00F13D76" w:rsidRPr="008711C0" w:rsidRDefault="00F13D76" w:rsidP="00EE70E4">
      <w:pPr>
        <w:spacing w:after="0"/>
        <w:ind w:left="708" w:hanging="708"/>
        <w:jc w:val="both"/>
        <w:rPr>
          <w:rFonts w:cs="Times New Roman"/>
          <w:lang w:val="es-ES"/>
        </w:rPr>
      </w:pPr>
      <w:r w:rsidRPr="008711C0">
        <w:rPr>
          <w:rFonts w:cs="Times New Roman"/>
          <w:lang w:val="es-ES"/>
        </w:rPr>
        <w:t xml:space="preserve">Bustos, A., Ornelas, A., Rodríguez, M., Salinas, S. (2018). </w:t>
      </w:r>
      <w:r w:rsidRPr="008711C0">
        <w:rPr>
          <w:rFonts w:cs="Times New Roman"/>
          <w:bCs/>
          <w:spacing w:val="-6"/>
          <w:lang w:val="es-AR"/>
        </w:rPr>
        <w:t xml:space="preserve">Propuesta interuniversitaria de construcción disciplinar sobre el trabajo social con grupos: la experiencia del nodo internacional. </w:t>
      </w:r>
      <w:r w:rsidRPr="008711C0">
        <w:rPr>
          <w:rFonts w:cs="Times New Roman"/>
          <w:lang w:val="es-AR"/>
        </w:rPr>
        <w:t>IV Encuentro Académico Nacional de Cátedras de Trabajo Social con Intervención en lo Grupal” Facultad de Ciencias Sociales de la Universidad de Buenos Aires - Carrera de Trabajo Social- Abril/2018.</w:t>
      </w:r>
    </w:p>
    <w:p w:rsidR="00F13D76" w:rsidRPr="008711C0" w:rsidRDefault="00F13D76" w:rsidP="00EE70E4">
      <w:pPr>
        <w:spacing w:after="0"/>
        <w:jc w:val="both"/>
        <w:rPr>
          <w:rFonts w:cs="Times New Roman"/>
          <w:lang w:val="es-ES"/>
        </w:rPr>
      </w:pPr>
    </w:p>
    <w:p w:rsidR="00F13D76" w:rsidRPr="008711C0" w:rsidRDefault="00F13D76" w:rsidP="00EE70E4">
      <w:pPr>
        <w:spacing w:after="0"/>
        <w:ind w:left="708" w:hanging="708"/>
        <w:jc w:val="both"/>
        <w:rPr>
          <w:rFonts w:cs="Times New Roman"/>
          <w:lang w:val="es-ES"/>
        </w:rPr>
      </w:pPr>
      <w:r w:rsidRPr="008711C0">
        <w:rPr>
          <w:rFonts w:cs="Times New Roman"/>
          <w:lang w:val="es-ES"/>
        </w:rPr>
        <w:t>Fernández García, T., &amp; López Peláez, A. (2010). Trabajo Social con grupos. Madrid: Alianza editorial.</w:t>
      </w:r>
    </w:p>
    <w:p w:rsidR="00974F0A" w:rsidRPr="008711C0" w:rsidRDefault="00974F0A" w:rsidP="00EE70E4">
      <w:pPr>
        <w:spacing w:after="0"/>
        <w:ind w:left="708" w:hanging="708"/>
        <w:jc w:val="both"/>
        <w:rPr>
          <w:rFonts w:cs="Times New Roman"/>
          <w:lang w:val="es-ES"/>
        </w:rPr>
      </w:pPr>
    </w:p>
    <w:p w:rsidR="00974F0A" w:rsidRPr="008711C0" w:rsidRDefault="00974F0A" w:rsidP="00EE70E4">
      <w:pPr>
        <w:spacing w:after="0"/>
        <w:ind w:left="708" w:hanging="708"/>
        <w:jc w:val="both"/>
        <w:rPr>
          <w:rFonts w:cs="Times New Roman"/>
          <w:lang w:val="es-ES"/>
        </w:rPr>
      </w:pPr>
    </w:p>
    <w:p w:rsidR="00F13D76" w:rsidRPr="008711C0" w:rsidRDefault="00974F0A" w:rsidP="00EE70E4">
      <w:pPr>
        <w:jc w:val="both"/>
        <w:rPr>
          <w:rFonts w:cs="Times New Roman"/>
          <w:lang w:val="es-ES"/>
        </w:rPr>
      </w:pPr>
      <w:r w:rsidRPr="008711C0">
        <w:rPr>
          <w:rFonts w:cs="Times New Roman"/>
          <w:lang w:val="es-MX"/>
        </w:rPr>
        <w:t xml:space="preserve">Giraldo E., Carmen Lucia. (1996). Presentación libro. Bases Conceptuales para el Trabajo con Grupos, Bogotá, </w:t>
      </w:r>
      <w:proofErr w:type="spellStart"/>
      <w:r w:rsidRPr="008711C0">
        <w:rPr>
          <w:rFonts w:cs="Times New Roman"/>
          <w:lang w:val="es-MX"/>
        </w:rPr>
        <w:t>Editece</w:t>
      </w:r>
      <w:proofErr w:type="spellEnd"/>
      <w:r w:rsidRPr="008711C0">
        <w:rPr>
          <w:rFonts w:cs="Times New Roman"/>
          <w:lang w:val="es-MX"/>
        </w:rPr>
        <w:t>, 1996</w:t>
      </w:r>
    </w:p>
    <w:p w:rsidR="00F13D76" w:rsidRPr="008711C0" w:rsidRDefault="00F13D76" w:rsidP="00EE70E4">
      <w:pPr>
        <w:jc w:val="both"/>
        <w:rPr>
          <w:rFonts w:cs="Times New Roman"/>
          <w:lang w:val="es-ES"/>
        </w:rPr>
      </w:pPr>
      <w:proofErr w:type="spellStart"/>
      <w:r w:rsidRPr="008711C0">
        <w:rPr>
          <w:rFonts w:cs="Times New Roman"/>
        </w:rPr>
        <w:t>Henrry</w:t>
      </w:r>
      <w:proofErr w:type="spellEnd"/>
      <w:r w:rsidRPr="008711C0">
        <w:rPr>
          <w:rFonts w:cs="Times New Roman"/>
        </w:rPr>
        <w:t xml:space="preserve">, S, East, J, y Schmitz, C. (2006). </w:t>
      </w:r>
      <w:r w:rsidRPr="008711C0">
        <w:rPr>
          <w:rFonts w:cs="Times New Roman"/>
          <w:lang w:val="es-ES"/>
        </w:rPr>
        <w:t>Trabajo Social con Grupos-Modelos de Intervención.  Madrid: Narcea S.A.</w:t>
      </w:r>
    </w:p>
    <w:p w:rsidR="00F13D76" w:rsidRPr="008711C0" w:rsidRDefault="00F13D76" w:rsidP="00EE70E4">
      <w:pPr>
        <w:jc w:val="both"/>
        <w:rPr>
          <w:rFonts w:cs="Times New Roman"/>
          <w:lang w:val="es-ES"/>
        </w:rPr>
      </w:pPr>
      <w:r w:rsidRPr="008711C0">
        <w:rPr>
          <w:rFonts w:cs="Times New Roman"/>
          <w:lang w:val="es-ES"/>
        </w:rPr>
        <w:t>López, Y, Martínez A, y Peralta, L (2009). Trabajo Social de Grupo: producción escrita, docencia y modelos de intervención. Bogotá Colombia.</w:t>
      </w:r>
    </w:p>
    <w:p w:rsidR="00F13D76" w:rsidRPr="008711C0" w:rsidRDefault="00F13D76" w:rsidP="00EE70E4">
      <w:pPr>
        <w:spacing w:after="0"/>
        <w:ind w:left="708" w:hanging="708"/>
        <w:jc w:val="both"/>
        <w:rPr>
          <w:rFonts w:cs="Times New Roman"/>
          <w:lang w:val="es-ES"/>
        </w:rPr>
      </w:pPr>
      <w:r w:rsidRPr="008711C0">
        <w:rPr>
          <w:rFonts w:cs="Times New Roman"/>
          <w:lang w:val="es-ES"/>
        </w:rPr>
        <w:t xml:space="preserve">Ministerio de Educación Nacional-República de Colombia (2007). Glosario de Educación Superior. Recuperado de </w:t>
      </w:r>
      <w:hyperlink r:id="rId42" w:history="1">
        <w:r w:rsidRPr="008711C0">
          <w:rPr>
            <w:rStyle w:val="Hipervnculo"/>
            <w:rFonts w:cs="Times New Roman"/>
            <w:lang w:val="es-ES"/>
          </w:rPr>
          <w:t>https://www.mineducacion.gov.co/sistemasdeinformacion/1735/articles-213912_glosario.pdf</w:t>
        </w:r>
      </w:hyperlink>
    </w:p>
    <w:p w:rsidR="00F13D76" w:rsidRPr="008711C0" w:rsidRDefault="00F13D76" w:rsidP="00EE70E4">
      <w:pPr>
        <w:spacing w:after="0"/>
        <w:jc w:val="both"/>
        <w:rPr>
          <w:rFonts w:cs="Times New Roman"/>
          <w:lang w:val="es-ES"/>
        </w:rPr>
      </w:pPr>
    </w:p>
    <w:p w:rsidR="00F13D76" w:rsidRPr="008711C0" w:rsidRDefault="00F13D76" w:rsidP="00EE70E4">
      <w:pPr>
        <w:spacing w:after="0"/>
        <w:ind w:left="708" w:hanging="708"/>
        <w:jc w:val="both"/>
        <w:rPr>
          <w:rFonts w:cs="Times New Roman"/>
          <w:lang w:val="es-ES"/>
        </w:rPr>
      </w:pPr>
      <w:proofErr w:type="spellStart"/>
      <w:r w:rsidRPr="008711C0">
        <w:rPr>
          <w:rFonts w:cs="Times New Roman"/>
          <w:lang w:val="es-ES"/>
        </w:rPr>
        <w:t>Malaspina</w:t>
      </w:r>
      <w:proofErr w:type="spellEnd"/>
      <w:r w:rsidRPr="008711C0">
        <w:rPr>
          <w:rFonts w:cs="Times New Roman"/>
          <w:lang w:val="es-ES"/>
        </w:rPr>
        <w:t xml:space="preserve">, M. </w:t>
      </w:r>
      <w:r w:rsidRPr="008711C0">
        <w:rPr>
          <w:rFonts w:cs="Times New Roman"/>
          <w:i/>
          <w:lang w:val="es-ES"/>
        </w:rPr>
        <w:t>Individualismo y colectivismo y su relación con la identidad social en una muestra de docentes de colegios públicos de Lima metropolitana.</w:t>
      </w:r>
      <w:r w:rsidRPr="008711C0">
        <w:rPr>
          <w:rFonts w:cs="Times New Roman"/>
          <w:lang w:val="es-ES"/>
        </w:rPr>
        <w:t xml:space="preserve"> Tesis de licenciatura. Pontificia Universidad Católica del Perú.</w:t>
      </w:r>
    </w:p>
    <w:p w:rsidR="00F13D76" w:rsidRPr="008711C0" w:rsidRDefault="00F13D76" w:rsidP="00EE70E4">
      <w:pPr>
        <w:spacing w:after="0"/>
        <w:jc w:val="both"/>
        <w:rPr>
          <w:rFonts w:cs="Times New Roman"/>
          <w:lang w:val="es-ES"/>
        </w:rPr>
      </w:pPr>
    </w:p>
    <w:p w:rsidR="00F13D76" w:rsidRPr="008711C0" w:rsidRDefault="00F13D76" w:rsidP="00EE70E4">
      <w:pPr>
        <w:spacing w:after="0"/>
        <w:ind w:left="708" w:hanging="708"/>
        <w:jc w:val="both"/>
        <w:rPr>
          <w:rFonts w:cs="Times New Roman"/>
          <w:lang w:val="es-ES"/>
        </w:rPr>
      </w:pPr>
      <w:r w:rsidRPr="008711C0">
        <w:rPr>
          <w:rFonts w:cs="Times New Roman"/>
          <w:lang w:val="es-ES"/>
        </w:rPr>
        <w:t xml:space="preserve">Ornelas, A. y </w:t>
      </w:r>
      <w:proofErr w:type="spellStart"/>
      <w:r w:rsidRPr="008711C0">
        <w:rPr>
          <w:rFonts w:cs="Times New Roman"/>
          <w:lang w:val="es-ES"/>
        </w:rPr>
        <w:t>Brain</w:t>
      </w:r>
      <w:proofErr w:type="spellEnd"/>
      <w:r w:rsidRPr="008711C0">
        <w:rPr>
          <w:rFonts w:cs="Times New Roman"/>
          <w:lang w:val="es-ES"/>
        </w:rPr>
        <w:t xml:space="preserve">, ML. (2013). </w:t>
      </w:r>
      <w:r w:rsidRPr="008711C0">
        <w:rPr>
          <w:rFonts w:cs="Times New Roman"/>
          <w:i/>
          <w:lang w:val="es-ES"/>
        </w:rPr>
        <w:t>Trabajo colaborativo en el aula.</w:t>
      </w:r>
      <w:r w:rsidRPr="008711C0">
        <w:rPr>
          <w:rFonts w:cs="Times New Roman"/>
          <w:lang w:val="es-ES"/>
        </w:rPr>
        <w:t xml:space="preserve"> Cuaderno teórico-metodológico no. 2. Serie: Formación y ejercicio profesional de los trabajadores sociales. Laboratorio </w:t>
      </w:r>
      <w:proofErr w:type="spellStart"/>
      <w:r w:rsidRPr="008711C0">
        <w:rPr>
          <w:rFonts w:cs="Times New Roman"/>
          <w:lang w:val="es-ES"/>
        </w:rPr>
        <w:t>Syndesmos</w:t>
      </w:r>
      <w:proofErr w:type="spellEnd"/>
      <w:r w:rsidRPr="008711C0">
        <w:rPr>
          <w:rFonts w:cs="Times New Roman"/>
          <w:lang w:val="es-ES"/>
        </w:rPr>
        <w:t xml:space="preserve">, ENTS-UNAM- México. </w:t>
      </w:r>
    </w:p>
    <w:p w:rsidR="00F13D76" w:rsidRPr="008711C0" w:rsidRDefault="00F13D76" w:rsidP="00EE70E4">
      <w:pPr>
        <w:spacing w:after="0"/>
        <w:jc w:val="both"/>
        <w:rPr>
          <w:rFonts w:cs="Times New Roman"/>
          <w:lang w:val="es-ES"/>
        </w:rPr>
      </w:pPr>
    </w:p>
    <w:p w:rsidR="00F13D76" w:rsidRPr="008711C0" w:rsidRDefault="00F13D76" w:rsidP="00EE70E4">
      <w:pPr>
        <w:spacing w:after="0"/>
        <w:ind w:left="708" w:hanging="708"/>
        <w:jc w:val="both"/>
        <w:rPr>
          <w:rFonts w:cs="Times New Roman"/>
          <w:lang w:val="es-ES"/>
        </w:rPr>
      </w:pPr>
      <w:r w:rsidRPr="008711C0">
        <w:rPr>
          <w:rFonts w:cs="Times New Roman"/>
          <w:lang w:val="es-ES"/>
        </w:rPr>
        <w:t xml:space="preserve">Ornelas, A. y </w:t>
      </w:r>
      <w:proofErr w:type="spellStart"/>
      <w:r w:rsidRPr="008711C0">
        <w:rPr>
          <w:rFonts w:cs="Times New Roman"/>
          <w:lang w:val="es-ES"/>
        </w:rPr>
        <w:t>Brain</w:t>
      </w:r>
      <w:proofErr w:type="spellEnd"/>
      <w:r w:rsidRPr="008711C0">
        <w:rPr>
          <w:rFonts w:cs="Times New Roman"/>
          <w:lang w:val="es-ES"/>
        </w:rPr>
        <w:t xml:space="preserve">, ML. (2016). </w:t>
      </w:r>
      <w:r w:rsidRPr="008711C0">
        <w:rPr>
          <w:rFonts w:cs="Times New Roman"/>
          <w:i/>
          <w:lang w:val="es-ES"/>
        </w:rPr>
        <w:t>Organización gremial en trabajo social: puntos de inflexión.</w:t>
      </w:r>
      <w:r w:rsidRPr="008711C0">
        <w:rPr>
          <w:rFonts w:cs="Times New Roman"/>
          <w:lang w:val="es-ES"/>
        </w:rPr>
        <w:t xml:space="preserve"> Cuaderno teórico-metodológico no. 7. Serie: Formación y ejercicio profesional de los trabajadores sociales. Laboratorio </w:t>
      </w:r>
      <w:proofErr w:type="spellStart"/>
      <w:r w:rsidRPr="008711C0">
        <w:rPr>
          <w:rFonts w:cs="Times New Roman"/>
          <w:lang w:val="es-ES"/>
        </w:rPr>
        <w:t>Syndesmos</w:t>
      </w:r>
      <w:proofErr w:type="spellEnd"/>
      <w:r w:rsidRPr="008711C0">
        <w:rPr>
          <w:rFonts w:cs="Times New Roman"/>
          <w:lang w:val="es-ES"/>
        </w:rPr>
        <w:t xml:space="preserve">, ENTS-UNAM- México. </w:t>
      </w:r>
    </w:p>
    <w:p w:rsidR="00F13D76" w:rsidRPr="008711C0" w:rsidRDefault="00F13D76" w:rsidP="00EE70E4">
      <w:pPr>
        <w:spacing w:after="0"/>
        <w:jc w:val="both"/>
        <w:rPr>
          <w:rFonts w:cs="Times New Roman"/>
          <w:lang w:val="es-ES"/>
        </w:rPr>
      </w:pPr>
    </w:p>
    <w:p w:rsidR="00F13D76" w:rsidRPr="008711C0" w:rsidRDefault="00F13D76" w:rsidP="00EE70E4">
      <w:pPr>
        <w:spacing w:after="0"/>
        <w:ind w:left="708" w:hanging="708"/>
        <w:jc w:val="both"/>
        <w:rPr>
          <w:rFonts w:cs="Times New Roman"/>
          <w:lang w:val="es-ES"/>
        </w:rPr>
      </w:pPr>
      <w:r w:rsidRPr="008711C0">
        <w:rPr>
          <w:rFonts w:cs="Times New Roman"/>
          <w:lang w:val="es-ES"/>
        </w:rPr>
        <w:t xml:space="preserve">Reguillo, R (2017) </w:t>
      </w:r>
      <w:r w:rsidRPr="008711C0">
        <w:rPr>
          <w:rFonts w:cs="Times New Roman"/>
          <w:i/>
          <w:lang w:val="es-ES"/>
        </w:rPr>
        <w:t xml:space="preserve">Paisajes Insurrectos. Jóvenes, redes y revueltas en el otoño civilizatorio. </w:t>
      </w:r>
      <w:r w:rsidRPr="008711C0">
        <w:rPr>
          <w:rFonts w:cs="Times New Roman"/>
          <w:lang w:val="es-ES"/>
        </w:rPr>
        <w:t>Ediciones NED</w:t>
      </w:r>
    </w:p>
    <w:p w:rsidR="00F13D76" w:rsidRPr="008711C0" w:rsidRDefault="00F13D76" w:rsidP="00EE70E4">
      <w:pPr>
        <w:spacing w:after="0"/>
        <w:jc w:val="both"/>
        <w:rPr>
          <w:rFonts w:cs="Times New Roman"/>
          <w:lang w:val="es-ES"/>
        </w:rPr>
      </w:pPr>
    </w:p>
    <w:p w:rsidR="00F13D76" w:rsidRPr="008711C0" w:rsidRDefault="00F13D76" w:rsidP="00EE70E4">
      <w:pPr>
        <w:spacing w:after="0"/>
        <w:ind w:left="708" w:hanging="566"/>
        <w:jc w:val="both"/>
        <w:rPr>
          <w:rFonts w:cs="Times New Roman"/>
          <w:bCs/>
        </w:rPr>
      </w:pPr>
      <w:r w:rsidRPr="008711C0">
        <w:rPr>
          <w:rFonts w:cs="Times New Roman"/>
          <w:lang w:val="es-ES"/>
        </w:rPr>
        <w:t xml:space="preserve">Salinas, S (2017) </w:t>
      </w:r>
      <w:r w:rsidRPr="008711C0">
        <w:rPr>
          <w:rFonts w:cs="Times New Roman"/>
          <w:bCs/>
          <w:i/>
          <w:lang w:val="es-ES"/>
        </w:rPr>
        <w:t>Emergencia de una lógica convergente para el estudio de los vínculos grupales: Notas preliminares de resonancias en curso</w:t>
      </w:r>
      <w:r w:rsidRPr="008711C0">
        <w:rPr>
          <w:rFonts w:cs="Times New Roman"/>
          <w:bCs/>
          <w:lang w:val="es-ES"/>
        </w:rPr>
        <w:t xml:space="preserve">. </w:t>
      </w:r>
      <w:r w:rsidRPr="008711C0">
        <w:rPr>
          <w:rFonts w:cs="Times New Roman"/>
          <w:bCs/>
        </w:rPr>
        <w:t>FCEJS-UNSL Argentina-Colombia</w:t>
      </w:r>
    </w:p>
    <w:p w:rsidR="00974F0A" w:rsidRPr="008711C0" w:rsidRDefault="00974F0A" w:rsidP="00EE70E4">
      <w:pPr>
        <w:spacing w:after="0"/>
        <w:ind w:left="708" w:hanging="566"/>
        <w:jc w:val="both"/>
        <w:rPr>
          <w:rFonts w:cs="Times New Roman"/>
          <w:bCs/>
        </w:rPr>
      </w:pPr>
    </w:p>
    <w:p w:rsidR="00F13D76" w:rsidRPr="008711C0" w:rsidRDefault="00F13D76" w:rsidP="00EE70E4">
      <w:pPr>
        <w:pStyle w:val="Prrafodelista"/>
        <w:jc w:val="both"/>
        <w:rPr>
          <w:rFonts w:cs="Times New Roman"/>
        </w:rPr>
      </w:pPr>
    </w:p>
    <w:p w:rsidR="00F13D76" w:rsidRPr="008711C0" w:rsidRDefault="000A293C" w:rsidP="00EE70E4">
      <w:pPr>
        <w:pStyle w:val="Prrafodelista"/>
        <w:jc w:val="both"/>
        <w:rPr>
          <w:rFonts w:cs="Times New Roman"/>
        </w:rPr>
      </w:pPr>
      <w:proofErr w:type="spellStart"/>
      <w:r w:rsidRPr="008711C0">
        <w:rPr>
          <w:rFonts w:cs="Times New Roman"/>
          <w:b/>
        </w:rPr>
        <w:t>Webgrafía</w:t>
      </w:r>
      <w:proofErr w:type="spellEnd"/>
      <w:r w:rsidR="00F13D76" w:rsidRPr="008711C0">
        <w:rPr>
          <w:rFonts w:cs="Times New Roman"/>
        </w:rPr>
        <w:t>:</w:t>
      </w:r>
    </w:p>
    <w:p w:rsidR="00F13D76" w:rsidRPr="008711C0" w:rsidRDefault="008711C0" w:rsidP="00EE70E4">
      <w:pPr>
        <w:jc w:val="both"/>
        <w:rPr>
          <w:rFonts w:cs="Times New Roman"/>
        </w:rPr>
      </w:pPr>
      <w:hyperlink r:id="rId43" w:history="1">
        <w:r w:rsidR="00F13D76" w:rsidRPr="008711C0">
          <w:rPr>
            <w:rStyle w:val="Hipervnculo"/>
            <w:rFonts w:cs="Times New Roman"/>
          </w:rPr>
          <w:t>http://bibliotecas.ucasal.edu.ar/opac_css/index.php?lvl=author_see&amp;id=15349</w:t>
        </w:r>
      </w:hyperlink>
    </w:p>
    <w:p w:rsidR="00F13D76" w:rsidRPr="008711C0" w:rsidRDefault="00F13D76" w:rsidP="00EE70E4">
      <w:pPr>
        <w:jc w:val="both"/>
        <w:rPr>
          <w:rFonts w:cs="Times New Roman"/>
        </w:rPr>
      </w:pPr>
      <w:r w:rsidRPr="008711C0">
        <w:rPr>
          <w:rFonts w:cs="Times New Roman"/>
        </w:rPr>
        <w:t>http//www.fnac.es/mp2260865/Documentacion-Social-Las-Tecnicas-del-Trabajo-de-Grupo</w:t>
      </w:r>
    </w:p>
    <w:p w:rsidR="00F13D76" w:rsidRPr="008711C0" w:rsidRDefault="008711C0" w:rsidP="00EE70E4">
      <w:pPr>
        <w:jc w:val="both"/>
      </w:pPr>
      <w:hyperlink r:id="rId44" w:history="1">
        <w:r w:rsidR="00F13D76" w:rsidRPr="008711C0">
          <w:rPr>
            <w:rStyle w:val="Hipervnculo"/>
          </w:rPr>
          <w:t>http://hablandodetrabajosocial.pot.com.co/2009/11/trabajo-social-en-europa.html</w:t>
        </w:r>
      </w:hyperlink>
    </w:p>
    <w:p w:rsidR="00F13D76" w:rsidRPr="008711C0" w:rsidRDefault="008711C0" w:rsidP="00EE70E4">
      <w:pPr>
        <w:jc w:val="both"/>
      </w:pPr>
      <w:hyperlink r:id="rId45" w:history="1">
        <w:r w:rsidR="00F13D76" w:rsidRPr="008711C0">
          <w:rPr>
            <w:rStyle w:val="Hipervnculo"/>
          </w:rPr>
          <w:t>https://revistas.ucm.es/index.php/CUTS/article/viewFile/CUTS9898110103A/8222</w:t>
        </w:r>
      </w:hyperlink>
    </w:p>
    <w:p w:rsidR="00F13D76" w:rsidRPr="008711C0" w:rsidRDefault="00F13D76"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DA12A7" w:rsidRPr="008711C0" w:rsidRDefault="00DA12A7" w:rsidP="008711C0">
      <w:pPr>
        <w:spacing w:after="0" w:line="360" w:lineRule="auto"/>
        <w:rPr>
          <w:rFonts w:cs="Times New Roman"/>
          <w:i/>
        </w:rPr>
      </w:pPr>
    </w:p>
    <w:p w:rsidR="007D2C6D" w:rsidRPr="008711C0" w:rsidRDefault="007D2C6D" w:rsidP="008711C0">
      <w:pPr>
        <w:pStyle w:val="Ttulo1"/>
        <w:rPr>
          <w:rFonts w:asciiTheme="minorHAnsi" w:hAnsiTheme="minorHAnsi"/>
          <w:sz w:val="22"/>
          <w:szCs w:val="22"/>
          <w:lang w:val="es-ES"/>
        </w:rPr>
      </w:pPr>
      <w:bookmarkStart w:id="46" w:name="_Toc9531662"/>
      <w:proofErr w:type="spellStart"/>
      <w:r w:rsidRPr="008711C0">
        <w:rPr>
          <w:rFonts w:asciiTheme="minorHAnsi" w:hAnsiTheme="minorHAnsi"/>
          <w:sz w:val="22"/>
          <w:szCs w:val="22"/>
          <w:lang w:val="es-ES"/>
        </w:rPr>
        <w:lastRenderedPageBreak/>
        <w:t>Capitulo</w:t>
      </w:r>
      <w:proofErr w:type="spellEnd"/>
      <w:r w:rsidRPr="008711C0">
        <w:rPr>
          <w:rFonts w:asciiTheme="minorHAnsi" w:hAnsiTheme="minorHAnsi"/>
          <w:sz w:val="22"/>
          <w:szCs w:val="22"/>
          <w:lang w:val="es-ES"/>
        </w:rPr>
        <w:t xml:space="preserve"> 3</w:t>
      </w:r>
      <w:bookmarkEnd w:id="46"/>
    </w:p>
    <w:p w:rsidR="007D2C6D" w:rsidRPr="008711C0" w:rsidRDefault="007D2C6D" w:rsidP="008711C0">
      <w:pPr>
        <w:pStyle w:val="Ttulo1"/>
        <w:rPr>
          <w:rFonts w:asciiTheme="minorHAnsi" w:hAnsiTheme="minorHAnsi"/>
          <w:sz w:val="22"/>
          <w:szCs w:val="22"/>
          <w:lang w:val="es-ES"/>
        </w:rPr>
      </w:pPr>
      <w:bookmarkStart w:id="47" w:name="_Toc9531663"/>
      <w:r w:rsidRPr="008711C0">
        <w:rPr>
          <w:rFonts w:asciiTheme="minorHAnsi" w:hAnsiTheme="minorHAnsi"/>
          <w:sz w:val="22"/>
          <w:szCs w:val="22"/>
          <w:lang w:val="es-ES"/>
        </w:rPr>
        <w:t>Nodo de Comunidad</w:t>
      </w:r>
      <w:bookmarkEnd w:id="47"/>
    </w:p>
    <w:p w:rsidR="007D2C6D" w:rsidRPr="008711C0" w:rsidRDefault="007D2C6D" w:rsidP="008711C0">
      <w:pPr>
        <w:spacing w:line="360" w:lineRule="auto"/>
        <w:rPr>
          <w:rFonts w:cs="Times New Roman"/>
          <w:b/>
          <w:lang w:val="es-ES"/>
        </w:rPr>
      </w:pPr>
    </w:p>
    <w:p w:rsidR="00363EDA" w:rsidRPr="008711C0" w:rsidRDefault="00363EDA" w:rsidP="008711C0">
      <w:pPr>
        <w:pStyle w:val="Prrafodelista2"/>
        <w:spacing w:line="360" w:lineRule="auto"/>
        <w:ind w:left="284" w:firstLine="720"/>
        <w:jc w:val="both"/>
        <w:rPr>
          <w:rFonts w:asciiTheme="minorHAnsi" w:hAnsiTheme="minorHAnsi" w:cs="Times New Roman"/>
        </w:rPr>
      </w:pPr>
      <w:r w:rsidRPr="008711C0">
        <w:rPr>
          <w:rFonts w:asciiTheme="minorHAnsi" w:hAnsiTheme="minorHAnsi" w:cs="Times New Roman"/>
        </w:rPr>
        <w:t>Se retomó en el 2011 la labor del nodo de comunidad, a partir del espíritu de trabajo colaborativo, con docentes de la universidad: Colegio Mayor de Cundinamarca, Universidad de la Salle, Universidad Externado, Corporación Universitaria UNIMINUTO, Fundación Universitaria Monserrate y la Corporación Universitaria republicana y con la participación de la Universidad Nacional en algunas reuniones y encuentros con estudiantes.</w:t>
      </w:r>
    </w:p>
    <w:p w:rsidR="00363EDA" w:rsidRPr="008711C0" w:rsidRDefault="00363EDA" w:rsidP="008711C0">
      <w:pPr>
        <w:pStyle w:val="Prrafodelista2"/>
        <w:spacing w:line="360" w:lineRule="auto"/>
        <w:ind w:left="284" w:firstLine="720"/>
        <w:jc w:val="both"/>
        <w:rPr>
          <w:rFonts w:asciiTheme="minorHAnsi" w:hAnsiTheme="minorHAnsi" w:cs="Times New Roman"/>
        </w:rPr>
      </w:pPr>
      <w:r w:rsidRPr="008711C0">
        <w:rPr>
          <w:rFonts w:asciiTheme="minorHAnsi" w:hAnsiTheme="minorHAnsi" w:cs="Times New Roman"/>
        </w:rPr>
        <w:t xml:space="preserve">Interesados y comprometidos con el trabajo comunitario, su enseñanza y su producción, se ha adelantado un proceso de reflexión conjunta, con el ánimo de compartir no sólo aspectos pedagógicos, sino experiencias, expectativas, intereses investigativos y de proyección social, que aporten a la construcción del ideal disciplinar de nuestra profesión y al desarrollo del potencial de la comunidad académica en cada una de las instituciones participantes. </w:t>
      </w:r>
    </w:p>
    <w:p w:rsidR="002749D1" w:rsidRPr="008711C0" w:rsidRDefault="00363EDA" w:rsidP="008711C0">
      <w:pPr>
        <w:spacing w:line="360" w:lineRule="auto"/>
        <w:ind w:left="284" w:firstLine="720"/>
        <w:jc w:val="both"/>
        <w:rPr>
          <w:rFonts w:cs="Times New Roman"/>
          <w:bCs/>
          <w:lang w:val="es-ES"/>
        </w:rPr>
      </w:pPr>
      <w:r w:rsidRPr="008711C0">
        <w:rPr>
          <w:rFonts w:cs="Times New Roman"/>
          <w:lang w:val="es-ES"/>
        </w:rPr>
        <w:t>De igual forma, se concibe el nodo</w:t>
      </w:r>
      <w:r w:rsidRPr="008711C0">
        <w:rPr>
          <w:rFonts w:cs="Times New Roman"/>
          <w:lang w:val="es-AR"/>
        </w:rPr>
        <w:t xml:space="preserve"> como un espacio lugar de encuentro, de expresión de subjetividades, intereses y sueños colectivos, a través del entretejido de saberes, experiencias y apuestas epistemológicas, metodológicas y axiológicas, reconocidas como nuevos conocimientos disciplinares en y desde las unidades académicas de Trabajo Social de Bogotá. Teniendo en cuenta </w:t>
      </w:r>
      <w:r w:rsidRPr="008711C0">
        <w:rPr>
          <w:rFonts w:cs="Times New Roman"/>
          <w:bCs/>
          <w:lang w:val="es-ES"/>
        </w:rPr>
        <w:t xml:space="preserve">los contenidos básicos y complementarios de trabajo social comunitario, los enfoques y la definición de criterios para su abordaje, las estrategias de enseñanza- aprendizaje, material </w:t>
      </w:r>
      <w:r w:rsidR="00B25D89" w:rsidRPr="008711C0">
        <w:rPr>
          <w:rFonts w:cs="Times New Roman"/>
          <w:bCs/>
          <w:lang w:val="es-ES"/>
        </w:rPr>
        <w:t>didáctico, y</w:t>
      </w:r>
      <w:r w:rsidRPr="008711C0">
        <w:rPr>
          <w:rFonts w:cs="Times New Roman"/>
          <w:bCs/>
          <w:lang w:val="es-ES"/>
        </w:rPr>
        <w:t xml:space="preserve"> las Bibliografías utilizadas. Permitiendo de esta forma re- significar y retomar los intereses de la academia frente a las metodologías de trabajo con comunidad, un acercamiento a las diferentes miradas y perspectivas </w:t>
      </w:r>
      <w:r w:rsidR="00B25D89" w:rsidRPr="008711C0">
        <w:rPr>
          <w:rFonts w:cs="Times New Roman"/>
          <w:bCs/>
          <w:lang w:val="es-ES"/>
        </w:rPr>
        <w:t>actuales y</w:t>
      </w:r>
      <w:r w:rsidRPr="008711C0">
        <w:rPr>
          <w:rFonts w:cs="Times New Roman"/>
          <w:bCs/>
          <w:lang w:val="es-ES"/>
        </w:rPr>
        <w:t xml:space="preserve"> las apuestas que como docentes universi</w:t>
      </w:r>
      <w:r w:rsidR="002749D1" w:rsidRPr="008711C0">
        <w:rPr>
          <w:rFonts w:cs="Times New Roman"/>
          <w:bCs/>
          <w:lang w:val="es-ES"/>
        </w:rPr>
        <w:t xml:space="preserve">tarios tenemos frente al tema. </w:t>
      </w:r>
    </w:p>
    <w:p w:rsidR="00363EDA" w:rsidRPr="008711C0" w:rsidRDefault="00363EDA" w:rsidP="008711C0">
      <w:pPr>
        <w:spacing w:line="360" w:lineRule="auto"/>
        <w:ind w:left="284" w:firstLine="720"/>
        <w:jc w:val="both"/>
        <w:rPr>
          <w:rFonts w:cs="Times New Roman"/>
          <w:bCs/>
          <w:lang w:val="es-ES"/>
        </w:rPr>
      </w:pPr>
      <w:r w:rsidRPr="008711C0">
        <w:rPr>
          <w:rFonts w:cs="Times New Roman"/>
          <w:bCs/>
          <w:lang w:val="es-ES"/>
        </w:rPr>
        <w:t xml:space="preserve"> Por otro lado,</w:t>
      </w:r>
      <w:r w:rsidRPr="008711C0">
        <w:rPr>
          <w:rFonts w:cs="Times New Roman"/>
          <w:lang w:val="es-ES"/>
        </w:rPr>
        <w:t xml:space="preserve"> se reconoce que, para el ejercicio de la profesión en lo comunitario y frente a los nuevos retos en el país en la construcción de espacios, sujetos y comunidades para la paz en territorios con historias estructurales de violencia, conflicto y pobreza, y desde estos contextos como el Trabajo Social actual tiene que formar en el desarrollo de un trabajador social comprometido social y culturalmente, que dé respuesta a las necesidades de contexto.</w:t>
      </w:r>
    </w:p>
    <w:p w:rsidR="00363EDA" w:rsidRPr="008711C0" w:rsidRDefault="00363EDA" w:rsidP="008711C0">
      <w:pPr>
        <w:pStyle w:val="Topos1"/>
        <w:overflowPunct/>
        <w:autoSpaceDE/>
        <w:adjustRightInd/>
        <w:spacing w:line="360" w:lineRule="auto"/>
        <w:ind w:left="284" w:firstLine="720"/>
        <w:jc w:val="both"/>
        <w:rPr>
          <w:rFonts w:asciiTheme="minorHAnsi" w:hAnsiTheme="minorHAnsi"/>
          <w:sz w:val="22"/>
          <w:szCs w:val="22"/>
          <w:lang w:val="es-ES" w:eastAsia="es-MX"/>
        </w:rPr>
      </w:pPr>
    </w:p>
    <w:p w:rsidR="00363EDA" w:rsidRPr="008711C0" w:rsidRDefault="00363EDA" w:rsidP="00B25D89">
      <w:pPr>
        <w:pStyle w:val="Prrafodelista2"/>
        <w:spacing w:after="0" w:line="360" w:lineRule="auto"/>
        <w:ind w:left="284" w:firstLine="720"/>
        <w:jc w:val="both"/>
        <w:rPr>
          <w:rFonts w:asciiTheme="minorHAnsi" w:hAnsiTheme="minorHAnsi" w:cs="Times New Roman"/>
        </w:rPr>
      </w:pPr>
      <w:r w:rsidRPr="008711C0">
        <w:rPr>
          <w:rFonts w:asciiTheme="minorHAnsi" w:hAnsiTheme="minorHAnsi" w:cs="Times New Roman"/>
          <w:lang w:val="es-AR"/>
        </w:rPr>
        <w:lastRenderedPageBreak/>
        <w:t xml:space="preserve">En este sentido este documento presenta los orígenes y antecedentes del nodo de comunidad, reflexiones y aportes, fortalezas del trabajo </w:t>
      </w:r>
      <w:r w:rsidR="00B25D89" w:rsidRPr="008711C0">
        <w:rPr>
          <w:rFonts w:asciiTheme="minorHAnsi" w:hAnsiTheme="minorHAnsi" w:cs="Times New Roman"/>
          <w:lang w:val="es-AR"/>
        </w:rPr>
        <w:t>realizado su</w:t>
      </w:r>
      <w:r w:rsidRPr="008711C0">
        <w:rPr>
          <w:rFonts w:asciiTheme="minorHAnsi" w:hAnsiTheme="minorHAnsi" w:cs="Times New Roman"/>
          <w:lang w:val="es-AR"/>
        </w:rPr>
        <w:t xml:space="preserve"> proyección a nivel de docencia, investigación y proyección social, con el propósito de seguir fortaleciendo la formación profesional de nuestros futuros profesionales en Trabajo Social.</w:t>
      </w:r>
    </w:p>
    <w:p w:rsidR="00B25D89" w:rsidRDefault="00B25D89" w:rsidP="00B25D89">
      <w:pPr>
        <w:spacing w:after="0" w:line="360" w:lineRule="auto"/>
        <w:rPr>
          <w:rFonts w:cs="Times New Roman"/>
          <w:b/>
          <w:bCs/>
          <w:lang w:val="es-ES"/>
        </w:rPr>
      </w:pPr>
    </w:p>
    <w:p w:rsidR="00737E51" w:rsidRDefault="00737E51" w:rsidP="00B25D89">
      <w:pPr>
        <w:spacing w:after="0" w:line="360" w:lineRule="auto"/>
        <w:rPr>
          <w:rFonts w:cs="Times New Roman"/>
          <w:b/>
          <w:bCs/>
          <w:lang w:val="es-ES"/>
        </w:rPr>
      </w:pPr>
      <w:r w:rsidRPr="008711C0">
        <w:rPr>
          <w:rFonts w:cs="Times New Roman"/>
          <w:b/>
          <w:bCs/>
          <w:lang w:val="es-ES"/>
        </w:rPr>
        <w:t>Nodo de comunidad Trabajo Social Bogotá</w:t>
      </w:r>
    </w:p>
    <w:p w:rsidR="00B25D89" w:rsidRPr="008711C0" w:rsidRDefault="00B25D89" w:rsidP="00B25D89">
      <w:pPr>
        <w:spacing w:after="0" w:line="360" w:lineRule="auto"/>
        <w:rPr>
          <w:rFonts w:cs="Times New Roman"/>
          <w:b/>
          <w:bCs/>
          <w:lang w:val="es-ES"/>
        </w:rPr>
      </w:pPr>
    </w:p>
    <w:p w:rsidR="00737E51" w:rsidRPr="008711C0" w:rsidRDefault="00737E51" w:rsidP="00B25D89">
      <w:pPr>
        <w:pStyle w:val="Prrafodelista"/>
        <w:spacing w:after="0" w:line="360" w:lineRule="auto"/>
        <w:ind w:left="0"/>
        <w:rPr>
          <w:rFonts w:cs="Times New Roman"/>
          <w:lang w:val="es-ES"/>
        </w:rPr>
      </w:pPr>
      <w:r w:rsidRPr="008711C0">
        <w:rPr>
          <w:rFonts w:cs="Times New Roman"/>
          <w:lang w:val="es-ES"/>
        </w:rPr>
        <w:t xml:space="preserve">Bibiana Esperanza Chiquillo </w:t>
      </w:r>
    </w:p>
    <w:p w:rsidR="00737E51" w:rsidRPr="008711C0" w:rsidRDefault="00737E51" w:rsidP="00B25D89">
      <w:pPr>
        <w:spacing w:after="0" w:line="360" w:lineRule="auto"/>
        <w:rPr>
          <w:rFonts w:cs="Times New Roman"/>
          <w:lang w:val="es-ES"/>
        </w:rPr>
      </w:pPr>
      <w:r w:rsidRPr="008711C0">
        <w:rPr>
          <w:rFonts w:cs="Times New Roman"/>
          <w:lang w:val="es-ES"/>
        </w:rPr>
        <w:t>Universidad Externado de Colombia</w:t>
      </w:r>
    </w:p>
    <w:p w:rsidR="00737E51" w:rsidRPr="008711C0" w:rsidRDefault="00737E51" w:rsidP="00B25D89">
      <w:pPr>
        <w:spacing w:after="0" w:line="360" w:lineRule="auto"/>
        <w:rPr>
          <w:rFonts w:cs="Times New Roman"/>
          <w:lang w:val="es-ES"/>
        </w:rPr>
      </w:pPr>
      <w:r w:rsidRPr="008711C0">
        <w:rPr>
          <w:rFonts w:cs="Times New Roman"/>
          <w:lang w:val="es-ES"/>
        </w:rPr>
        <w:t>Francisco Javier Patiño</w:t>
      </w:r>
    </w:p>
    <w:p w:rsidR="00737E51" w:rsidRPr="008711C0" w:rsidRDefault="00737E51" w:rsidP="008711C0">
      <w:pPr>
        <w:spacing w:after="0" w:line="360" w:lineRule="auto"/>
        <w:rPr>
          <w:rFonts w:cs="Times New Roman"/>
          <w:lang w:val="es-ES"/>
        </w:rPr>
      </w:pPr>
      <w:r w:rsidRPr="008711C0">
        <w:rPr>
          <w:rFonts w:cs="Times New Roman"/>
          <w:lang w:val="es-ES"/>
        </w:rPr>
        <w:t>Edgar Alfredo Pérez</w:t>
      </w:r>
    </w:p>
    <w:p w:rsidR="00737E51" w:rsidRPr="008711C0" w:rsidRDefault="00737E51" w:rsidP="008711C0">
      <w:pPr>
        <w:spacing w:after="0" w:line="360" w:lineRule="auto"/>
        <w:rPr>
          <w:rFonts w:cs="Times New Roman"/>
          <w:lang w:val="es-ES"/>
        </w:rPr>
      </w:pPr>
      <w:r w:rsidRPr="008711C0">
        <w:rPr>
          <w:rFonts w:cs="Times New Roman"/>
          <w:lang w:val="es-ES"/>
        </w:rPr>
        <w:t>Fundación Universitaria Monserrate</w:t>
      </w:r>
    </w:p>
    <w:p w:rsidR="00B25D89" w:rsidRDefault="00B25D89" w:rsidP="008711C0">
      <w:pPr>
        <w:spacing w:after="0" w:line="360" w:lineRule="auto"/>
        <w:rPr>
          <w:rFonts w:cs="Times New Roman"/>
          <w:lang w:val="es-ES"/>
        </w:rPr>
      </w:pPr>
    </w:p>
    <w:p w:rsidR="00737E51" w:rsidRPr="008711C0" w:rsidRDefault="00737E51" w:rsidP="008711C0">
      <w:pPr>
        <w:spacing w:after="0" w:line="360" w:lineRule="auto"/>
        <w:rPr>
          <w:rFonts w:cs="Times New Roman"/>
          <w:lang w:val="es-ES"/>
        </w:rPr>
      </w:pPr>
      <w:r w:rsidRPr="008711C0">
        <w:rPr>
          <w:rFonts w:cs="Times New Roman"/>
          <w:lang w:val="es-ES"/>
        </w:rPr>
        <w:t xml:space="preserve">Gerardo Vélez </w:t>
      </w:r>
      <w:proofErr w:type="spellStart"/>
      <w:r w:rsidRPr="008711C0">
        <w:rPr>
          <w:rFonts w:cs="Times New Roman"/>
          <w:lang w:val="es-ES"/>
        </w:rPr>
        <w:t>Villate</w:t>
      </w:r>
      <w:proofErr w:type="spellEnd"/>
    </w:p>
    <w:p w:rsidR="00737E51" w:rsidRPr="008711C0" w:rsidRDefault="00737E51" w:rsidP="008711C0">
      <w:pPr>
        <w:spacing w:after="0" w:line="360" w:lineRule="auto"/>
        <w:rPr>
          <w:rFonts w:cs="Times New Roman"/>
          <w:lang w:val="es-ES"/>
        </w:rPr>
      </w:pPr>
      <w:r w:rsidRPr="008711C0">
        <w:rPr>
          <w:rFonts w:cs="Times New Roman"/>
          <w:lang w:val="es-ES"/>
        </w:rPr>
        <w:t>Universidad De la Salle</w:t>
      </w:r>
    </w:p>
    <w:p w:rsidR="00737E51" w:rsidRPr="008711C0" w:rsidRDefault="00737E51" w:rsidP="008711C0">
      <w:pPr>
        <w:spacing w:after="0" w:line="360" w:lineRule="auto"/>
        <w:rPr>
          <w:rFonts w:cs="Times New Roman"/>
          <w:lang w:val="es-ES"/>
        </w:rPr>
      </w:pPr>
    </w:p>
    <w:p w:rsidR="00737E51" w:rsidRPr="008711C0" w:rsidRDefault="00737E51" w:rsidP="008711C0">
      <w:pPr>
        <w:spacing w:after="0" w:line="360" w:lineRule="auto"/>
        <w:rPr>
          <w:rFonts w:cs="Times New Roman"/>
          <w:lang w:val="es-ES"/>
        </w:rPr>
      </w:pPr>
      <w:r w:rsidRPr="008711C0">
        <w:rPr>
          <w:rFonts w:cs="Times New Roman"/>
          <w:lang w:val="es-ES"/>
        </w:rPr>
        <w:t>Luz Begoña Marín Peña</w:t>
      </w:r>
    </w:p>
    <w:p w:rsidR="00737E51" w:rsidRPr="008711C0" w:rsidRDefault="00737E51" w:rsidP="008711C0">
      <w:pPr>
        <w:spacing w:after="0" w:line="360" w:lineRule="auto"/>
        <w:rPr>
          <w:rFonts w:cs="Times New Roman"/>
          <w:lang w:val="es-ES"/>
        </w:rPr>
      </w:pPr>
      <w:r w:rsidRPr="008711C0">
        <w:rPr>
          <w:rFonts w:cs="Times New Roman"/>
          <w:lang w:val="es-ES"/>
        </w:rPr>
        <w:t>Corporación Universitaria UNIMINUTO</w:t>
      </w:r>
    </w:p>
    <w:p w:rsidR="00737E51" w:rsidRPr="008711C0" w:rsidRDefault="00737E51" w:rsidP="008711C0">
      <w:pPr>
        <w:spacing w:after="0" w:line="360" w:lineRule="auto"/>
        <w:rPr>
          <w:rFonts w:cs="Times New Roman"/>
          <w:lang w:val="es-ES"/>
        </w:rPr>
      </w:pPr>
    </w:p>
    <w:p w:rsidR="00737E51" w:rsidRPr="008711C0" w:rsidRDefault="00737E51" w:rsidP="008711C0">
      <w:pPr>
        <w:spacing w:after="0" w:line="360" w:lineRule="auto"/>
        <w:rPr>
          <w:rFonts w:cs="Times New Roman"/>
          <w:lang w:val="es-ES"/>
        </w:rPr>
      </w:pPr>
      <w:r w:rsidRPr="008711C0">
        <w:rPr>
          <w:rFonts w:cs="Times New Roman"/>
          <w:lang w:val="es-ES"/>
        </w:rPr>
        <w:t>María Inés Pérez Rocha</w:t>
      </w:r>
    </w:p>
    <w:p w:rsidR="00737E51" w:rsidRPr="008711C0" w:rsidRDefault="00737E51" w:rsidP="008711C0">
      <w:pPr>
        <w:spacing w:line="360" w:lineRule="auto"/>
        <w:rPr>
          <w:rFonts w:cs="Times New Roman"/>
          <w:lang w:val="es-ES"/>
        </w:rPr>
      </w:pPr>
      <w:r w:rsidRPr="008711C0">
        <w:rPr>
          <w:rFonts w:cs="Times New Roman"/>
          <w:lang w:val="es-ES"/>
        </w:rPr>
        <w:t>Universidad Mayor de Cundinamarca</w:t>
      </w:r>
    </w:p>
    <w:p w:rsidR="00363EDA" w:rsidRPr="008711C0" w:rsidRDefault="00363EDA" w:rsidP="008711C0">
      <w:pPr>
        <w:pStyle w:val="Ttulo1"/>
        <w:rPr>
          <w:rFonts w:asciiTheme="minorHAnsi" w:hAnsiTheme="minorHAnsi"/>
          <w:sz w:val="22"/>
          <w:szCs w:val="22"/>
          <w:lang w:val="es-ES"/>
        </w:rPr>
      </w:pPr>
      <w:bookmarkStart w:id="48" w:name="_Toc9531664"/>
      <w:r w:rsidRPr="008711C0">
        <w:rPr>
          <w:rFonts w:asciiTheme="minorHAnsi" w:hAnsiTheme="minorHAnsi"/>
          <w:sz w:val="22"/>
          <w:szCs w:val="22"/>
          <w:lang w:val="es-ES"/>
        </w:rPr>
        <w:t>Origen del Nodo de Comunidad</w:t>
      </w:r>
      <w:bookmarkEnd w:id="48"/>
    </w:p>
    <w:p w:rsidR="00363EDA" w:rsidRPr="008711C0" w:rsidRDefault="00363EDA" w:rsidP="008711C0">
      <w:pPr>
        <w:spacing w:line="360" w:lineRule="auto"/>
        <w:rPr>
          <w:rFonts w:cs="Times New Roman"/>
          <w:b/>
          <w:color w:val="222222"/>
          <w:lang w:val="es-ES" w:eastAsia="es-CO"/>
        </w:rPr>
      </w:pP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El Nodo de Comunidad nace por el interés y compromiso de las directoras de Trabajo Social de Bogotá en el año 2005.  Con el fin de analizar y reflexionar acerca de: la formación profesional, el desarrollo de la disciplina, los métodos propios de Trabajo Social, los retos profesionales, nuevos paradigmas teórico-epistemológicos de las Ciencias Sociales, lo metodológico en el ejercicio profesional y los alcances y desarrollos disciplinares, entre otros.</w:t>
      </w:r>
    </w:p>
    <w:p w:rsidR="00363EDA" w:rsidRPr="008711C0" w:rsidRDefault="00737E51" w:rsidP="008711C0">
      <w:pPr>
        <w:spacing w:after="0" w:line="360" w:lineRule="auto"/>
        <w:ind w:left="284" w:firstLine="720"/>
        <w:jc w:val="both"/>
        <w:rPr>
          <w:rFonts w:cs="Times New Roman"/>
          <w:lang w:val="es-ES"/>
        </w:rPr>
      </w:pPr>
      <w:r w:rsidRPr="008711C0">
        <w:rPr>
          <w:rFonts w:cs="Times New Roman"/>
          <w:lang w:val="es-ES"/>
        </w:rPr>
        <w:t xml:space="preserve"> </w:t>
      </w:r>
      <w:r w:rsidR="00363EDA" w:rsidRPr="008711C0">
        <w:rPr>
          <w:rFonts w:cs="Times New Roman"/>
          <w:lang w:val="es-ES"/>
        </w:rPr>
        <w:t xml:space="preserve">El propósito del Nodo es reconocer la importancia de las alianzas y redes a nivel de Trabajo Social desde las diferentes unidades académicas de Bogotá, como una posibilidad de generar </w:t>
      </w:r>
      <w:r w:rsidR="00363EDA" w:rsidRPr="008711C0">
        <w:rPr>
          <w:rFonts w:cs="Times New Roman"/>
          <w:lang w:val="es-ES"/>
        </w:rPr>
        <w:lastRenderedPageBreak/>
        <w:t>intercambios, reflexiones y conocimientos para el fortalecimiento de los procesos en Trabajo Social Comunitario.</w:t>
      </w:r>
    </w:p>
    <w:p w:rsidR="00363EDA" w:rsidRPr="008711C0" w:rsidRDefault="00363EDA" w:rsidP="008711C0">
      <w:pPr>
        <w:spacing w:after="0" w:line="360" w:lineRule="auto"/>
        <w:ind w:left="284" w:firstLine="720"/>
        <w:jc w:val="both"/>
        <w:rPr>
          <w:rFonts w:cs="Times New Roman"/>
          <w:lang w:val="es-ES"/>
        </w:rPr>
      </w:pPr>
    </w:p>
    <w:p w:rsidR="00363EDA" w:rsidRPr="008711C0" w:rsidRDefault="00363EDA" w:rsidP="008711C0">
      <w:pPr>
        <w:spacing w:line="360" w:lineRule="auto"/>
        <w:ind w:left="284" w:firstLine="720"/>
        <w:jc w:val="both"/>
        <w:rPr>
          <w:rFonts w:cs="Times New Roman"/>
          <w:lang w:val="es-ES"/>
        </w:rPr>
      </w:pPr>
      <w:r w:rsidRPr="008711C0">
        <w:rPr>
          <w:rFonts w:cs="Times New Roman"/>
          <w:lang w:val="es-AR"/>
        </w:rPr>
        <w:t xml:space="preserve">El Nodo es un punto de intersección, que nos identifica y nos permite interrelacionarnos a partir del conocimiento, fortaleciendo la red de relaciones y construcciones colectivas. El cual </w:t>
      </w:r>
      <w:r w:rsidRPr="008711C0">
        <w:rPr>
          <w:rFonts w:cs="Times New Roman"/>
          <w:lang w:val="es-ES"/>
        </w:rPr>
        <w:t xml:space="preserve">ha generado: dinámicas de intercambio de saberes, experiencias, ilusiones y desencantos académicos, reflexiones sobre programas curriculares, textos, bibliografías actualizadas, propuestas metodológicas, enfoques, énfasis, entre otros. </w:t>
      </w:r>
    </w:p>
    <w:p w:rsidR="00363EDA" w:rsidRPr="008711C0" w:rsidRDefault="00737E51" w:rsidP="008711C0">
      <w:pPr>
        <w:spacing w:line="360" w:lineRule="auto"/>
        <w:ind w:left="284" w:firstLine="720"/>
        <w:jc w:val="both"/>
        <w:rPr>
          <w:rFonts w:cs="Times New Roman"/>
          <w:lang w:val="es-ES"/>
        </w:rPr>
      </w:pPr>
      <w:r w:rsidRPr="008711C0">
        <w:rPr>
          <w:rFonts w:cs="Times New Roman"/>
          <w:lang w:val="es-ES"/>
        </w:rPr>
        <w:t xml:space="preserve"> </w:t>
      </w:r>
      <w:r w:rsidR="00363EDA" w:rsidRPr="008711C0">
        <w:rPr>
          <w:rFonts w:cs="Times New Roman"/>
          <w:lang w:val="es-ES"/>
        </w:rPr>
        <w:t>La creación de una común-unidad de intereses docentes, investigativos y de proyección social, que aportan a la visión disciplinar de ciudad, de país, y contextos globales a partir de los nuevos retos y desafíos que como profesión se vislumbran para la formación de los futuros trabajadores sociales.</w:t>
      </w:r>
    </w:p>
    <w:p w:rsidR="00363EDA" w:rsidRPr="008711C0" w:rsidRDefault="00737E51" w:rsidP="008711C0">
      <w:pPr>
        <w:pStyle w:val="Prrafodelista2"/>
        <w:spacing w:before="100" w:beforeAutospacing="1" w:after="100" w:afterAutospacing="1" w:line="360" w:lineRule="auto"/>
        <w:ind w:left="284" w:right="240" w:firstLine="720"/>
        <w:jc w:val="both"/>
        <w:rPr>
          <w:rFonts w:asciiTheme="minorHAnsi" w:hAnsiTheme="minorHAnsi" w:cs="Times New Roman"/>
          <w:lang w:eastAsia="es-ES"/>
        </w:rPr>
      </w:pPr>
      <w:r w:rsidRPr="008711C0">
        <w:rPr>
          <w:rFonts w:asciiTheme="minorHAnsi" w:hAnsiTheme="minorHAnsi" w:cs="Times New Roman"/>
          <w:lang w:eastAsia="es-ES"/>
        </w:rPr>
        <w:t xml:space="preserve"> </w:t>
      </w:r>
      <w:r w:rsidR="00363EDA" w:rsidRPr="008711C0">
        <w:rPr>
          <w:rFonts w:asciiTheme="minorHAnsi" w:hAnsiTheme="minorHAnsi" w:cs="Times New Roman"/>
          <w:lang w:eastAsia="es-ES"/>
        </w:rPr>
        <w:t xml:space="preserve">En este contexto, como </w:t>
      </w:r>
      <w:proofErr w:type="gramStart"/>
      <w:r w:rsidR="00363EDA" w:rsidRPr="008711C0">
        <w:rPr>
          <w:rFonts w:asciiTheme="minorHAnsi" w:hAnsiTheme="minorHAnsi" w:cs="Times New Roman"/>
          <w:lang w:eastAsia="es-ES"/>
        </w:rPr>
        <w:t>red  vivimos</w:t>
      </w:r>
      <w:proofErr w:type="gramEnd"/>
      <w:r w:rsidR="00363EDA" w:rsidRPr="008711C0">
        <w:rPr>
          <w:rFonts w:asciiTheme="minorHAnsi" w:hAnsiTheme="minorHAnsi" w:cs="Times New Roman"/>
          <w:lang w:eastAsia="es-ES"/>
        </w:rPr>
        <w:t xml:space="preserve"> y  sentimos la común-unidad, en la cual se promueve el respeto por cada  individualidad, se practica la tolerancia, la flexibilidad frente a cada paradigma, la toma de decisiones por consenso a partir de los disensos y las interacciones que produzcan sinergias en el colectivo de la red. La comunicación y lo emocional fortalece </w:t>
      </w:r>
      <w:proofErr w:type="gramStart"/>
      <w:r w:rsidR="00363EDA" w:rsidRPr="008711C0">
        <w:rPr>
          <w:rFonts w:asciiTheme="minorHAnsi" w:hAnsiTheme="minorHAnsi" w:cs="Times New Roman"/>
          <w:lang w:eastAsia="es-ES"/>
        </w:rPr>
        <w:t>el  vínculo</w:t>
      </w:r>
      <w:proofErr w:type="gramEnd"/>
      <w:r w:rsidR="00363EDA" w:rsidRPr="008711C0">
        <w:rPr>
          <w:rFonts w:asciiTheme="minorHAnsi" w:hAnsiTheme="minorHAnsi" w:cs="Times New Roman"/>
          <w:lang w:eastAsia="es-ES"/>
        </w:rPr>
        <w:t xml:space="preserve"> de nodo de comunidad, mediante el respeto por los procesos académicos, los intereses profesionales y los desarrollos en comunidad, lo que permite el sentido del nos para la consecución de  objetivos comunes, dándole significado o razón de ser al nodo.  </w:t>
      </w:r>
    </w:p>
    <w:p w:rsidR="00363EDA" w:rsidRDefault="00363EDA" w:rsidP="00B25D89">
      <w:pPr>
        <w:spacing w:after="0" w:line="360" w:lineRule="auto"/>
        <w:ind w:left="284" w:firstLine="720"/>
        <w:jc w:val="both"/>
        <w:rPr>
          <w:rFonts w:cs="Times New Roman"/>
          <w:lang w:val="es-ES"/>
        </w:rPr>
      </w:pPr>
      <w:r w:rsidRPr="008711C0">
        <w:rPr>
          <w:rFonts w:cs="Times New Roman"/>
          <w:lang w:val="es-ES"/>
        </w:rPr>
        <w:t>De igual forma, se ha fortalecido el nodo de comunidad a través de la utilización de nuevas tecnologías de información; realización de jornadas de encuentro entre las Unidades Académicas partícipes del nodo; elaboración de un proyecto de investigación conjunta, con el propósito de ser presentado al CONETS y COLCIENCIAS; la realización de cinco encuentros interuniversitarios de estudiantes de las diferentes unidades académicas. Y Participación en eventos nacionales e internacionales.</w:t>
      </w:r>
    </w:p>
    <w:p w:rsidR="00B25D89" w:rsidRPr="008711C0" w:rsidRDefault="00B25D89" w:rsidP="00B25D89">
      <w:pPr>
        <w:spacing w:after="0" w:line="360" w:lineRule="auto"/>
        <w:ind w:left="284" w:firstLine="720"/>
        <w:jc w:val="both"/>
        <w:rPr>
          <w:rFonts w:cs="Times New Roman"/>
          <w:lang w:val="es-ES"/>
        </w:rPr>
      </w:pPr>
    </w:p>
    <w:p w:rsidR="00363EDA" w:rsidRDefault="00363EDA" w:rsidP="00B25D89">
      <w:pPr>
        <w:pStyle w:val="Ttulo2"/>
        <w:spacing w:before="0"/>
        <w:rPr>
          <w:rFonts w:asciiTheme="minorHAnsi" w:hAnsiTheme="minorHAnsi"/>
          <w:sz w:val="22"/>
          <w:szCs w:val="22"/>
          <w:lang w:val="es-ES"/>
        </w:rPr>
      </w:pPr>
      <w:bookmarkStart w:id="49" w:name="_Toc9531665"/>
      <w:r w:rsidRPr="008711C0">
        <w:rPr>
          <w:rFonts w:asciiTheme="minorHAnsi" w:hAnsiTheme="minorHAnsi"/>
          <w:sz w:val="22"/>
          <w:szCs w:val="22"/>
          <w:lang w:val="es-ES"/>
        </w:rPr>
        <w:t>Reflexiones y aportes</w:t>
      </w:r>
      <w:bookmarkEnd w:id="49"/>
    </w:p>
    <w:p w:rsidR="00B25D89" w:rsidRPr="00B25D89" w:rsidRDefault="00B25D89" w:rsidP="00B25D89">
      <w:pPr>
        <w:spacing w:after="0"/>
        <w:rPr>
          <w:lang w:val="es-ES"/>
        </w:rPr>
      </w:pPr>
    </w:p>
    <w:p w:rsidR="00363EDA" w:rsidRPr="008711C0" w:rsidRDefault="00C01D08" w:rsidP="00B25D89">
      <w:pPr>
        <w:spacing w:after="0" w:line="360" w:lineRule="auto"/>
        <w:ind w:left="284" w:firstLine="720"/>
        <w:jc w:val="both"/>
        <w:rPr>
          <w:rFonts w:cs="Times New Roman"/>
          <w:bCs/>
          <w:lang w:val="es-ES"/>
        </w:rPr>
      </w:pPr>
      <w:r w:rsidRPr="008711C0">
        <w:rPr>
          <w:rFonts w:cs="Times New Roman"/>
          <w:bCs/>
          <w:lang w:val="es-ES"/>
        </w:rPr>
        <w:t xml:space="preserve">     La primera reflexión es có</w:t>
      </w:r>
      <w:r w:rsidR="00363EDA" w:rsidRPr="008711C0">
        <w:rPr>
          <w:rFonts w:cs="Times New Roman"/>
          <w:bCs/>
          <w:lang w:val="es-ES"/>
        </w:rPr>
        <w:t xml:space="preserve">mo se evidencia   la importancia del nodo de comunidad como un espacio de generación de conocimiento que permitió una </w:t>
      </w:r>
      <w:proofErr w:type="spellStart"/>
      <w:r w:rsidR="00363EDA" w:rsidRPr="008711C0">
        <w:rPr>
          <w:rFonts w:cs="Times New Roman"/>
          <w:bCs/>
          <w:lang w:val="es-ES"/>
        </w:rPr>
        <w:t>visibilización</w:t>
      </w:r>
      <w:proofErr w:type="spellEnd"/>
      <w:r w:rsidR="00363EDA" w:rsidRPr="008711C0">
        <w:rPr>
          <w:rFonts w:cs="Times New Roman"/>
          <w:bCs/>
          <w:lang w:val="es-ES"/>
        </w:rPr>
        <w:t xml:space="preserve"> de saberes como una sumatoria de los mismos para conformar un saber colectivo. </w:t>
      </w:r>
    </w:p>
    <w:p w:rsidR="00363EDA" w:rsidRPr="008711C0" w:rsidRDefault="00363EDA" w:rsidP="008711C0">
      <w:pPr>
        <w:spacing w:line="360" w:lineRule="auto"/>
        <w:ind w:left="284" w:firstLine="720"/>
        <w:jc w:val="both"/>
        <w:rPr>
          <w:rFonts w:cs="Times New Roman"/>
          <w:bCs/>
          <w:lang w:val="es-ES"/>
        </w:rPr>
      </w:pPr>
      <w:r w:rsidRPr="008711C0">
        <w:rPr>
          <w:rFonts w:cs="Times New Roman"/>
          <w:bCs/>
          <w:lang w:val="es-ES"/>
        </w:rPr>
        <w:lastRenderedPageBreak/>
        <w:t xml:space="preserve">     En este sentido, la construcción de un escenario que permite a partir de lo académico o establecer nexos con otros procesos que en el distrito particularmente y a nivel de Cundinamarca se vienen desarrollando respecto a procesos de  promoción, participación y  desarrollo comunitario, que han permitido articular el ejercicios desde los territorios y el de los campos de práctica por ejemplo, con las políticas institucionales, con  la implementación de planes, programas, proyectos y  estrategias que son orientadas hacia el desarrollo y el bienestar de los diferentes grupos vulnerables de la región. </w:t>
      </w:r>
    </w:p>
    <w:p w:rsidR="00363EDA" w:rsidRPr="008711C0" w:rsidRDefault="00363EDA" w:rsidP="008711C0">
      <w:pPr>
        <w:spacing w:line="360" w:lineRule="auto"/>
        <w:ind w:left="284" w:firstLine="720"/>
        <w:jc w:val="both"/>
        <w:rPr>
          <w:rFonts w:cs="Times New Roman"/>
          <w:bCs/>
          <w:lang w:val="es-ES"/>
        </w:rPr>
      </w:pPr>
      <w:r w:rsidRPr="008711C0">
        <w:rPr>
          <w:rFonts w:cs="Times New Roman"/>
          <w:bCs/>
          <w:lang w:val="es-ES"/>
        </w:rPr>
        <w:t xml:space="preserve">     De igual forma existe la posibilidad de visibilizar el conocimiento de los docentes que representan las diferentes unidades académicas en el marco de generar variadas publicaciones que permitan mostrar la reflexión, mostrar el debate las posturas epistémicas, pero también de aplicación en los territorios respecto al tema de comunidad no solamente en el país y a nivel internacional.   </w:t>
      </w:r>
    </w:p>
    <w:p w:rsidR="00363EDA" w:rsidRPr="008711C0" w:rsidRDefault="00363EDA" w:rsidP="008711C0">
      <w:pPr>
        <w:spacing w:line="360" w:lineRule="auto"/>
        <w:ind w:left="284" w:firstLine="720"/>
        <w:jc w:val="both"/>
        <w:rPr>
          <w:rFonts w:cs="Times New Roman"/>
          <w:bCs/>
          <w:lang w:val="es-ES"/>
        </w:rPr>
      </w:pPr>
      <w:r w:rsidRPr="008711C0">
        <w:rPr>
          <w:rFonts w:cs="Times New Roman"/>
          <w:bCs/>
          <w:lang w:val="es-ES"/>
        </w:rPr>
        <w:t xml:space="preserve">La siguiente reflexión   va orientada hacia la invitación permanente a la participación en escenarios más allá de lo institucional académico, para poder crear en conjunto metodologías de trabajo en diferentes líneas poblacionales entre entes territoriales y en la aplicación de procesos relacionados con planes de desarrollo nacionales locales municipales departamentales distritales y locales. </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Comentar acerca de las reflexiones del Nodo de Comunidad  es  de gran valía en tanto se presentan varios aspectos  relevantes  en el crecimiento profesional y de trabajo  colectivo  encaminado a generar y reconocer opciones diversas respecto  al abordaje del trabajo, mirada y concepción de lo comunitario, en un país como  el nuestro con una  alta gama de diversidad y pluralismo demográfico, social y  de contraste entre situaciones  poblacionales y territoriales de corte   cultural, económico y socio político.</w:t>
      </w:r>
    </w:p>
    <w:p w:rsidR="00363EDA" w:rsidRPr="008711C0" w:rsidRDefault="00363EDA" w:rsidP="008711C0">
      <w:pPr>
        <w:spacing w:line="360" w:lineRule="auto"/>
        <w:ind w:left="284" w:firstLine="720"/>
        <w:jc w:val="both"/>
        <w:rPr>
          <w:rFonts w:cs="Times New Roman"/>
          <w:bCs/>
          <w:lang w:val="es-ES"/>
        </w:rPr>
      </w:pPr>
      <w:r w:rsidRPr="008711C0">
        <w:rPr>
          <w:rFonts w:cs="Times New Roman"/>
          <w:bCs/>
          <w:lang w:val="es-ES"/>
        </w:rPr>
        <w:t xml:space="preserve">Las reflexiones orientadas al conocer a través de cada uno de los docentes que representen las unidades académicas, los saberes situados, los saberes observados los saberes decodificados, resignificados hacen que parte de una inmensa gama y posibilidad de generación de conocimiento.  </w:t>
      </w:r>
    </w:p>
    <w:p w:rsidR="00363EDA" w:rsidRPr="008711C0" w:rsidRDefault="00363EDA" w:rsidP="008711C0">
      <w:pPr>
        <w:spacing w:line="360" w:lineRule="auto"/>
        <w:ind w:left="284" w:firstLine="720"/>
        <w:jc w:val="both"/>
        <w:rPr>
          <w:rFonts w:cs="Times New Roman"/>
          <w:bCs/>
          <w:lang w:val="es-ES"/>
        </w:rPr>
      </w:pPr>
      <w:r w:rsidRPr="008711C0">
        <w:rPr>
          <w:rFonts w:cs="Times New Roman"/>
          <w:bCs/>
          <w:lang w:val="es-ES"/>
        </w:rPr>
        <w:t xml:space="preserve">     Encontrar momentos de permanente, fraternidad ente los docentes Rostros humanos individúales y colectivos el constante trabajo colaborativo del equipo de integrantes y como resultados la innovación de la construcción de saber, de la forma de interpretar, leer contextos sociales, comunitarios y de los talentos y competencias que como docentes comparten experiencias, conocimientos y aprendizajes, anhelos y riqueza personal y profesional.  </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lastRenderedPageBreak/>
        <w:t xml:space="preserve">El Nodo de comunidad cobra su validez, cuando entiende que para su desarrollo debe contemplar, la docencia como facilitadora para la comprensión de la comunidad y del concepto en contexto; la investigación como estrategia transformadora y la proyección social o extensión como propuesta integradora, que, en términos de red y para autores como </w:t>
      </w:r>
      <w:r w:rsidRPr="008711C0">
        <w:rPr>
          <w:rFonts w:cs="Times New Roman"/>
        </w:rPr>
        <w:fldChar w:fldCharType="begin" w:fldLock="1"/>
      </w:r>
      <w:r w:rsidRPr="008711C0">
        <w:rPr>
          <w:rFonts w:cs="Times New Roman"/>
          <w:lang w:val="es-ES"/>
        </w:rPr>
        <w:instrText>ADDIN CSL_CITATION { "citationItems" : [ { "id" : "ITEM-1", "itemData" : { "author" : [ { "dropping-particle" : "", "family" : "Machin", "given" : "Juan", "non-dropping-particle" : "", "parse-names" : false, "suffix" : "" } ], "container-title" : "Comunidad, transnacionalidad y trabajo social. una triangulaci\u00f3n emp\u00edrica Am\u00e9rica Latina- Europa", "id" : "ITEM-1", "issued" : { "date-parts" : [ [ "2013" ] ] }, "title" : "Teor\u00eda y praxis de un modelo de inclusi\u00f3n social comunitaria", "type" : "chapter" }, "uris" : [ "http://www.mendeley.com/documents/?uuid=08f803c0-2b17-4105-b1e9-2f4ae230a476" ] } ], "mendeley" : { "formattedCitation" : "(Machin, 2013)", "plainTextFormattedCitation" : "(Machin, 2013)", "previouslyFormattedCitation" : "(Machin, 2013)" }, "properties" : { "noteIndex" : 0 }, "schema" : "https://github.com/citation-style-language/schema/raw/master/csl-citation.json" }</w:instrText>
      </w:r>
      <w:r w:rsidRPr="008711C0">
        <w:rPr>
          <w:rFonts w:cs="Times New Roman"/>
        </w:rPr>
        <w:fldChar w:fldCharType="separate"/>
      </w:r>
      <w:r w:rsidRPr="008711C0">
        <w:rPr>
          <w:rFonts w:cs="Times New Roman"/>
          <w:noProof/>
          <w:lang w:val="es-ES"/>
        </w:rPr>
        <w:t>Machin (2013)</w:t>
      </w:r>
      <w:r w:rsidRPr="008711C0">
        <w:rPr>
          <w:rFonts w:cs="Times New Roman"/>
        </w:rPr>
        <w:fldChar w:fldCharType="end"/>
      </w:r>
      <w:r w:rsidRPr="008711C0">
        <w:rPr>
          <w:rFonts w:cs="Times New Roman"/>
          <w:lang w:val="es-ES"/>
        </w:rPr>
        <w:t xml:space="preserve"> y </w:t>
      </w:r>
      <w:r w:rsidRPr="008711C0">
        <w:rPr>
          <w:rFonts w:cs="Times New Roman"/>
        </w:rPr>
        <w:fldChar w:fldCharType="begin" w:fldLock="1"/>
      </w:r>
      <w:r w:rsidRPr="008711C0">
        <w:rPr>
          <w:rFonts w:cs="Times New Roman"/>
          <w:lang w:val="es-ES"/>
        </w:rPr>
        <w:instrText>ADDIN CSL_CITATION { "citationItems" : [ { "id" : "ITEM-1", "itemData" : { "author" : [ { "dropping-particle" : "", "family" : "Calero", "given" : "Antonio", "non-dropping-particle" : "", "parse-names" : false, "suffix" : "" } ], "container-title" : "Comunidad, transnacionalidad y trabajo social. una triangulaci\u00f3n emp\u00edrica Am\u00e9rica Latina- Europa", "id" : "ITEM-1", "issued" : { "date-parts" : [ [ "2013" ] ] }, "page" : "143-154", "title" : "Metodolog\u00eda comunitaria de desarrollo social MECOM", "type" : "chapter" }, "uris" : [ "http://www.mendeley.com/documents/?uuid=2ebdcebb-ea8c-4706-80c3-ceb031e3aac3" ] } ], "mendeley" : { "formattedCitation" : "(Calero, 2013)", "plainTextFormattedCitation" : "(Calero, 2013)", "previouslyFormattedCitation" : "(Calero, 2013)" }, "properties" : { "noteIndex" : 0 }, "schema" : "https://github.com/citation-style-language/schema/raw/master/csl-citation.json" }</w:instrText>
      </w:r>
      <w:r w:rsidRPr="008711C0">
        <w:rPr>
          <w:rFonts w:cs="Times New Roman"/>
        </w:rPr>
        <w:fldChar w:fldCharType="separate"/>
      </w:r>
      <w:r w:rsidRPr="008711C0">
        <w:rPr>
          <w:rFonts w:cs="Times New Roman"/>
          <w:noProof/>
          <w:lang w:val="es-ES"/>
        </w:rPr>
        <w:t>Calero (2013)</w:t>
      </w:r>
      <w:r w:rsidRPr="008711C0">
        <w:rPr>
          <w:rFonts w:cs="Times New Roman"/>
        </w:rPr>
        <w:fldChar w:fldCharType="end"/>
      </w:r>
      <w:r w:rsidRPr="008711C0">
        <w:rPr>
          <w:rFonts w:cs="Times New Roman"/>
          <w:lang w:val="es-ES"/>
        </w:rPr>
        <w:t>, constituye un conjunto de actores y las relaciones entre ellos, en este caso, una red de experiencias académicas en el tema de comunidad.</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Desde esta perspectiva se organiza </w:t>
      </w:r>
      <w:r w:rsidRPr="008711C0">
        <w:rPr>
          <w:rFonts w:cs="Times New Roman"/>
          <w:bCs/>
          <w:lang w:val="es-ES"/>
        </w:rPr>
        <w:t>el primer encuentro de estudiantes</w:t>
      </w:r>
      <w:r w:rsidRPr="008711C0">
        <w:rPr>
          <w:rFonts w:cs="Times New Roman"/>
          <w:lang w:val="es-ES"/>
        </w:rPr>
        <w:t xml:space="preserve"> el 26 de mayo de 2011 en la Universidad de la Salle, denominado</w:t>
      </w:r>
      <w:r w:rsidRPr="008711C0">
        <w:rPr>
          <w:rFonts w:cs="Times New Roman"/>
          <w:bCs/>
          <w:lang w:val="es-ES"/>
        </w:rPr>
        <w:t xml:space="preserve"> “Saberes en comunidad, de cinco unidades académicas de Trabajo Social en Bogotá”, con la participación de:</w:t>
      </w:r>
      <w:r w:rsidRPr="008711C0">
        <w:rPr>
          <w:rFonts w:cs="Times New Roman"/>
          <w:b/>
          <w:bCs/>
          <w:lang w:val="es-ES"/>
        </w:rPr>
        <w:t xml:space="preserve"> </w:t>
      </w:r>
      <w:r w:rsidRPr="008711C0">
        <w:rPr>
          <w:rFonts w:cs="Times New Roman"/>
          <w:bCs/>
          <w:lang w:val="es-ES"/>
        </w:rPr>
        <w:t>Universidad</w:t>
      </w:r>
      <w:r w:rsidRPr="008711C0">
        <w:rPr>
          <w:rFonts w:cs="Times New Roman"/>
          <w:lang w:val="es-ES"/>
        </w:rPr>
        <w:t xml:space="preserve"> Colegio Mayor de Cundinamarca, Universidad de la Salle, Fundación Universitaria Monserrate, Corporación Universitaria Minuto de Dios- UNIMINUTO, Corporación Universitaria Republicana.</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Es importante resaltar que la metodología se realizó por grupos de trabajo, de acuerdo con preguntas rectoras que permitieron reflexionar e intercambiar saberes desde las miradas de los estudiantes, conocer sus perspectivas frente a los retos y desafíos del Trabajo Social Comunitario.</w:t>
      </w:r>
    </w:p>
    <w:p w:rsidR="00363EDA" w:rsidRPr="008711C0" w:rsidRDefault="00363EDA" w:rsidP="008711C0">
      <w:pPr>
        <w:spacing w:line="360" w:lineRule="auto"/>
        <w:jc w:val="both"/>
        <w:rPr>
          <w:rFonts w:cs="Times New Roman"/>
        </w:rPr>
      </w:pPr>
      <w:r w:rsidRPr="008711C0">
        <w:rPr>
          <w:rFonts w:cs="Times New Roman"/>
          <w:lang w:val="es-ES"/>
        </w:rPr>
        <w:t xml:space="preserve">     </w:t>
      </w:r>
      <w:proofErr w:type="spellStart"/>
      <w:r w:rsidRPr="008711C0">
        <w:rPr>
          <w:rFonts w:cs="Times New Roman"/>
        </w:rPr>
        <w:t>Surgieron</w:t>
      </w:r>
      <w:proofErr w:type="spellEnd"/>
      <w:r w:rsidRPr="008711C0">
        <w:rPr>
          <w:rFonts w:cs="Times New Roman"/>
        </w:rPr>
        <w:t xml:space="preserve"> </w:t>
      </w:r>
      <w:proofErr w:type="spellStart"/>
      <w:r w:rsidRPr="008711C0">
        <w:rPr>
          <w:rFonts w:cs="Times New Roman"/>
        </w:rPr>
        <w:t>como</w:t>
      </w:r>
      <w:proofErr w:type="spellEnd"/>
      <w:r w:rsidRPr="008711C0">
        <w:rPr>
          <w:rFonts w:cs="Times New Roman"/>
        </w:rPr>
        <w:t xml:space="preserve"> </w:t>
      </w:r>
      <w:proofErr w:type="spellStart"/>
      <w:r w:rsidRPr="008711C0">
        <w:rPr>
          <w:rFonts w:cs="Times New Roman"/>
        </w:rPr>
        <w:t>propuestas</w:t>
      </w:r>
      <w:proofErr w:type="spellEnd"/>
      <w:r w:rsidRPr="008711C0">
        <w:rPr>
          <w:rFonts w:cs="Times New Roman"/>
        </w:rPr>
        <w:t>:</w:t>
      </w:r>
    </w:p>
    <w:p w:rsidR="00DA12A7" w:rsidRPr="008711C0" w:rsidRDefault="00363EDA" w:rsidP="008711C0">
      <w:pPr>
        <w:pStyle w:val="Prrafodelista"/>
        <w:numPr>
          <w:ilvl w:val="0"/>
          <w:numId w:val="33"/>
        </w:numPr>
        <w:spacing w:line="360" w:lineRule="auto"/>
        <w:jc w:val="both"/>
        <w:rPr>
          <w:rFonts w:cs="Times New Roman"/>
          <w:lang w:val="es-ES"/>
        </w:rPr>
      </w:pPr>
      <w:r w:rsidRPr="008711C0">
        <w:rPr>
          <w:rFonts w:cs="Times New Roman"/>
          <w:lang w:val="es-ES"/>
        </w:rPr>
        <w:t xml:space="preserve">Articular las políticas públicas con los proyectos de intervención e investigación en comunidad; </w:t>
      </w:r>
    </w:p>
    <w:p w:rsidR="00DA12A7" w:rsidRPr="008711C0" w:rsidRDefault="00DA12A7" w:rsidP="008711C0">
      <w:pPr>
        <w:pStyle w:val="Prrafodelista"/>
        <w:numPr>
          <w:ilvl w:val="0"/>
          <w:numId w:val="33"/>
        </w:numPr>
        <w:spacing w:line="360" w:lineRule="auto"/>
        <w:jc w:val="both"/>
        <w:rPr>
          <w:rFonts w:cs="Times New Roman"/>
          <w:lang w:val="es-ES"/>
        </w:rPr>
      </w:pPr>
      <w:r w:rsidRPr="008711C0">
        <w:rPr>
          <w:rFonts w:cs="Times New Roman"/>
          <w:lang w:val="es-ES"/>
        </w:rPr>
        <w:t>Fortalecer</w:t>
      </w:r>
      <w:r w:rsidR="00363EDA" w:rsidRPr="008711C0">
        <w:rPr>
          <w:rFonts w:cs="Times New Roman"/>
          <w:lang w:val="es-ES"/>
        </w:rPr>
        <w:t xml:space="preserve"> las relaciones interdisciplinarias y </w:t>
      </w:r>
      <w:proofErr w:type="spellStart"/>
      <w:r w:rsidR="00363EDA" w:rsidRPr="008711C0">
        <w:rPr>
          <w:rFonts w:cs="Times New Roman"/>
          <w:lang w:val="es-ES"/>
        </w:rPr>
        <w:t>transdisciplinarias</w:t>
      </w:r>
      <w:proofErr w:type="spellEnd"/>
      <w:r w:rsidR="00363EDA" w:rsidRPr="008711C0">
        <w:rPr>
          <w:rFonts w:cs="Times New Roman"/>
          <w:lang w:val="es-ES"/>
        </w:rPr>
        <w:t xml:space="preserve">; </w:t>
      </w:r>
    </w:p>
    <w:p w:rsidR="00DA12A7" w:rsidRPr="008711C0" w:rsidRDefault="00DA12A7" w:rsidP="008711C0">
      <w:pPr>
        <w:pStyle w:val="Prrafodelista"/>
        <w:numPr>
          <w:ilvl w:val="0"/>
          <w:numId w:val="33"/>
        </w:numPr>
        <w:spacing w:line="360" w:lineRule="auto"/>
        <w:jc w:val="both"/>
        <w:rPr>
          <w:rFonts w:cs="Times New Roman"/>
          <w:lang w:val="es-ES"/>
        </w:rPr>
      </w:pPr>
      <w:r w:rsidRPr="008711C0">
        <w:rPr>
          <w:rFonts w:cs="Times New Roman"/>
          <w:lang w:val="es-ES"/>
        </w:rPr>
        <w:t>Formulación</w:t>
      </w:r>
      <w:r w:rsidR="00363EDA" w:rsidRPr="008711C0">
        <w:rPr>
          <w:rFonts w:cs="Times New Roman"/>
          <w:lang w:val="es-ES"/>
        </w:rPr>
        <w:t xml:space="preserve"> de indicadores de evaluación para medir impactos en los procesos comunitarios; </w:t>
      </w:r>
    </w:p>
    <w:p w:rsidR="00DA12A7" w:rsidRPr="008711C0" w:rsidRDefault="00DA12A7" w:rsidP="008711C0">
      <w:pPr>
        <w:pStyle w:val="Prrafodelista"/>
        <w:numPr>
          <w:ilvl w:val="0"/>
          <w:numId w:val="33"/>
        </w:numPr>
        <w:spacing w:line="360" w:lineRule="auto"/>
        <w:jc w:val="both"/>
        <w:rPr>
          <w:rFonts w:cs="Times New Roman"/>
          <w:lang w:val="es-ES"/>
        </w:rPr>
      </w:pPr>
      <w:r w:rsidRPr="008711C0">
        <w:rPr>
          <w:rFonts w:cs="Times New Roman"/>
          <w:lang w:val="es-ES"/>
        </w:rPr>
        <w:t>Visibilizar</w:t>
      </w:r>
      <w:r w:rsidR="00363EDA" w:rsidRPr="008711C0">
        <w:rPr>
          <w:rFonts w:cs="Times New Roman"/>
          <w:lang w:val="es-ES"/>
        </w:rPr>
        <w:t xml:space="preserve"> nuestra profesión en el ámbito rural; </w:t>
      </w:r>
    </w:p>
    <w:p w:rsidR="00DA12A7" w:rsidRPr="008711C0" w:rsidRDefault="00DA12A7" w:rsidP="008711C0">
      <w:pPr>
        <w:pStyle w:val="Prrafodelista"/>
        <w:numPr>
          <w:ilvl w:val="0"/>
          <w:numId w:val="33"/>
        </w:numPr>
        <w:spacing w:line="360" w:lineRule="auto"/>
        <w:jc w:val="both"/>
        <w:rPr>
          <w:rFonts w:cs="Times New Roman"/>
          <w:lang w:val="es-ES"/>
        </w:rPr>
      </w:pPr>
      <w:r w:rsidRPr="008711C0">
        <w:rPr>
          <w:rFonts w:cs="Times New Roman"/>
          <w:lang w:val="es-ES"/>
        </w:rPr>
        <w:t>Generar</w:t>
      </w:r>
      <w:r w:rsidR="00363EDA" w:rsidRPr="008711C0">
        <w:rPr>
          <w:rFonts w:cs="Times New Roman"/>
          <w:lang w:val="es-ES"/>
        </w:rPr>
        <w:t xml:space="preserve"> redes interdisciplinarias que aporten al trabajo Social, desde otras perspectivas; </w:t>
      </w:r>
      <w:r w:rsidRPr="008711C0">
        <w:rPr>
          <w:rFonts w:cs="Times New Roman"/>
          <w:lang w:val="es-ES"/>
        </w:rPr>
        <w:t>seguir fomentando</w:t>
      </w:r>
      <w:r w:rsidR="00363EDA" w:rsidRPr="008711C0">
        <w:rPr>
          <w:rFonts w:cs="Times New Roman"/>
          <w:lang w:val="es-ES"/>
        </w:rPr>
        <w:t xml:space="preserve"> estos espacios de reflexión; </w:t>
      </w:r>
    </w:p>
    <w:p w:rsidR="00DA12A7" w:rsidRPr="008711C0" w:rsidRDefault="00DA12A7" w:rsidP="008711C0">
      <w:pPr>
        <w:pStyle w:val="Prrafodelista"/>
        <w:numPr>
          <w:ilvl w:val="0"/>
          <w:numId w:val="33"/>
        </w:numPr>
        <w:spacing w:line="360" w:lineRule="auto"/>
        <w:jc w:val="both"/>
        <w:rPr>
          <w:rFonts w:cs="Times New Roman"/>
          <w:lang w:val="es-ES"/>
        </w:rPr>
      </w:pPr>
      <w:r w:rsidRPr="008711C0">
        <w:rPr>
          <w:rFonts w:cs="Times New Roman"/>
          <w:lang w:val="es-ES"/>
        </w:rPr>
        <w:t>La</w:t>
      </w:r>
      <w:r w:rsidR="00363EDA" w:rsidRPr="008711C0">
        <w:rPr>
          <w:rFonts w:cs="Times New Roman"/>
          <w:lang w:val="es-ES"/>
        </w:rPr>
        <w:t xml:space="preserve"> academia debe enfrentar retos desde las diversidades y diferentes contextos sociales específicos</w:t>
      </w:r>
      <w:r w:rsidRPr="008711C0">
        <w:rPr>
          <w:rFonts w:cs="Times New Roman"/>
          <w:lang w:val="es-ES"/>
        </w:rPr>
        <w:t>; el</w:t>
      </w:r>
      <w:r w:rsidR="00363EDA" w:rsidRPr="008711C0">
        <w:rPr>
          <w:rFonts w:cs="Times New Roman"/>
          <w:lang w:val="es-ES"/>
        </w:rPr>
        <w:t xml:space="preserve"> método regularmente es tradicional, es importante reflexionar su mirada epistemológica; </w:t>
      </w:r>
    </w:p>
    <w:p w:rsidR="00363EDA" w:rsidRPr="008711C0" w:rsidRDefault="00DA12A7" w:rsidP="008711C0">
      <w:pPr>
        <w:pStyle w:val="Prrafodelista"/>
        <w:numPr>
          <w:ilvl w:val="0"/>
          <w:numId w:val="33"/>
        </w:numPr>
        <w:spacing w:line="360" w:lineRule="auto"/>
        <w:jc w:val="both"/>
        <w:rPr>
          <w:rFonts w:cs="Times New Roman"/>
          <w:lang w:val="es-ES"/>
        </w:rPr>
      </w:pPr>
      <w:r w:rsidRPr="008711C0">
        <w:rPr>
          <w:rFonts w:cs="Times New Roman"/>
          <w:lang w:val="es-ES"/>
        </w:rPr>
        <w:t>La</w:t>
      </w:r>
      <w:r w:rsidR="00363EDA" w:rsidRPr="008711C0">
        <w:rPr>
          <w:rFonts w:cs="Times New Roman"/>
          <w:lang w:val="es-ES"/>
        </w:rPr>
        <w:t xml:space="preserve"> importancia de la investigación en estos escenarios es fundamental en la medida que se acerca a la realidad social y a su vez permite repensar sus prácticas y la acción profesional. </w:t>
      </w:r>
    </w:p>
    <w:p w:rsidR="00DA12A7" w:rsidRPr="008711C0" w:rsidRDefault="00DA12A7" w:rsidP="008711C0">
      <w:pPr>
        <w:pStyle w:val="Prrafodelista"/>
        <w:spacing w:line="360" w:lineRule="auto"/>
        <w:ind w:left="1724"/>
        <w:jc w:val="both"/>
        <w:rPr>
          <w:rFonts w:cs="Times New Roman"/>
          <w:lang w:val="es-ES"/>
        </w:rPr>
      </w:pP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lastRenderedPageBreak/>
        <w:t xml:space="preserve">     A partir de lo anterior se realiza en la Corporación Universitaria Minuto de Dios- UNIMINUTO,</w:t>
      </w:r>
      <w:r w:rsidRPr="008711C0">
        <w:rPr>
          <w:rFonts w:cs="Times New Roman"/>
          <w:b/>
          <w:bCs/>
          <w:lang w:val="es-ES"/>
        </w:rPr>
        <w:t xml:space="preserve"> </w:t>
      </w:r>
      <w:r w:rsidRPr="008711C0">
        <w:rPr>
          <w:rFonts w:cs="Times New Roman"/>
          <w:bCs/>
          <w:lang w:val="es-ES"/>
        </w:rPr>
        <w:t>el segundo encuentro de estudiantes denominado “La investigación eje fundamental de la formación en Trabajo Social Comunitario”, se realizó en mayo 17 de 2012,con el</w:t>
      </w:r>
      <w:r w:rsidRPr="008711C0">
        <w:rPr>
          <w:rFonts w:cs="Times New Roman"/>
          <w:lang w:val="es-ES"/>
        </w:rPr>
        <w:t xml:space="preserve"> propósito de crear un espacio de reflexión con los estudiantes de las diferentes unidades académicas de Trabajo Social Bogotá, entorno a la investigación comunitaria,  dando a conocer los planes de estudio de cinco unidades académicas de Trabajo Social haciendo énfasis en la epistemología, prácticas e investigación.</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Para facilitar la comprensión del Trabajo Social Comunitario desde la investigación, se utilizó la metodología de panel frente al tema, desde cada unidad académica participante, a partir de la reflexión sobre la importancia y relevancia para el desarrollo de la formación profesional, de cara a la trasformación de la realidad en los contextos del Trabajo Social comunitario</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Algunas de las observaciones y sugerencias de los estudiantes fueron:</w:t>
      </w:r>
    </w:p>
    <w:p w:rsidR="00DA12A7" w:rsidRPr="008711C0" w:rsidRDefault="00363EDA" w:rsidP="008711C0">
      <w:pPr>
        <w:pStyle w:val="Prrafodelista"/>
        <w:numPr>
          <w:ilvl w:val="0"/>
          <w:numId w:val="34"/>
        </w:numPr>
        <w:spacing w:line="360" w:lineRule="auto"/>
        <w:jc w:val="both"/>
        <w:rPr>
          <w:rFonts w:cs="Times New Roman"/>
          <w:lang w:val="es-ES"/>
        </w:rPr>
      </w:pPr>
      <w:r w:rsidRPr="008711C0">
        <w:rPr>
          <w:rFonts w:cs="Times New Roman"/>
          <w:lang w:val="es-ES"/>
        </w:rPr>
        <w:t xml:space="preserve">Realizar con más frecuencia reuniones con los estudiantes para el debate de los diferentes puntos de vista, según cada unidad académica; </w:t>
      </w:r>
    </w:p>
    <w:p w:rsidR="00DA12A7" w:rsidRPr="008711C0" w:rsidRDefault="00CA52B5" w:rsidP="008711C0">
      <w:pPr>
        <w:pStyle w:val="Prrafodelista"/>
        <w:numPr>
          <w:ilvl w:val="0"/>
          <w:numId w:val="34"/>
        </w:numPr>
        <w:spacing w:line="360" w:lineRule="auto"/>
        <w:jc w:val="both"/>
        <w:rPr>
          <w:rFonts w:cs="Times New Roman"/>
          <w:lang w:val="es-ES"/>
        </w:rPr>
      </w:pPr>
      <w:r w:rsidRPr="008711C0">
        <w:rPr>
          <w:rFonts w:cs="Times New Roman"/>
          <w:lang w:val="es-ES"/>
        </w:rPr>
        <w:t>H</w:t>
      </w:r>
      <w:r w:rsidR="00363EDA" w:rsidRPr="008711C0">
        <w:rPr>
          <w:rFonts w:cs="Times New Roman"/>
          <w:lang w:val="es-ES"/>
        </w:rPr>
        <w:t xml:space="preserve">acer énfasis en los enfoques epistemológicos, metodológicos, y teóricos que sustentan la intervención e investigación comunitaria y  </w:t>
      </w:r>
    </w:p>
    <w:p w:rsidR="00363EDA" w:rsidRPr="008711C0" w:rsidRDefault="00CA52B5" w:rsidP="008711C0">
      <w:pPr>
        <w:pStyle w:val="Prrafodelista"/>
        <w:numPr>
          <w:ilvl w:val="0"/>
          <w:numId w:val="34"/>
        </w:numPr>
        <w:spacing w:line="360" w:lineRule="auto"/>
        <w:jc w:val="both"/>
        <w:rPr>
          <w:rFonts w:cs="Times New Roman"/>
          <w:lang w:val="es-ES"/>
        </w:rPr>
      </w:pPr>
      <w:r w:rsidRPr="008711C0">
        <w:rPr>
          <w:rFonts w:cs="Times New Roman"/>
          <w:lang w:val="es-ES"/>
        </w:rPr>
        <w:t>L</w:t>
      </w:r>
      <w:r w:rsidR="00363EDA" w:rsidRPr="008711C0">
        <w:rPr>
          <w:rFonts w:cs="Times New Roman"/>
          <w:lang w:val="es-ES"/>
        </w:rPr>
        <w:t>as practicas e investigaciones deberían hacerse de manera interinstitucional con todas las unidades académicas de Bogotá -Trabajo Social.</w:t>
      </w:r>
    </w:p>
    <w:p w:rsidR="00363EDA" w:rsidRPr="008711C0" w:rsidRDefault="00363EDA" w:rsidP="008711C0">
      <w:pPr>
        <w:spacing w:after="0" w:line="360" w:lineRule="auto"/>
        <w:ind w:left="284" w:firstLine="720"/>
        <w:jc w:val="both"/>
        <w:rPr>
          <w:rFonts w:cs="Times New Roman"/>
          <w:bCs/>
          <w:lang w:val="es-ES"/>
        </w:rPr>
      </w:pPr>
      <w:r w:rsidRPr="008711C0">
        <w:rPr>
          <w:rFonts w:cs="Times New Roman"/>
          <w:bCs/>
          <w:lang w:val="es-ES"/>
        </w:rPr>
        <w:t xml:space="preserve">     De igual forma, se programó el tercer encuentro de estudiantes denominado “Enseñanza y práctica del Trabajo Social Comunitario”,</w:t>
      </w:r>
      <w:r w:rsidRPr="008711C0">
        <w:rPr>
          <w:rFonts w:cs="Times New Roman"/>
          <w:b/>
          <w:bCs/>
          <w:lang w:val="es-ES"/>
        </w:rPr>
        <w:t xml:space="preserve"> </w:t>
      </w:r>
      <w:r w:rsidRPr="008711C0">
        <w:rPr>
          <w:rFonts w:cs="Times New Roman"/>
          <w:lang w:val="es-ES"/>
        </w:rPr>
        <w:t>realizado en la Corporación Universitaria Republicana, con el propósito de propiciar desde este escenario, un espacio de discusión, reflexión crítica y análisis de su pertinencia en el Trabajo Social Comunitario. Para su realización se utilizó la metodología de mesas de trabajo, enmarcados en las siguientes temáticas:</w:t>
      </w:r>
    </w:p>
    <w:p w:rsidR="00363EDA" w:rsidRPr="008711C0" w:rsidRDefault="00363EDA" w:rsidP="008711C0">
      <w:pPr>
        <w:spacing w:after="0" w:line="360" w:lineRule="auto"/>
        <w:ind w:left="284" w:firstLine="720"/>
        <w:jc w:val="both"/>
        <w:rPr>
          <w:rFonts w:cs="Times New Roman"/>
          <w:lang w:val="es-ES"/>
        </w:rPr>
      </w:pPr>
    </w:p>
    <w:p w:rsidR="00CA52B5" w:rsidRPr="008711C0" w:rsidRDefault="00363EDA" w:rsidP="008711C0">
      <w:pPr>
        <w:pStyle w:val="Prrafodelista"/>
        <w:numPr>
          <w:ilvl w:val="0"/>
          <w:numId w:val="35"/>
        </w:numPr>
        <w:spacing w:after="0" w:line="360" w:lineRule="auto"/>
        <w:jc w:val="both"/>
        <w:rPr>
          <w:rFonts w:cs="Times New Roman"/>
          <w:lang w:val="es-ES"/>
        </w:rPr>
      </w:pPr>
      <w:r w:rsidRPr="008711C0">
        <w:rPr>
          <w:rFonts w:cs="Times New Roman"/>
          <w:lang w:val="es-ES"/>
        </w:rPr>
        <w:t xml:space="preserve">Marcos de fundamentación teórico epistemológicos; </w:t>
      </w:r>
    </w:p>
    <w:p w:rsidR="00CA52B5" w:rsidRPr="008711C0" w:rsidRDefault="00363EDA" w:rsidP="008711C0">
      <w:pPr>
        <w:pStyle w:val="Prrafodelista"/>
        <w:numPr>
          <w:ilvl w:val="0"/>
          <w:numId w:val="35"/>
        </w:numPr>
        <w:spacing w:after="0" w:line="360" w:lineRule="auto"/>
        <w:jc w:val="both"/>
        <w:rPr>
          <w:rFonts w:cs="Times New Roman"/>
          <w:lang w:val="es-ES"/>
        </w:rPr>
      </w:pPr>
      <w:r w:rsidRPr="008711C0">
        <w:rPr>
          <w:rFonts w:cs="Times New Roman"/>
          <w:lang w:val="es-ES"/>
        </w:rPr>
        <w:t xml:space="preserve">enfoques teóricos, del Trabajo Social con comunidades; metodologías de intervención en Trabajo Social Comunitario; </w:t>
      </w:r>
    </w:p>
    <w:p w:rsidR="00CA52B5" w:rsidRPr="008711C0" w:rsidRDefault="00363EDA" w:rsidP="008711C0">
      <w:pPr>
        <w:pStyle w:val="Prrafodelista"/>
        <w:numPr>
          <w:ilvl w:val="0"/>
          <w:numId w:val="35"/>
        </w:numPr>
        <w:spacing w:after="0" w:line="360" w:lineRule="auto"/>
        <w:jc w:val="both"/>
        <w:rPr>
          <w:rFonts w:cs="Times New Roman"/>
          <w:lang w:val="es-ES"/>
        </w:rPr>
      </w:pPr>
      <w:r w:rsidRPr="008711C0">
        <w:rPr>
          <w:rFonts w:cs="Times New Roman"/>
          <w:lang w:val="es-ES"/>
        </w:rPr>
        <w:t xml:space="preserve">estrategias pedagógicas en aula para la formación en Trabajo Social Comunitario; experiencias de práctica en Trabajo Social Comunitario y  </w:t>
      </w:r>
    </w:p>
    <w:p w:rsidR="00363EDA" w:rsidRPr="008711C0" w:rsidRDefault="00363EDA" w:rsidP="008711C0">
      <w:pPr>
        <w:pStyle w:val="Prrafodelista"/>
        <w:numPr>
          <w:ilvl w:val="0"/>
          <w:numId w:val="35"/>
        </w:numPr>
        <w:spacing w:after="0" w:line="360" w:lineRule="auto"/>
        <w:jc w:val="both"/>
        <w:rPr>
          <w:rFonts w:cs="Times New Roman"/>
          <w:lang w:val="es-ES"/>
        </w:rPr>
      </w:pPr>
      <w:r w:rsidRPr="008711C0">
        <w:rPr>
          <w:rFonts w:cs="Times New Roman"/>
          <w:lang w:val="es-ES"/>
        </w:rPr>
        <w:t>experiencias de investigación en Trabajo Social Comunitario.</w:t>
      </w:r>
    </w:p>
    <w:p w:rsidR="00363EDA" w:rsidRPr="008711C0" w:rsidRDefault="00363EDA" w:rsidP="008711C0">
      <w:pPr>
        <w:spacing w:after="0" w:line="360" w:lineRule="auto"/>
        <w:ind w:left="284" w:firstLine="720"/>
        <w:jc w:val="both"/>
        <w:rPr>
          <w:rFonts w:cs="Times New Roman"/>
          <w:lang w:val="es-ES"/>
        </w:rPr>
      </w:pPr>
    </w:p>
    <w:p w:rsidR="00363EDA" w:rsidRPr="008711C0" w:rsidRDefault="00363EDA" w:rsidP="008711C0">
      <w:pPr>
        <w:spacing w:after="0" w:line="360" w:lineRule="auto"/>
        <w:ind w:left="284" w:firstLine="720"/>
        <w:jc w:val="both"/>
        <w:rPr>
          <w:rFonts w:cs="Times New Roman"/>
          <w:lang w:val="es-CO"/>
        </w:rPr>
      </w:pPr>
      <w:r w:rsidRPr="008711C0">
        <w:rPr>
          <w:rFonts w:cs="Times New Roman"/>
          <w:lang w:val="es-ES"/>
        </w:rPr>
        <w:lastRenderedPageBreak/>
        <w:t xml:space="preserve">     Es así como en </w:t>
      </w:r>
      <w:r w:rsidRPr="008711C0">
        <w:rPr>
          <w:rFonts w:cs="Times New Roman"/>
          <w:bCs/>
          <w:lang w:val="es-ES"/>
        </w:rPr>
        <w:t xml:space="preserve">mayo 8 de 2014 se realiza el cuarto encuentro de estudiantes de Trabajo Social Comunitario “Una mirada al Trabajo Social con comunidades, </w:t>
      </w:r>
      <w:proofErr w:type="gramStart"/>
      <w:r w:rsidRPr="008711C0">
        <w:rPr>
          <w:rFonts w:cs="Times New Roman"/>
          <w:bCs/>
          <w:lang w:val="es-ES"/>
        </w:rPr>
        <w:t>unidades  académicas</w:t>
      </w:r>
      <w:proofErr w:type="gramEnd"/>
      <w:r w:rsidRPr="008711C0">
        <w:rPr>
          <w:rFonts w:cs="Times New Roman"/>
          <w:bCs/>
          <w:lang w:val="es-ES"/>
        </w:rPr>
        <w:t xml:space="preserve"> de Trabajo Social en Bogotá”, e</w:t>
      </w:r>
      <w:r w:rsidRPr="008711C0">
        <w:rPr>
          <w:rFonts w:cs="Times New Roman"/>
          <w:lang w:val="es-ES"/>
        </w:rPr>
        <w:t>n la</w:t>
      </w:r>
      <w:r w:rsidRPr="008711C0">
        <w:rPr>
          <w:rFonts w:cs="Times New Roman"/>
          <w:bCs/>
          <w:lang w:val="es-ES"/>
        </w:rPr>
        <w:t xml:space="preserve"> </w:t>
      </w:r>
      <w:r w:rsidRPr="008711C0">
        <w:rPr>
          <w:rFonts w:cs="Times New Roman"/>
          <w:lang w:val="es-ES"/>
        </w:rPr>
        <w:t xml:space="preserve">Universidad Colegio Mayor de Cundinamarca, dando continuidad a la metodología utilizada en el encuentro anterior por mesas de trabajo, pero con más disposición de tiempo para la reflexión entre los estudiantes. </w:t>
      </w:r>
    </w:p>
    <w:p w:rsidR="00363EDA" w:rsidRPr="008711C0" w:rsidRDefault="00363EDA" w:rsidP="008711C0">
      <w:pPr>
        <w:spacing w:after="0" w:line="360" w:lineRule="auto"/>
        <w:jc w:val="both"/>
        <w:rPr>
          <w:rFonts w:cs="Times New Roman"/>
          <w:lang w:val="es-ES"/>
        </w:rPr>
      </w:pPr>
    </w:p>
    <w:p w:rsidR="00363EDA" w:rsidRPr="008711C0" w:rsidRDefault="00363EDA" w:rsidP="008711C0">
      <w:pPr>
        <w:spacing w:after="0" w:line="360" w:lineRule="auto"/>
        <w:jc w:val="both"/>
        <w:rPr>
          <w:rFonts w:cs="Times New Roman"/>
          <w:lang w:val="es-ES"/>
        </w:rPr>
      </w:pPr>
      <w:r w:rsidRPr="008711C0">
        <w:rPr>
          <w:rFonts w:cs="Times New Roman"/>
          <w:lang w:val="es-ES"/>
        </w:rPr>
        <w:t xml:space="preserve">     Las mesas de trabajo se conformaron con base en temáticas tales como:</w:t>
      </w:r>
    </w:p>
    <w:p w:rsidR="00363EDA" w:rsidRPr="008711C0" w:rsidRDefault="00363EDA" w:rsidP="008711C0">
      <w:pPr>
        <w:pStyle w:val="Prrafodelista"/>
        <w:spacing w:after="0" w:line="360" w:lineRule="auto"/>
        <w:ind w:left="0"/>
        <w:jc w:val="both"/>
        <w:rPr>
          <w:rFonts w:cs="Times New Roman"/>
          <w:lang w:val="es-ES"/>
        </w:rPr>
      </w:pPr>
    </w:p>
    <w:p w:rsidR="00363EDA" w:rsidRPr="008711C0" w:rsidRDefault="00363EDA" w:rsidP="008711C0">
      <w:pPr>
        <w:pStyle w:val="Prrafodelista"/>
        <w:spacing w:after="0" w:line="360" w:lineRule="auto"/>
        <w:ind w:left="284" w:firstLine="720"/>
        <w:jc w:val="both"/>
        <w:rPr>
          <w:rFonts w:cs="Times New Roman"/>
          <w:lang w:val="es-ES"/>
        </w:rPr>
      </w:pPr>
      <w:r w:rsidRPr="008711C0">
        <w:rPr>
          <w:rFonts w:cs="Times New Roman"/>
          <w:lang w:val="es-ES"/>
        </w:rPr>
        <w:t xml:space="preserve">     Marcos de fundamentación teórica y epistemológica; enfoques teóricos; metodologías de intervención; estrategias pedagógicas en aula; experiencias de práctica y experiencias de investigación.</w:t>
      </w:r>
    </w:p>
    <w:p w:rsidR="00363EDA" w:rsidRPr="008711C0" w:rsidRDefault="00363EDA" w:rsidP="008711C0">
      <w:pPr>
        <w:pStyle w:val="Prrafodelista"/>
        <w:spacing w:after="0" w:line="360" w:lineRule="auto"/>
        <w:ind w:left="284" w:firstLine="720"/>
        <w:jc w:val="both"/>
        <w:rPr>
          <w:rFonts w:cs="Times New Roman"/>
          <w:lang w:val="es-ES"/>
        </w:rPr>
      </w:pPr>
    </w:p>
    <w:p w:rsidR="00363EDA" w:rsidRPr="008711C0" w:rsidRDefault="00363EDA" w:rsidP="008711C0">
      <w:pPr>
        <w:autoSpaceDE w:val="0"/>
        <w:autoSpaceDN w:val="0"/>
        <w:adjustRightInd w:val="0"/>
        <w:spacing w:after="0" w:line="360" w:lineRule="auto"/>
        <w:ind w:left="284" w:firstLine="720"/>
        <w:jc w:val="both"/>
        <w:rPr>
          <w:rFonts w:cs="Times New Roman"/>
          <w:lang w:val="es-ES"/>
        </w:rPr>
      </w:pPr>
      <w:r w:rsidRPr="008711C0">
        <w:rPr>
          <w:rFonts w:cs="Times New Roman"/>
          <w:lang w:val="es-AR"/>
        </w:rPr>
        <w:t xml:space="preserve">     S</w:t>
      </w:r>
      <w:proofErr w:type="spellStart"/>
      <w:r w:rsidRPr="008711C0">
        <w:rPr>
          <w:rFonts w:cs="Times New Roman"/>
          <w:lang w:val="es-ES"/>
        </w:rPr>
        <w:t>e</w:t>
      </w:r>
      <w:proofErr w:type="spellEnd"/>
      <w:r w:rsidRPr="008711C0">
        <w:rPr>
          <w:rFonts w:cs="Times New Roman"/>
          <w:lang w:val="es-ES"/>
        </w:rPr>
        <w:t xml:space="preserve"> realizó el “V Encuentro de estudiantes, proceso de enseñanza – aprendizaje en torno a lo comunitario, unidades académicas de Trabajo Social, Bogotá”</w:t>
      </w:r>
      <w:r w:rsidRPr="008711C0">
        <w:rPr>
          <w:rFonts w:cs="Times New Roman"/>
          <w:b/>
          <w:lang w:val="es-ES"/>
        </w:rPr>
        <w:t>,</w:t>
      </w:r>
      <w:r w:rsidRPr="008711C0">
        <w:rPr>
          <w:rFonts w:cs="Times New Roman"/>
          <w:lang w:val="es-ES"/>
        </w:rPr>
        <w:t xml:space="preserve"> en las instalaciones de la Fundación Universitaria Monserrate, el 14 de mayo de 2015. Cuyo objetivo fue Intercambiar conocimientos y experiencias a cerca de procesos de enseñanza aprendizaje en torno a lo comunitario, unidades académicas de trabajo Social, Bogotá, con una metodología participativa a partir de preguntas orientadoras tales como: </w:t>
      </w:r>
    </w:p>
    <w:p w:rsidR="00363EDA" w:rsidRPr="008711C0" w:rsidRDefault="00363EDA" w:rsidP="008711C0">
      <w:pPr>
        <w:autoSpaceDE w:val="0"/>
        <w:autoSpaceDN w:val="0"/>
        <w:adjustRightInd w:val="0"/>
        <w:spacing w:after="0" w:line="360" w:lineRule="auto"/>
        <w:ind w:left="284" w:firstLine="720"/>
        <w:jc w:val="both"/>
        <w:rPr>
          <w:rFonts w:cs="Times New Roman"/>
          <w:lang w:val="es-ES"/>
        </w:rPr>
      </w:pPr>
    </w:p>
    <w:p w:rsidR="00363EDA" w:rsidRPr="008711C0" w:rsidRDefault="00363EDA" w:rsidP="008711C0">
      <w:pPr>
        <w:pStyle w:val="Prrafodelista"/>
        <w:autoSpaceDE w:val="0"/>
        <w:autoSpaceDN w:val="0"/>
        <w:adjustRightInd w:val="0"/>
        <w:spacing w:after="0" w:line="360" w:lineRule="auto"/>
        <w:ind w:left="284" w:firstLine="720"/>
        <w:jc w:val="both"/>
        <w:rPr>
          <w:rFonts w:cs="Times New Roman"/>
          <w:lang w:val="es-ES"/>
        </w:rPr>
      </w:pPr>
      <w:r w:rsidRPr="008711C0">
        <w:rPr>
          <w:rFonts w:cs="Times New Roman"/>
          <w:lang w:val="es-ES"/>
        </w:rPr>
        <w:t xml:space="preserve">     Que estamos aprendiendo en comunidad; en la formación académica en comunidad, como se articula la teoría, con la práctica y lo metodológico </w:t>
      </w:r>
      <w:proofErr w:type="gramStart"/>
      <w:r w:rsidRPr="008711C0">
        <w:rPr>
          <w:rFonts w:cs="Times New Roman"/>
          <w:lang w:val="es-ES"/>
        </w:rPr>
        <w:t>y  que</w:t>
      </w:r>
      <w:proofErr w:type="gramEnd"/>
      <w:r w:rsidRPr="008711C0">
        <w:rPr>
          <w:rFonts w:cs="Times New Roman"/>
          <w:lang w:val="es-ES"/>
        </w:rPr>
        <w:t xml:space="preserve"> necesitamos aprender para dar respuesta a los contextos comunitarios.</w:t>
      </w:r>
    </w:p>
    <w:p w:rsidR="00363EDA" w:rsidRPr="008711C0" w:rsidRDefault="00363EDA" w:rsidP="008711C0">
      <w:pPr>
        <w:pStyle w:val="Prrafodelista"/>
        <w:autoSpaceDE w:val="0"/>
        <w:autoSpaceDN w:val="0"/>
        <w:adjustRightInd w:val="0"/>
        <w:spacing w:after="0" w:line="360" w:lineRule="auto"/>
        <w:ind w:left="284" w:firstLine="720"/>
        <w:jc w:val="both"/>
        <w:rPr>
          <w:rFonts w:cs="Times New Roman"/>
          <w:lang w:val="es-ES"/>
        </w:rPr>
      </w:pP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Posteriormente se llevó a cabo un panel de expertos, mesas de trabajo para finalizar con plenaria y reflexiones. </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Este encuentro contó con la participación de estudiantes y docentes de las Universidades: Mayor de Cundinamarca, Fundación Monserrate, Corporación Minuto de Dios, Externado, La Republicana y la Salle, desde la mirada y experiencias de los estudiantes quienes adelantan proceso de formación, investigación e </w:t>
      </w:r>
      <w:proofErr w:type="gramStart"/>
      <w:r w:rsidRPr="008711C0">
        <w:rPr>
          <w:rFonts w:cs="Times New Roman"/>
          <w:lang w:val="es-ES"/>
        </w:rPr>
        <w:t>intervención  en</w:t>
      </w:r>
      <w:proofErr w:type="gramEnd"/>
      <w:r w:rsidRPr="008711C0">
        <w:rPr>
          <w:rFonts w:cs="Times New Roman"/>
          <w:lang w:val="es-ES"/>
        </w:rPr>
        <w:t xml:space="preserve"> el área de lo comunitario. </w:t>
      </w:r>
    </w:p>
    <w:p w:rsidR="00363EDA" w:rsidRPr="008711C0" w:rsidRDefault="00363EDA" w:rsidP="008711C0">
      <w:pPr>
        <w:spacing w:after="0" w:line="360" w:lineRule="auto"/>
        <w:ind w:left="284" w:firstLine="720"/>
        <w:jc w:val="both"/>
        <w:rPr>
          <w:rFonts w:cs="Times New Roman"/>
          <w:lang w:val="es-ES"/>
        </w:rPr>
      </w:pPr>
      <w:r w:rsidRPr="008711C0">
        <w:rPr>
          <w:rFonts w:cs="Times New Roman"/>
          <w:lang w:val="es-ES"/>
        </w:rPr>
        <w:t xml:space="preserve">     El proceso descrito hasta el momento de la contextualización de lo que ha sido el Nodo de Comunidad desde las diferentes unidades académicas, ha sido sin lugar a duda una oportunidad y un proceso de construcción participativo, dada su importancia y los aprendizajes adquiridos.</w:t>
      </w:r>
    </w:p>
    <w:p w:rsidR="00363EDA" w:rsidRPr="008711C0" w:rsidRDefault="00363EDA" w:rsidP="008711C0">
      <w:pPr>
        <w:spacing w:line="360" w:lineRule="auto"/>
        <w:ind w:left="284" w:firstLine="720"/>
        <w:jc w:val="both"/>
        <w:rPr>
          <w:rFonts w:cs="Times New Roman"/>
          <w:lang w:val="es-CO"/>
        </w:rPr>
      </w:pPr>
      <w:r w:rsidRPr="008711C0">
        <w:rPr>
          <w:rFonts w:cs="Times New Roman"/>
          <w:lang w:val="es-ES"/>
        </w:rPr>
        <w:lastRenderedPageBreak/>
        <w:t xml:space="preserve">     La Corporación Universitaria minuto de Dios, en la Facultad de Ciencias Humanas y Sociales, organiza en el año 2011, </w:t>
      </w:r>
      <w:proofErr w:type="gramStart"/>
      <w:r w:rsidRPr="008711C0">
        <w:rPr>
          <w:rFonts w:cs="Times New Roman"/>
          <w:lang w:val="es-ES"/>
        </w:rPr>
        <w:t>el  III</w:t>
      </w:r>
      <w:proofErr w:type="gramEnd"/>
      <w:r w:rsidRPr="008711C0">
        <w:rPr>
          <w:rFonts w:cs="Times New Roman"/>
          <w:lang w:val="es-ES"/>
        </w:rPr>
        <w:t xml:space="preserve"> seminario internacional de Trabajo Social Comunitario denominado “Gestión asociada y Trabajo Social Comunitario” y el nodo de comunidad participa con  una ponencia denominada “el nodo de comunidad: una experiencia significativa para compartir”. En este evento se resalta la importancia del nodo partir de un trabajo colaborativo de carácter interinstitucional a fin de fortalecer los procesos de enseñanza-aprendizaje en comunidad, el articulo presentado fue publicado en las memorias del evento. </w:t>
      </w:r>
    </w:p>
    <w:p w:rsidR="00363EDA" w:rsidRPr="008711C0" w:rsidRDefault="00363EDA" w:rsidP="008711C0">
      <w:pPr>
        <w:tabs>
          <w:tab w:val="left" w:pos="2950"/>
        </w:tabs>
        <w:spacing w:line="360" w:lineRule="auto"/>
        <w:ind w:left="284" w:right="-1" w:firstLine="720"/>
        <w:jc w:val="both"/>
        <w:rPr>
          <w:rFonts w:cs="Times New Roman"/>
          <w:b/>
          <w:lang w:val="es-ES"/>
        </w:rPr>
      </w:pPr>
      <w:r w:rsidRPr="008711C0">
        <w:rPr>
          <w:rFonts w:cs="Times New Roman"/>
          <w:lang w:val="es-ES"/>
        </w:rPr>
        <w:t xml:space="preserve">     El Trabajo Social ha tenido avances en la formación, los cuales se evidencian en los procesos de acreditación, pero</w:t>
      </w:r>
      <w:r w:rsidRPr="008711C0">
        <w:rPr>
          <w:rStyle w:val="Refdecomentario"/>
          <w:sz w:val="22"/>
          <w:szCs w:val="22"/>
          <w:lang w:val="es-ES"/>
        </w:rPr>
        <w:t xml:space="preserve"> s</w:t>
      </w:r>
      <w:r w:rsidRPr="008711C0">
        <w:rPr>
          <w:rFonts w:cs="Times New Roman"/>
          <w:lang w:val="es-ES"/>
        </w:rPr>
        <w:t xml:space="preserve">e hace necesario iniciar estudios e investigaciones  en torno a la formación profesional, con miras a incidir en la calidad de la Educación en Trabajo Social desde la definición de currículos construidos colectivamente a partir de las necesidades de los contextos y las propuestas y expectativas  de sujetos que se quieren formar, en este sentido se presentó a la Junta directiva del </w:t>
      </w:r>
      <w:proofErr w:type="spellStart"/>
      <w:r w:rsidRPr="008711C0">
        <w:rPr>
          <w:rFonts w:cs="Times New Roman"/>
          <w:lang w:val="es-ES"/>
        </w:rPr>
        <w:t>Conets</w:t>
      </w:r>
      <w:proofErr w:type="spellEnd"/>
      <w:r w:rsidRPr="008711C0">
        <w:rPr>
          <w:rFonts w:cs="Times New Roman"/>
          <w:lang w:val="es-ES"/>
        </w:rPr>
        <w:t xml:space="preserve"> un proyecto de investigación conjunta, cuyo título fue</w:t>
      </w:r>
      <w:r w:rsidRPr="008711C0">
        <w:rPr>
          <w:rFonts w:cs="Times New Roman"/>
          <w:b/>
          <w:lang w:val="es-ES"/>
        </w:rPr>
        <w:t xml:space="preserve"> </w:t>
      </w:r>
      <w:r w:rsidRPr="008711C0">
        <w:rPr>
          <w:rFonts w:cs="Times New Roman"/>
          <w:lang w:val="es-ES"/>
        </w:rPr>
        <w:t>“formación en Trabajo Social Comunitario en seis unidades académicas, una acción de cambio y transformación”</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Se propuso como objetivos: </w:t>
      </w:r>
      <w:r w:rsidR="00B25D89" w:rsidRPr="008711C0">
        <w:rPr>
          <w:rFonts w:cs="Times New Roman"/>
          <w:lang w:val="es-ES"/>
        </w:rPr>
        <w:t>identificar los</w:t>
      </w:r>
      <w:r w:rsidRPr="008711C0">
        <w:rPr>
          <w:rFonts w:cs="Times New Roman"/>
          <w:lang w:val="es-ES"/>
        </w:rPr>
        <w:t xml:space="preserve"> fundamentos epistemológicos, conceptuales y metodológicos en las unidades académicas de trabajo social de Bogotá para determinar los procesos de enseñanza aprendizaje.</w:t>
      </w:r>
    </w:p>
    <w:p w:rsidR="00363EDA" w:rsidRPr="008711C0" w:rsidRDefault="00363EDA" w:rsidP="008711C0">
      <w:pPr>
        <w:spacing w:line="360" w:lineRule="auto"/>
        <w:ind w:left="284" w:firstLine="720"/>
        <w:jc w:val="both"/>
        <w:rPr>
          <w:rFonts w:cs="Times New Roman"/>
          <w:b/>
          <w:lang w:val="es-ES"/>
        </w:rPr>
      </w:pPr>
      <w:r w:rsidRPr="008711C0">
        <w:rPr>
          <w:rFonts w:cs="Times New Roman"/>
          <w:lang w:val="es-ES"/>
        </w:rPr>
        <w:t xml:space="preserve">     Realizar un estudio comparativo de la formación en trabajo social comunitario de las unidades académicas de Bogotá para establecer la pertinencia </w:t>
      </w:r>
      <w:proofErr w:type="gramStart"/>
      <w:r w:rsidRPr="008711C0">
        <w:rPr>
          <w:rFonts w:cs="Times New Roman"/>
          <w:lang w:val="es-ES"/>
        </w:rPr>
        <w:t>de  la</w:t>
      </w:r>
      <w:proofErr w:type="gramEnd"/>
      <w:r w:rsidRPr="008711C0">
        <w:rPr>
          <w:rFonts w:cs="Times New Roman"/>
          <w:lang w:val="es-ES"/>
        </w:rPr>
        <w:t xml:space="preserve"> formación profesional. </w:t>
      </w:r>
      <w:r w:rsidRPr="008711C0">
        <w:rPr>
          <w:rFonts w:cs="Times New Roman"/>
          <w:b/>
          <w:lang w:val="es-ES"/>
        </w:rPr>
        <w:t xml:space="preserve"> </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Elaborar propuesta de mejora de calidad académica de la profesión de trabajo social comunitario en Bogotá.</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El análisis de estos fundamentos en los programas de Trabajo Social de Bogotá, con miras a la identificación de la formación en trabajo social comunitario, a partir de la </w:t>
      </w:r>
      <w:proofErr w:type="gramStart"/>
      <w:r w:rsidRPr="008711C0">
        <w:rPr>
          <w:rFonts w:cs="Times New Roman"/>
          <w:lang w:val="es-ES"/>
        </w:rPr>
        <w:t xml:space="preserve">técnica </w:t>
      </w:r>
      <w:r w:rsidRPr="008711C0">
        <w:rPr>
          <w:rFonts w:cs="Times New Roman"/>
          <w:b/>
          <w:lang w:val="es-ES"/>
        </w:rPr>
        <w:t xml:space="preserve"> </w:t>
      </w:r>
      <w:r w:rsidRPr="008711C0">
        <w:rPr>
          <w:rFonts w:cs="Times New Roman"/>
          <w:lang w:val="es-ES"/>
        </w:rPr>
        <w:t>de</w:t>
      </w:r>
      <w:proofErr w:type="gramEnd"/>
      <w:r w:rsidRPr="008711C0">
        <w:rPr>
          <w:rFonts w:cs="Times New Roman"/>
          <w:b/>
          <w:lang w:val="es-ES"/>
        </w:rPr>
        <w:t xml:space="preserve"> </w:t>
      </w:r>
      <w:r w:rsidRPr="008711C0">
        <w:rPr>
          <w:rFonts w:cs="Times New Roman"/>
          <w:lang w:val="es-ES"/>
        </w:rPr>
        <w:t xml:space="preserve">revisión documental, entrevistas estructuradas y </w:t>
      </w:r>
      <w:proofErr w:type="spellStart"/>
      <w:r w:rsidRPr="008711C0">
        <w:rPr>
          <w:rFonts w:cs="Times New Roman"/>
          <w:lang w:val="es-ES"/>
        </w:rPr>
        <w:t>semi</w:t>
      </w:r>
      <w:proofErr w:type="spellEnd"/>
      <w:r w:rsidRPr="008711C0">
        <w:rPr>
          <w:rFonts w:cs="Times New Roman"/>
          <w:lang w:val="es-ES"/>
        </w:rPr>
        <w:t>-estructurada, encuestas, se realizó con la intencionalidad de publicar un artículo y elaborar un libro, pero infortunadamente no fue aprobada esta investigación.</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Desde esta perspectiva, las Unidades académicas de Trabajo Social en Bogotá demandan currículos flexibles, actualizados, de alta calidad, y con un contenido que incrementen la crítica y la </w:t>
      </w:r>
      <w:r w:rsidRPr="008711C0">
        <w:rPr>
          <w:rFonts w:cs="Times New Roman"/>
          <w:lang w:val="es-ES"/>
        </w:rPr>
        <w:lastRenderedPageBreak/>
        <w:t xml:space="preserve">reflexión sobre las realidades sociales; pero que a su vez promuevan la creatividad, la innovación, el desarrollo de </w:t>
      </w:r>
      <w:r w:rsidR="00B25D89" w:rsidRPr="008711C0">
        <w:rPr>
          <w:rFonts w:cs="Times New Roman"/>
          <w:lang w:val="es-ES"/>
        </w:rPr>
        <w:t>competencias para</w:t>
      </w:r>
      <w:r w:rsidRPr="008711C0">
        <w:rPr>
          <w:rFonts w:cs="Times New Roman"/>
          <w:lang w:val="es-ES"/>
        </w:rPr>
        <w:t xml:space="preserve"> ponerse en práctica en los espacios sociales que lo demandan</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Desde Colombia, el Nodo de </w:t>
      </w:r>
      <w:r w:rsidR="00B25D89" w:rsidRPr="008711C0">
        <w:rPr>
          <w:rFonts w:cs="Times New Roman"/>
          <w:lang w:val="es-ES"/>
        </w:rPr>
        <w:t>comunidad en</w:t>
      </w:r>
      <w:r w:rsidRPr="008711C0">
        <w:rPr>
          <w:rFonts w:cs="Times New Roman"/>
          <w:lang w:val="es-ES"/>
        </w:rPr>
        <w:t xml:space="preserve"> </w:t>
      </w:r>
      <w:r w:rsidR="00B25D89" w:rsidRPr="008711C0">
        <w:rPr>
          <w:rFonts w:cs="Times New Roman"/>
          <w:lang w:val="es-ES"/>
        </w:rPr>
        <w:t>coordinación con</w:t>
      </w:r>
      <w:r w:rsidRPr="008711C0">
        <w:rPr>
          <w:rFonts w:cs="Times New Roman"/>
          <w:lang w:val="es-ES"/>
        </w:rPr>
        <w:t xml:space="preserve"> la Comisión de Generación de Conocimiento del CONETS   y </w:t>
      </w:r>
      <w:r w:rsidR="00B25D89" w:rsidRPr="008711C0">
        <w:rPr>
          <w:rFonts w:cs="Times New Roman"/>
          <w:lang w:val="es-ES"/>
        </w:rPr>
        <w:t>en conjunto</w:t>
      </w:r>
      <w:r w:rsidRPr="008711C0">
        <w:rPr>
          <w:rFonts w:cs="Times New Roman"/>
          <w:lang w:val="es-ES"/>
        </w:rPr>
        <w:t xml:space="preserve"> con la Universidad </w:t>
      </w:r>
      <w:r w:rsidR="00B25D89" w:rsidRPr="008711C0">
        <w:rPr>
          <w:rFonts w:cs="Times New Roman"/>
          <w:lang w:val="es-ES"/>
        </w:rPr>
        <w:t xml:space="preserve">de </w:t>
      </w:r>
      <w:proofErr w:type="gramStart"/>
      <w:r w:rsidR="00B25D89" w:rsidRPr="008711C0">
        <w:rPr>
          <w:rFonts w:cs="Times New Roman"/>
          <w:lang w:val="es-ES"/>
        </w:rPr>
        <w:t>Alicante</w:t>
      </w:r>
      <w:r w:rsidRPr="008711C0">
        <w:rPr>
          <w:rFonts w:cs="Times New Roman"/>
          <w:lang w:val="es-ES"/>
        </w:rPr>
        <w:t xml:space="preserve">  España</w:t>
      </w:r>
      <w:proofErr w:type="gramEnd"/>
      <w:r w:rsidRPr="008711C0">
        <w:rPr>
          <w:rFonts w:cs="Times New Roman"/>
          <w:lang w:val="es-ES"/>
        </w:rPr>
        <w:t xml:space="preserve">  organiza el  Simposio” saberes y practicas entorno  a los  servicios sociales “Nuevas construcciones del Trabajo Social en el marco de  las realidades locales y globales”.</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Este simposio se organiza en el octavo Congreso Internacional, cuyo título fue “Tiempos </w:t>
      </w:r>
      <w:proofErr w:type="spellStart"/>
      <w:r w:rsidRPr="008711C0">
        <w:rPr>
          <w:rFonts w:cs="Times New Roman"/>
          <w:lang w:val="es-ES"/>
        </w:rPr>
        <w:t>posthegemonicos</w:t>
      </w:r>
      <w:proofErr w:type="spellEnd"/>
      <w:r w:rsidRPr="008711C0">
        <w:rPr>
          <w:rFonts w:cs="Times New Roman"/>
          <w:lang w:val="es-ES"/>
        </w:rPr>
        <w:t>: sociedad, cultura y política en América Latina”, que se realizó en Salamanca, España, los días 28, 29 y 30 de junio y 1 de julio de 2016, organizado por el Consejo Europeo de Investigaciones Sociales de América Latina (CEISAL) y el Instituto de Iberoamérica de la Universidad de Salamanca.</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CEISAL es una red que agrupa a los principales institutos, centros especializados en estudios de América Latina y asociaciones nacionales de investigación social. Cuenta actualmente con cincuenta y un miembros que representan a 19 países europeos. Genera espacios de reflexión plurales y críticos desde las diferentes disciplinas de las Ciencias Sociales para avanzar en el conocimiento de la realidad social, cultural, económica y política de América Latina en tiempos </w:t>
      </w:r>
      <w:proofErr w:type="spellStart"/>
      <w:r w:rsidRPr="008711C0">
        <w:rPr>
          <w:rFonts w:cs="Times New Roman"/>
          <w:lang w:val="es-ES"/>
        </w:rPr>
        <w:t>posthegemonicos</w:t>
      </w:r>
      <w:proofErr w:type="spellEnd"/>
      <w:r w:rsidRPr="008711C0">
        <w:rPr>
          <w:rFonts w:cs="Times New Roman"/>
          <w:lang w:val="es-ES"/>
        </w:rPr>
        <w:t>.</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Se presentaron en el simposio alrededor de 20</w:t>
      </w:r>
      <w:r w:rsidRPr="008711C0">
        <w:rPr>
          <w:rFonts w:cs="Times New Roman"/>
          <w:color w:val="FF0000"/>
          <w:lang w:val="es-ES"/>
        </w:rPr>
        <w:t xml:space="preserve"> </w:t>
      </w:r>
      <w:r w:rsidRPr="008711C0">
        <w:rPr>
          <w:rFonts w:cs="Times New Roman"/>
          <w:lang w:val="es-ES"/>
        </w:rPr>
        <w:t xml:space="preserve">ponencias, y en el cual se visibilizo el Trabajo Social en Colombia, varios de los integrantes del nodo presentaron sus ponencias y su trabajo trascendió a nivel internacional, en líneas temáticas: </w:t>
      </w:r>
    </w:p>
    <w:p w:rsidR="00363EDA" w:rsidRPr="008711C0" w:rsidRDefault="00363EDA" w:rsidP="008711C0">
      <w:pPr>
        <w:numPr>
          <w:ilvl w:val="0"/>
          <w:numId w:val="10"/>
        </w:numPr>
        <w:spacing w:line="360" w:lineRule="auto"/>
        <w:ind w:left="360"/>
        <w:jc w:val="both"/>
        <w:rPr>
          <w:rFonts w:cs="Times New Roman"/>
          <w:lang w:val="es-ES"/>
        </w:rPr>
      </w:pPr>
      <w:r w:rsidRPr="008711C0">
        <w:rPr>
          <w:rFonts w:cs="Times New Roman"/>
          <w:lang w:val="es-ES"/>
        </w:rPr>
        <w:t>Pensar epistémico: construcción de referentes ético-político/ teórico metodológico.</w:t>
      </w:r>
    </w:p>
    <w:p w:rsidR="00363EDA" w:rsidRPr="008711C0" w:rsidRDefault="00363EDA" w:rsidP="008711C0">
      <w:pPr>
        <w:numPr>
          <w:ilvl w:val="0"/>
          <w:numId w:val="10"/>
        </w:numPr>
        <w:spacing w:line="360" w:lineRule="auto"/>
        <w:ind w:left="360"/>
        <w:jc w:val="both"/>
        <w:rPr>
          <w:rFonts w:cs="Times New Roman"/>
          <w:lang w:val="es-ES"/>
        </w:rPr>
      </w:pPr>
      <w:r w:rsidRPr="008711C0">
        <w:rPr>
          <w:rFonts w:cs="Times New Roman"/>
          <w:lang w:val="es-ES"/>
        </w:rPr>
        <w:t>Nuevos saberes y prácticas en torno de las políticas sociales.</w:t>
      </w:r>
    </w:p>
    <w:p w:rsidR="00363EDA" w:rsidRPr="008711C0" w:rsidRDefault="00363EDA" w:rsidP="008711C0">
      <w:pPr>
        <w:numPr>
          <w:ilvl w:val="0"/>
          <w:numId w:val="10"/>
        </w:numPr>
        <w:spacing w:line="360" w:lineRule="auto"/>
        <w:ind w:left="360"/>
        <w:jc w:val="both"/>
        <w:rPr>
          <w:rFonts w:cs="Times New Roman"/>
          <w:lang w:val="es-ES"/>
        </w:rPr>
      </w:pPr>
      <w:r w:rsidRPr="008711C0">
        <w:rPr>
          <w:rFonts w:cs="Times New Roman"/>
          <w:lang w:val="es-ES"/>
        </w:rPr>
        <w:t>Gestión y desarrollo en el marco de lo social y cultural.</w:t>
      </w:r>
    </w:p>
    <w:p w:rsidR="00A96665" w:rsidRPr="008711C0" w:rsidRDefault="00363EDA" w:rsidP="008711C0">
      <w:pPr>
        <w:numPr>
          <w:ilvl w:val="0"/>
          <w:numId w:val="10"/>
        </w:numPr>
        <w:spacing w:line="360" w:lineRule="auto"/>
        <w:ind w:left="360"/>
        <w:jc w:val="both"/>
        <w:rPr>
          <w:rFonts w:cs="Times New Roman"/>
          <w:lang w:val="es-ES"/>
        </w:rPr>
      </w:pPr>
      <w:r w:rsidRPr="008711C0">
        <w:rPr>
          <w:rFonts w:cs="Times New Roman"/>
          <w:lang w:val="es-ES"/>
        </w:rPr>
        <w:t>Educación y formación, Retos y perspectivas.</w:t>
      </w:r>
    </w:p>
    <w:p w:rsidR="00363EDA" w:rsidRPr="008711C0" w:rsidRDefault="00363EDA" w:rsidP="008711C0">
      <w:pPr>
        <w:pStyle w:val="Ttulo1"/>
        <w:rPr>
          <w:rFonts w:asciiTheme="minorHAnsi" w:hAnsiTheme="minorHAnsi"/>
          <w:sz w:val="22"/>
          <w:szCs w:val="22"/>
          <w:lang w:val="es-ES"/>
        </w:rPr>
      </w:pPr>
      <w:bookmarkStart w:id="50" w:name="_Toc9531666"/>
      <w:r w:rsidRPr="008711C0">
        <w:rPr>
          <w:rFonts w:asciiTheme="minorHAnsi" w:hAnsiTheme="minorHAnsi"/>
          <w:sz w:val="22"/>
          <w:szCs w:val="22"/>
          <w:lang w:val="es-ES"/>
        </w:rPr>
        <w:t>Fortalezas del Trabajo Realizado.</w:t>
      </w:r>
      <w:bookmarkEnd w:id="50"/>
    </w:p>
    <w:p w:rsidR="00C01D08" w:rsidRPr="008711C0" w:rsidRDefault="00C01D08" w:rsidP="008711C0">
      <w:pPr>
        <w:spacing w:line="360" w:lineRule="auto"/>
        <w:rPr>
          <w:lang w:val="es-ES"/>
        </w:rPr>
      </w:pPr>
    </w:p>
    <w:p w:rsidR="00363EDA" w:rsidRPr="008711C0" w:rsidRDefault="00363EDA" w:rsidP="008711C0">
      <w:pPr>
        <w:spacing w:line="360" w:lineRule="auto"/>
        <w:ind w:left="284" w:firstLine="720"/>
        <w:jc w:val="both"/>
        <w:rPr>
          <w:rFonts w:cs="Times New Roman"/>
          <w:bCs/>
          <w:lang w:val="es-ES"/>
        </w:rPr>
      </w:pPr>
      <w:r w:rsidRPr="008711C0">
        <w:rPr>
          <w:rFonts w:cs="Times New Roman"/>
          <w:bCs/>
          <w:lang w:val="es-ES"/>
        </w:rPr>
        <w:t xml:space="preserve">     Una fortaleza el nodo de comunidad desde sus inicios es la apertura a las diferentes posturas del conocimiento que se tenga desde las diferentes escuelas de trabajo social de Bogotá  </w:t>
      </w:r>
    </w:p>
    <w:p w:rsidR="00363EDA" w:rsidRPr="008711C0" w:rsidRDefault="00363EDA" w:rsidP="008711C0">
      <w:pPr>
        <w:spacing w:line="360" w:lineRule="auto"/>
        <w:ind w:left="284" w:firstLine="720"/>
        <w:jc w:val="both"/>
        <w:rPr>
          <w:rFonts w:cs="Times New Roman"/>
          <w:bCs/>
          <w:lang w:val="es-ES"/>
        </w:rPr>
      </w:pPr>
      <w:r w:rsidRPr="008711C0">
        <w:rPr>
          <w:rFonts w:cs="Times New Roman"/>
          <w:bCs/>
          <w:lang w:val="es-ES"/>
        </w:rPr>
        <w:lastRenderedPageBreak/>
        <w:t xml:space="preserve">     El </w:t>
      </w:r>
      <w:proofErr w:type="spellStart"/>
      <w:r w:rsidRPr="008711C0">
        <w:rPr>
          <w:rFonts w:cs="Times New Roman"/>
          <w:bCs/>
          <w:lang w:val="es-ES"/>
        </w:rPr>
        <w:t>colegaje</w:t>
      </w:r>
      <w:proofErr w:type="spellEnd"/>
      <w:r w:rsidRPr="008711C0">
        <w:rPr>
          <w:rFonts w:cs="Times New Roman"/>
          <w:bCs/>
          <w:lang w:val="es-ES"/>
        </w:rPr>
        <w:t xml:space="preserve"> con el cual se desarrollan todos los procesos que fueron planteados dentro del nodo por un lado el plan de trabajo que fue construido año tras año, con una </w:t>
      </w:r>
      <w:proofErr w:type="spellStart"/>
      <w:r w:rsidRPr="008711C0">
        <w:rPr>
          <w:rFonts w:cs="Times New Roman"/>
          <w:bCs/>
          <w:lang w:val="es-ES"/>
        </w:rPr>
        <w:t>peridiosidad</w:t>
      </w:r>
      <w:proofErr w:type="spellEnd"/>
      <w:r w:rsidRPr="008711C0">
        <w:rPr>
          <w:rFonts w:cs="Times New Roman"/>
          <w:bCs/>
          <w:lang w:val="es-ES"/>
        </w:rPr>
        <w:t xml:space="preserve"> mensual de reuniones, cada una de las cuales se realizaron en diferentes Universidades y posteriormente en el cumplimiento de este con compromiso, mística y profesionalismo. </w:t>
      </w:r>
    </w:p>
    <w:p w:rsidR="00363EDA" w:rsidRPr="008711C0" w:rsidRDefault="00363EDA" w:rsidP="008711C0">
      <w:pPr>
        <w:spacing w:line="360" w:lineRule="auto"/>
        <w:ind w:left="284" w:firstLine="720"/>
        <w:jc w:val="both"/>
        <w:rPr>
          <w:rFonts w:cs="Times New Roman"/>
          <w:bCs/>
          <w:lang w:val="es-ES"/>
        </w:rPr>
      </w:pPr>
      <w:r w:rsidRPr="008711C0">
        <w:rPr>
          <w:rFonts w:cs="Times New Roman"/>
          <w:bCs/>
          <w:lang w:val="es-ES"/>
        </w:rPr>
        <w:t xml:space="preserve">     La inclusión del saber, como fortaleza desde la construcción colectiva de la opinión, la postura de los estudiantes, de las diferentes escuelas o unidades académicas de Trabajo Social, frente a los encuentros estudiantiles que se programaron año tras año, para poder identificar su sentir como actores fundamentales de los procesos de enseñanza-aprendizaje entorno a lo comunitario y sus desarrollos a nivel nacional e internacional. </w:t>
      </w:r>
    </w:p>
    <w:p w:rsidR="00363EDA" w:rsidRPr="008711C0" w:rsidRDefault="00363EDA" w:rsidP="008711C0">
      <w:pPr>
        <w:spacing w:line="360" w:lineRule="auto"/>
        <w:ind w:left="284" w:firstLine="720"/>
        <w:jc w:val="both"/>
        <w:rPr>
          <w:rFonts w:cs="Times New Roman"/>
          <w:bCs/>
          <w:lang w:val="es-ES"/>
        </w:rPr>
      </w:pPr>
      <w:r w:rsidRPr="008711C0">
        <w:rPr>
          <w:rFonts w:cs="Times New Roman"/>
          <w:bCs/>
          <w:lang w:val="es-ES"/>
        </w:rPr>
        <w:t xml:space="preserve">     De igual forma,  la construcción sistemática de posibilidades para la discusión, el análisis y la reflexión de una mirada </w:t>
      </w:r>
      <w:proofErr w:type="spellStart"/>
      <w:r w:rsidRPr="008711C0">
        <w:rPr>
          <w:rFonts w:cs="Times New Roman"/>
          <w:bCs/>
          <w:lang w:val="es-ES"/>
        </w:rPr>
        <w:t>transdisciplinar</w:t>
      </w:r>
      <w:proofErr w:type="spellEnd"/>
      <w:r w:rsidRPr="008711C0">
        <w:rPr>
          <w:rFonts w:cs="Times New Roman"/>
          <w:bCs/>
          <w:lang w:val="es-ES"/>
        </w:rPr>
        <w:t xml:space="preserve">, el trabajo dirigido hacia y con  las comunidades también desde lo teórico y lo práctico, de las buenas acciones teórico- prácticas desarrolladas desde cada unidad académica esto es: permitir el saber entre las miradas matizadas de escuelas sociales   nacionales e internacionales acerca de qué significa comunidad, hacia dónde se va históricamente y cuáles son las tendencias del desarrollo de la comunidad en diferentes lugares del planeta. </w:t>
      </w:r>
    </w:p>
    <w:p w:rsidR="00363EDA" w:rsidRPr="008711C0" w:rsidRDefault="00363EDA" w:rsidP="008711C0">
      <w:pPr>
        <w:spacing w:line="360" w:lineRule="auto"/>
        <w:ind w:left="284" w:firstLine="720"/>
        <w:jc w:val="both"/>
        <w:rPr>
          <w:rFonts w:cs="Times New Roman"/>
          <w:bCs/>
          <w:lang w:val="es-ES"/>
        </w:rPr>
      </w:pPr>
      <w:r w:rsidRPr="008711C0">
        <w:rPr>
          <w:rFonts w:cs="Times New Roman"/>
          <w:bCs/>
          <w:lang w:val="es-ES"/>
        </w:rPr>
        <w:t xml:space="preserve">     De otro lado las posturas metodológicas que se tienen para la aplicación de los procesos en las comunidades atendiendo a su diversidad a su contexto a sus idiosincrasias, con base en unos objetivos determinados, características de la comunidad y las necesidades con base en contextos específicos. </w:t>
      </w:r>
    </w:p>
    <w:p w:rsidR="00363EDA" w:rsidRPr="008711C0" w:rsidRDefault="00363EDA" w:rsidP="00B25D89">
      <w:pPr>
        <w:spacing w:after="0" w:line="360" w:lineRule="auto"/>
        <w:ind w:left="284" w:firstLine="720"/>
        <w:jc w:val="both"/>
        <w:rPr>
          <w:rFonts w:cs="Times New Roman"/>
          <w:bCs/>
          <w:lang w:val="es-ES"/>
        </w:rPr>
      </w:pPr>
      <w:r w:rsidRPr="008711C0">
        <w:rPr>
          <w:rFonts w:cs="Times New Roman"/>
          <w:bCs/>
          <w:lang w:val="es-ES"/>
        </w:rPr>
        <w:t xml:space="preserve">     Así mismo, en cuanto a las prácticas académicas desarrolladas en diferentes escenarios de Bogotá particularmente y algunos municipios cercanos se podía establecer la postura de la unidad académica en el marco de planes de acción. Finalmente, dentro de las fortalezas del Nodo de comunidad, está el conocer las unidades académicas a nivel de su   infraestructura, sus mallas curriculares, tendencias, sus   colectivos de trabajo relacionados con l</w:t>
      </w:r>
      <w:r w:rsidR="002749D1" w:rsidRPr="008711C0">
        <w:rPr>
          <w:rFonts w:cs="Times New Roman"/>
          <w:bCs/>
          <w:lang w:val="es-ES"/>
        </w:rPr>
        <w:t xml:space="preserve">a temática abordada. </w:t>
      </w:r>
    </w:p>
    <w:p w:rsidR="00C01D08" w:rsidRPr="008711C0" w:rsidRDefault="00C01D08" w:rsidP="00B25D89">
      <w:pPr>
        <w:spacing w:after="0" w:line="360" w:lineRule="auto"/>
        <w:ind w:left="284" w:firstLine="720"/>
        <w:jc w:val="both"/>
        <w:rPr>
          <w:rFonts w:cs="Times New Roman"/>
          <w:bCs/>
          <w:lang w:val="es-ES"/>
        </w:rPr>
      </w:pPr>
    </w:p>
    <w:p w:rsidR="00363EDA" w:rsidRPr="008711C0" w:rsidRDefault="00C01D08" w:rsidP="00B25D89">
      <w:pPr>
        <w:pStyle w:val="Ttulo3"/>
        <w:spacing w:before="0"/>
        <w:rPr>
          <w:rFonts w:asciiTheme="minorHAnsi" w:hAnsiTheme="minorHAnsi"/>
          <w:sz w:val="22"/>
          <w:szCs w:val="22"/>
          <w:lang w:val="es-ES"/>
        </w:rPr>
      </w:pPr>
      <w:r w:rsidRPr="008711C0">
        <w:rPr>
          <w:rFonts w:asciiTheme="minorHAnsi" w:hAnsiTheme="minorHAnsi"/>
          <w:sz w:val="22"/>
          <w:szCs w:val="22"/>
          <w:lang w:val="es-ES"/>
        </w:rPr>
        <w:t xml:space="preserve">     </w:t>
      </w:r>
      <w:bookmarkStart w:id="51" w:name="_Toc9531667"/>
      <w:r w:rsidR="00363EDA" w:rsidRPr="008711C0">
        <w:rPr>
          <w:rFonts w:asciiTheme="minorHAnsi" w:hAnsiTheme="minorHAnsi"/>
          <w:sz w:val="22"/>
          <w:szCs w:val="22"/>
          <w:lang w:val="es-ES"/>
        </w:rPr>
        <w:t>Proyecciones del nodo</w:t>
      </w:r>
      <w:bookmarkEnd w:id="51"/>
    </w:p>
    <w:p w:rsidR="00C01D08" w:rsidRPr="008711C0" w:rsidRDefault="00C01D08" w:rsidP="00B25D89">
      <w:pPr>
        <w:spacing w:after="0" w:line="360" w:lineRule="auto"/>
        <w:rPr>
          <w:lang w:val="es-ES"/>
        </w:rPr>
      </w:pPr>
    </w:p>
    <w:p w:rsidR="00363EDA" w:rsidRDefault="00363EDA" w:rsidP="00B25D89">
      <w:pPr>
        <w:spacing w:after="0" w:line="360" w:lineRule="auto"/>
        <w:ind w:left="284" w:firstLine="720"/>
        <w:jc w:val="both"/>
        <w:rPr>
          <w:rFonts w:cs="Times New Roman"/>
          <w:lang w:val="es-ES"/>
        </w:rPr>
      </w:pPr>
      <w:r w:rsidRPr="008711C0">
        <w:rPr>
          <w:rFonts w:cs="Times New Roman"/>
          <w:lang w:val="es-ES"/>
        </w:rPr>
        <w:t xml:space="preserve">      Reconocer que, aunque abordamos mucha bibliografía europea, que resulta de aporte para la comprensión de dinámicas sociales y comunitaria, aporta aspectos metodológicos y permite problematizar nuestro quehacer profesional; Sin embargo, la aplicación de estos contenidos en </w:t>
      </w:r>
      <w:r w:rsidRPr="008711C0">
        <w:rPr>
          <w:rFonts w:cs="Times New Roman"/>
          <w:lang w:val="es-ES"/>
        </w:rPr>
        <w:lastRenderedPageBreak/>
        <w:t>nuestros contextos, no es del todo pertinente o replicable. Desde el nodo se podrían generar nuevas propuestas teóricas que articulen las experiencias de las diferentes unidades en contextos concretos y asumir el reto epistémico de una perspectiva latinoamericana en lo referente al acumulado -conceptual y práctico- del trabajo social comunitario.</w:t>
      </w:r>
    </w:p>
    <w:p w:rsidR="00B25D89" w:rsidRPr="008711C0" w:rsidRDefault="00B25D89" w:rsidP="00B25D89">
      <w:pPr>
        <w:spacing w:after="0" w:line="360" w:lineRule="auto"/>
        <w:ind w:left="284" w:firstLine="720"/>
        <w:jc w:val="both"/>
        <w:rPr>
          <w:rFonts w:cs="Times New Roman"/>
          <w:lang w:val="es-ES"/>
        </w:rPr>
      </w:pP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En lo metodológico, convendría, arriesgarse a generar modelos de intervención comunitaria </w:t>
      </w:r>
      <w:r w:rsidRPr="008711C0">
        <w:rPr>
          <w:rFonts w:cs="Times New Roman"/>
        </w:rPr>
        <w:fldChar w:fldCharType="begin" w:fldLock="1"/>
      </w:r>
      <w:r w:rsidRPr="008711C0">
        <w:rPr>
          <w:rFonts w:cs="Times New Roman"/>
          <w:lang w:val="es-ES"/>
        </w:rPr>
        <w:instrText>ADDIN CSL_CITATION { "citationItems" : [ { "id" : "ITEM-1", "itemData" : { "abstract" : "Two dominant theoretical perspectives-systems theory and conflict theory-underlie major approaches to community intervention. This paper presents a conceptual linkage between models of intervention for planning and organizing as developed by Rothman and elaborated by Stockdale and major sociological theories of society. Two additional models are presented to address issues of management and administration. The six models are integrated into a typology which integrates the conflict and consensus theories of society in relation to the six strategies. The result is a synthesis of six models for community engagement which is rooted in dialectically opposed theories of society, and which addresses the major functions of any system or organization\u2014planning, organizing/implementation, and management.", "author" : [ { "dropping-particle" : "", "family" : "Hyman", "given" : "Drew", "non-dropping-particle" : "", "parse-names" : false, "suffix" : "" } ], "container-title" : "Sociological Practice", "id" : "ITEM-1", "issue" : "1", "issued" : { "date-parts" : [ [ "1990" ] ] }, "page" : "32-47", "title" : "Six Models of Community Intervention: A Dialectical Synthesis of Social Theory and Social Action", "type" : "article-journal", "volume" : "8" }, "uris" : [ "http://www.mendeley.com/documents/?uuid=fc9ebaa6-5de4-4132-96d2-aacfb98ad015" ] } ], "mendeley" : { "formattedCitation" : "(Hyman, 1990)", "plainTextFormattedCitation" : "(Hyman, 1990)", "previouslyFormattedCitation" : "(Hyman, 1990)" }, "properties" : { "noteIndex" : 0 }, "schema" : "https://github.com/citation-style-language/schema/raw/master/csl-citation.json" }</w:instrText>
      </w:r>
      <w:r w:rsidRPr="008711C0">
        <w:rPr>
          <w:rFonts w:cs="Times New Roman"/>
        </w:rPr>
        <w:fldChar w:fldCharType="separate"/>
      </w:r>
      <w:r w:rsidRPr="008711C0">
        <w:rPr>
          <w:rFonts w:cs="Times New Roman"/>
          <w:noProof/>
          <w:lang w:val="es-ES"/>
        </w:rPr>
        <w:t>(Hyman, 1990)</w:t>
      </w:r>
      <w:r w:rsidRPr="008711C0">
        <w:rPr>
          <w:rFonts w:cs="Times New Roman"/>
        </w:rPr>
        <w:fldChar w:fldCharType="end"/>
      </w:r>
      <w:r w:rsidRPr="008711C0">
        <w:rPr>
          <w:rFonts w:cs="Times New Roman"/>
          <w:lang w:val="es-ES"/>
        </w:rPr>
        <w:t xml:space="preserve"> que trasciendan viejas discusiones sobre la separación de los campos de acción que dialoguen con el contexto y con otras disciplinas toda vez que se entiende la intervención como una experiencia de interdisciplinariedad, para intervenir la cuestión social en espacios </w:t>
      </w:r>
      <w:proofErr w:type="spellStart"/>
      <w:r w:rsidRPr="008711C0">
        <w:rPr>
          <w:rFonts w:cs="Times New Roman"/>
          <w:lang w:val="es-ES"/>
        </w:rPr>
        <w:t>microsociales</w:t>
      </w:r>
      <w:proofErr w:type="spellEnd"/>
      <w:r w:rsidRPr="008711C0">
        <w:rPr>
          <w:rFonts w:cs="Times New Roman"/>
          <w:lang w:val="es-ES"/>
        </w:rPr>
        <w:t xml:space="preserve"> caracterizados por la fragmentación de los lazos, la fractura o enfriamiento de los vínculos, la pérdida de identidad y cohesión de las comunidades</w:t>
      </w:r>
      <w:r w:rsidRPr="008711C0">
        <w:rPr>
          <w:rFonts w:cs="Times New Roman"/>
        </w:rPr>
        <w:fldChar w:fldCharType="begin" w:fldLock="1"/>
      </w:r>
      <w:r w:rsidRPr="008711C0">
        <w:rPr>
          <w:rFonts w:cs="Times New Roman"/>
          <w:lang w:val="es-ES"/>
        </w:rPr>
        <w:instrText>ADDIN CSL_CITATION { "citationItems" : [ { "id" : "ITEM-1", "itemData" : { "ISBN" : "978-950-12-4514-1", "author" : [ { "dropping-particle" : "", "family" : "Carballeda", "given" : "Alfredo J", "non-dropping-particle" : "", "parse-names" : false, "suffix" : "" } ], "id" : "ITEM-1", "issued" : { "date-parts" : [ [ "2012" ] ] }, "page" : "184", "title" : "La intervenci\u00f3n en lo social. Exclusi\u00f3n e integraci\u00f3n en los nuevos escenarios sociales", "type" : "article-journal" }, "uris" : [ "http://www.mendeley.com/documents/?uuid=c391ceac-fc76-4473-8eb3-211fc8f3759b" ] } ], "mendeley" : { "formattedCitation" : "(Carballeda, 2012)", "plainTextFormattedCitation" : "(Carballeda, 2012)", "previouslyFormattedCitation" : "(Carballeda, 2012)" }, "properties" : { "noteIndex" : 0 }, "schema" : "https://github.com/citation-style-language/schema/raw/master/csl-citation.json" }</w:instrText>
      </w:r>
      <w:r w:rsidRPr="008711C0">
        <w:rPr>
          <w:rFonts w:cs="Times New Roman"/>
        </w:rPr>
        <w:fldChar w:fldCharType="separate"/>
      </w:r>
      <w:r w:rsidRPr="008711C0">
        <w:rPr>
          <w:rFonts w:cs="Times New Roman"/>
          <w:noProof/>
          <w:lang w:val="es-ES"/>
        </w:rPr>
        <w:t>(</w:t>
      </w:r>
      <w:proofErr w:type="spellStart"/>
      <w:r w:rsidRPr="008711C0">
        <w:rPr>
          <w:rFonts w:cs="Times New Roman"/>
          <w:noProof/>
          <w:lang w:val="es-ES"/>
        </w:rPr>
        <w:t>Carballeda</w:t>
      </w:r>
      <w:proofErr w:type="spellEnd"/>
      <w:r w:rsidRPr="008711C0">
        <w:rPr>
          <w:rFonts w:cs="Times New Roman"/>
          <w:noProof/>
          <w:lang w:val="es-ES"/>
        </w:rPr>
        <w:t>, 2012)</w:t>
      </w:r>
      <w:r w:rsidRPr="008711C0">
        <w:rPr>
          <w:rFonts w:cs="Times New Roman"/>
        </w:rPr>
        <w:fldChar w:fldCharType="end"/>
      </w:r>
      <w:r w:rsidRPr="008711C0">
        <w:rPr>
          <w:rFonts w:cs="Times New Roman"/>
          <w:lang w:val="es-ES"/>
        </w:rPr>
        <w:t xml:space="preserve">. Lo cual nos planta el reto de pensar en las formas de intervenir dicha fragmentación involucrando elementos como lo histórico, lo solidario y lo lúdico expresivo, advirtiendo que no se trata de usar modelos preconcebidos y de ser refractarios a las innovaciones, sino que dialoguen con el contexto y con otras disciplinas, pero sobre todo que comprendan los ritmos y tiempos de las comunidades y no solo de la academia.  En término de </w:t>
      </w:r>
      <w:proofErr w:type="spellStart"/>
      <w:r w:rsidRPr="008711C0">
        <w:rPr>
          <w:rFonts w:cs="Times New Roman"/>
          <w:lang w:val="es-ES"/>
        </w:rPr>
        <w:t>Marchioni</w:t>
      </w:r>
      <w:proofErr w:type="spellEnd"/>
      <w:r w:rsidRPr="008711C0">
        <w:rPr>
          <w:rFonts w:cs="Times New Roman"/>
          <w:lang w:val="es-ES"/>
        </w:rPr>
        <w:t>,</w:t>
      </w:r>
      <w:r w:rsidR="00CA52B5" w:rsidRPr="008711C0">
        <w:rPr>
          <w:rFonts w:cs="Times New Roman"/>
          <w:lang w:val="es-ES"/>
        </w:rPr>
        <w:t xml:space="preserve"> </w:t>
      </w:r>
      <w:r w:rsidR="00CA52B5" w:rsidRPr="008711C0">
        <w:rPr>
          <w:rFonts w:cs="Times New Roman"/>
        </w:rPr>
        <w:fldChar w:fldCharType="begin" w:fldLock="1"/>
      </w:r>
      <w:r w:rsidR="00CA52B5" w:rsidRPr="008711C0">
        <w:rPr>
          <w:rFonts w:cs="Times New Roman"/>
          <w:lang w:val="es-ES"/>
        </w:rPr>
        <w:instrText>ADDIN CSL_CITATION { "citationItems" : [ { "id" : "ITEM-1", "itemData" : { "author" : [ { "dropping-particle" : "", "family" : "Marchioni", "given" : "Marco", "non-dropping-particle" : "", "parse-names" : false, "suffix" : "" } ], "container-title" : "Comunidad, transnacionalidad y trabajo social. una triangulaci\u00f3n emp\u00edrica Am\u00e9rica Latina- Europa", "id" : "ITEM-1", "issued" : { "date-parts" : [ [ "2013" ] ] }, "page" : "59-86", "title" : "Planes y procesos comunitarios PPC", "type" : "chapter" }, "locator" : "77", "suppress-author" : 1, "uris" : [ "http://www.mendeley.com/documents/?uuid=8744b7cc-06a3-4d1a-8705-ad220e8a05ec" ] } ], "mendeley" : { "formattedCitation" : "(2013, p. 77)", "plainTextFormattedCitation" : "(2013, p. 77)", "previouslyFormattedCitation" : "(2013, p. 77)" }, "properties" : { "noteIndex" : 0 }, "schema" : "https://github.com/citation-style-language/schema/raw/master/csl-citation.json" }</w:instrText>
      </w:r>
      <w:r w:rsidR="00CA52B5" w:rsidRPr="008711C0">
        <w:rPr>
          <w:rFonts w:cs="Times New Roman"/>
        </w:rPr>
        <w:fldChar w:fldCharType="separate"/>
      </w:r>
      <w:r w:rsidR="00CA52B5" w:rsidRPr="008711C0">
        <w:rPr>
          <w:rFonts w:cs="Times New Roman"/>
          <w:noProof/>
          <w:lang w:val="es-ES"/>
        </w:rPr>
        <w:t>(2013)</w:t>
      </w:r>
      <w:r w:rsidR="00CA52B5" w:rsidRPr="008711C0">
        <w:rPr>
          <w:rFonts w:cs="Times New Roman"/>
        </w:rPr>
        <w:fldChar w:fldCharType="end"/>
      </w:r>
      <w:r w:rsidR="00CA52B5" w:rsidRPr="008711C0">
        <w:rPr>
          <w:rFonts w:cs="Times New Roman"/>
          <w:lang w:val="es-ES"/>
        </w:rPr>
        <w:t xml:space="preserve"> </w:t>
      </w:r>
      <w:r w:rsidRPr="008711C0">
        <w:rPr>
          <w:rFonts w:cs="Times New Roman"/>
          <w:lang w:val="es-ES"/>
        </w:rPr>
        <w:t xml:space="preserve"> será el mismo proceso participativo y comunitario el que va a determinar este recorrido y sus prioridades </w:t>
      </w:r>
      <w:r w:rsidRPr="008711C0">
        <w:rPr>
          <w:rFonts w:cs="Times New Roman"/>
        </w:rPr>
        <w:fldChar w:fldCharType="begin" w:fldLock="1"/>
      </w:r>
      <w:r w:rsidRPr="008711C0">
        <w:rPr>
          <w:rFonts w:cs="Times New Roman"/>
          <w:lang w:val="es-ES"/>
        </w:rPr>
        <w:instrText>ADDIN CSL_CITATION { "citationItems" : [ { "id" : "ITEM-1", "itemData" : { "author" : [ { "dropping-particle" : "", "family" : "Marchioni", "given" : "Marco", "non-dropping-particle" : "", "parse-names" : false, "suffix" : "" } ], "container-title" : "Comunidad, transnacionalidad y trabajo social. una triangulaci\u00f3n emp\u00edrica Am\u00e9rica Latina- Europa", "id" : "ITEM-1", "issued" : { "date-parts" : [ [ "2013" ] ] }, "page" : "59-86", "title" : "Planes y procesos comunitarios PPC", "type" : "chapter" }, "locator" : "77", "suppress-author" : 1, "uris" : [ "http://www.mendeley.com/documents/?uuid=8744b7cc-06a3-4d1a-8705-ad220e8a05ec" ] } ], "mendeley" : { "formattedCitation" : "(2013, p. 77)", "plainTextFormattedCitation" : "(2013, p. 77)", "previouslyFormattedCitation" : "(2013, p. 77)" }, "properties" : { "noteIndex" : 0 }, "schema" : "https://github.com/citation-style-language/schema/raw/master/csl-citation.json" }</w:instrText>
      </w:r>
      <w:r w:rsidRPr="008711C0">
        <w:rPr>
          <w:rFonts w:cs="Times New Roman"/>
        </w:rPr>
        <w:fldChar w:fldCharType="separate"/>
      </w:r>
      <w:r w:rsidRPr="008711C0">
        <w:rPr>
          <w:rFonts w:cs="Times New Roman"/>
          <w:noProof/>
          <w:lang w:val="es-ES"/>
        </w:rPr>
        <w:t>(p. 77)</w:t>
      </w:r>
      <w:r w:rsidRPr="008711C0">
        <w:rPr>
          <w:rFonts w:cs="Times New Roman"/>
        </w:rPr>
        <w:fldChar w:fldCharType="end"/>
      </w:r>
      <w:r w:rsidR="00CA52B5" w:rsidRPr="008711C0">
        <w:rPr>
          <w:rFonts w:cs="Times New Roman"/>
          <w:lang w:val="es-ES"/>
        </w:rPr>
        <w:t>.</w:t>
      </w:r>
      <w:r w:rsidRPr="008711C0">
        <w:rPr>
          <w:rFonts w:cs="Times New Roman"/>
          <w:lang w:val="es-ES"/>
        </w:rPr>
        <w:t xml:space="preserve"> </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Es importante que estos nodos dialoguen con procesos similares en las demás regiones; que se generen espacios de Intercambio de experiencias de intervención comunitaria ya que esto nos permitiría ampliar la mirada que se tiene de lo comunitario desde la región centro; claramente limitada e insuficiente, y que no permite hacer propuestas que respondan a los desafíos de las particularidades que no exige el pensar lo comunitario en la construcción de país y que plasmen sus experiencias en artículos o libros y compartan sus saberes en escenarios nacionales e internacionales.</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En perspectiva de retomar labores y potenciar los procesos de formación profesional en torno al quehacer profesional y el fortalecimiento disciplinar en escenarios comunitarios, se propone que el nodo de Trabajo Social Comunitario proyecte el desarrollo de sus labores hacia:</w:t>
      </w:r>
    </w:p>
    <w:p w:rsidR="00363EDA" w:rsidRPr="008711C0" w:rsidRDefault="00363EDA" w:rsidP="008711C0">
      <w:pPr>
        <w:pStyle w:val="Prrafodelista"/>
        <w:spacing w:after="160" w:line="360" w:lineRule="auto"/>
        <w:ind w:left="284" w:firstLine="720"/>
        <w:jc w:val="both"/>
        <w:rPr>
          <w:rFonts w:cs="Times New Roman"/>
          <w:lang w:val="es-ES"/>
        </w:rPr>
      </w:pPr>
      <w:r w:rsidRPr="008711C0">
        <w:rPr>
          <w:rFonts w:cs="Times New Roman"/>
          <w:lang w:val="es-CO"/>
        </w:rPr>
        <w:t xml:space="preserve">     </w:t>
      </w:r>
      <w:r w:rsidRPr="008711C0">
        <w:rPr>
          <w:rFonts w:cs="Times New Roman"/>
          <w:lang w:val="es-ES"/>
        </w:rPr>
        <w:t>Producción académica de conocimiento, diseñar y desarrollar procesos de investigación sobre diferentes temáticas de su interés.</w:t>
      </w:r>
    </w:p>
    <w:p w:rsidR="00363EDA" w:rsidRPr="008711C0" w:rsidRDefault="00363EDA" w:rsidP="008711C0">
      <w:pPr>
        <w:pStyle w:val="Prrafodelista"/>
        <w:spacing w:after="160" w:line="360" w:lineRule="auto"/>
        <w:ind w:left="284" w:firstLine="720"/>
        <w:jc w:val="both"/>
        <w:rPr>
          <w:rFonts w:cs="Times New Roman"/>
          <w:lang w:val="es-ES"/>
        </w:rPr>
      </w:pPr>
    </w:p>
    <w:p w:rsidR="00363EDA" w:rsidRPr="008711C0" w:rsidRDefault="00363EDA" w:rsidP="008711C0">
      <w:pPr>
        <w:pStyle w:val="Prrafodelista"/>
        <w:spacing w:after="160" w:line="360" w:lineRule="auto"/>
        <w:ind w:left="284" w:firstLine="720"/>
        <w:jc w:val="both"/>
        <w:rPr>
          <w:rFonts w:cs="Times New Roman"/>
          <w:lang w:val="es-ES"/>
        </w:rPr>
      </w:pPr>
      <w:r w:rsidRPr="008711C0">
        <w:rPr>
          <w:rFonts w:cs="Times New Roman"/>
          <w:lang w:val="es-ES"/>
        </w:rPr>
        <w:t xml:space="preserve">     Procesos comunitarios en el distrito capital, específicamente una caracterización </w:t>
      </w:r>
      <w:proofErr w:type="spellStart"/>
      <w:r w:rsidRPr="008711C0">
        <w:rPr>
          <w:rFonts w:cs="Times New Roman"/>
          <w:lang w:val="es-ES"/>
        </w:rPr>
        <w:t>problematizadora</w:t>
      </w:r>
      <w:proofErr w:type="spellEnd"/>
      <w:r w:rsidRPr="008711C0">
        <w:rPr>
          <w:rFonts w:cs="Times New Roman"/>
          <w:lang w:val="es-ES"/>
        </w:rPr>
        <w:t xml:space="preserve"> de los sentidos (intencionalidades), niveles, tipos y finalidades de los procesos </w:t>
      </w:r>
      <w:r w:rsidRPr="008711C0">
        <w:rPr>
          <w:rFonts w:cs="Times New Roman"/>
          <w:lang w:val="es-ES"/>
        </w:rPr>
        <w:lastRenderedPageBreak/>
        <w:t>locales – distritales de participación comunitaria en la contemporaneidad. Ello implica una triangulación entre los referentes normativos, las prácticas concretas (y los sentidos mentados por quienes las desarrollan) y referentes teórico - conceptuales que se propongan.</w:t>
      </w:r>
    </w:p>
    <w:p w:rsidR="00363EDA" w:rsidRPr="008711C0" w:rsidRDefault="00363EDA" w:rsidP="008711C0">
      <w:pPr>
        <w:pStyle w:val="Prrafodelista"/>
        <w:spacing w:after="160" w:line="360" w:lineRule="auto"/>
        <w:ind w:left="284" w:firstLine="720"/>
        <w:jc w:val="both"/>
        <w:rPr>
          <w:rFonts w:cs="Times New Roman"/>
          <w:lang w:val="es-ES"/>
        </w:rPr>
      </w:pPr>
    </w:p>
    <w:p w:rsidR="00363EDA" w:rsidRPr="008711C0" w:rsidRDefault="00363EDA" w:rsidP="008711C0">
      <w:pPr>
        <w:pStyle w:val="Prrafodelista"/>
        <w:spacing w:after="160" w:line="360" w:lineRule="auto"/>
        <w:ind w:left="284" w:firstLine="720"/>
        <w:jc w:val="both"/>
        <w:rPr>
          <w:rFonts w:cs="Times New Roman"/>
          <w:lang w:val="es-ES"/>
        </w:rPr>
      </w:pPr>
      <w:r w:rsidRPr="008711C0">
        <w:rPr>
          <w:rFonts w:cs="Times New Roman"/>
          <w:lang w:val="es-ES"/>
        </w:rPr>
        <w:t xml:space="preserve">     Referentes teórico – conceptuales y metodológicos entornos a las funciones sustantivas (Docencia, investigación y proyección social), para la configuración, desarrollo y evaluación crítica de procesos de intervención con comunidades en diferentes escenarios comunitarios de la realidad nacional y latinoamericana.</w:t>
      </w:r>
    </w:p>
    <w:p w:rsidR="00363EDA" w:rsidRPr="008711C0" w:rsidRDefault="00363EDA" w:rsidP="008711C0">
      <w:pPr>
        <w:pStyle w:val="Prrafodelista"/>
        <w:spacing w:after="160" w:line="360" w:lineRule="auto"/>
        <w:ind w:left="284" w:firstLine="720"/>
        <w:jc w:val="both"/>
        <w:rPr>
          <w:rFonts w:cs="Times New Roman"/>
          <w:lang w:val="es-ES"/>
        </w:rPr>
      </w:pPr>
    </w:p>
    <w:p w:rsidR="00363EDA" w:rsidRPr="008711C0" w:rsidRDefault="00363EDA" w:rsidP="008711C0">
      <w:pPr>
        <w:pStyle w:val="Prrafodelista"/>
        <w:spacing w:after="160" w:line="360" w:lineRule="auto"/>
        <w:ind w:left="284" w:firstLine="720"/>
        <w:jc w:val="both"/>
        <w:rPr>
          <w:rFonts w:cs="Times New Roman"/>
          <w:lang w:val="es-ES"/>
        </w:rPr>
      </w:pPr>
      <w:r w:rsidRPr="008711C0">
        <w:rPr>
          <w:rFonts w:cs="Times New Roman"/>
          <w:lang w:val="es-ES"/>
        </w:rPr>
        <w:t xml:space="preserve">     Diálogos interdisciplinares e Inter epistémicos sobre sentidos, prácticas y aportes contemporáneos de lo comunitario.</w:t>
      </w:r>
    </w:p>
    <w:p w:rsidR="00363EDA" w:rsidRPr="008711C0" w:rsidRDefault="00363EDA" w:rsidP="008711C0">
      <w:pPr>
        <w:pStyle w:val="Prrafodelista"/>
        <w:spacing w:after="160" w:line="360" w:lineRule="auto"/>
        <w:ind w:left="284" w:firstLine="720"/>
        <w:jc w:val="both"/>
        <w:rPr>
          <w:rFonts w:cs="Times New Roman"/>
          <w:lang w:val="es-ES"/>
        </w:rPr>
      </w:pPr>
    </w:p>
    <w:p w:rsidR="00363EDA" w:rsidRPr="008711C0" w:rsidRDefault="00363EDA" w:rsidP="008711C0">
      <w:pPr>
        <w:pStyle w:val="Prrafodelista"/>
        <w:spacing w:after="160" w:line="360" w:lineRule="auto"/>
        <w:ind w:left="284" w:firstLine="720"/>
        <w:jc w:val="both"/>
        <w:rPr>
          <w:rFonts w:cs="Times New Roman"/>
          <w:lang w:val="es-ES"/>
        </w:rPr>
      </w:pPr>
      <w:r w:rsidRPr="008711C0">
        <w:rPr>
          <w:rFonts w:cs="Times New Roman"/>
          <w:lang w:val="es-ES"/>
        </w:rPr>
        <w:t xml:space="preserve">      Reflexión docente en trabajo colaborativo. Avanzar en la discusión y calificadora potenciadora de los referentes pedagógicos, ético</w:t>
      </w:r>
      <w:r w:rsidR="00B25D89">
        <w:rPr>
          <w:rFonts w:cs="Times New Roman"/>
          <w:lang w:val="es-ES"/>
        </w:rPr>
        <w:t>-</w:t>
      </w:r>
      <w:r w:rsidRPr="008711C0">
        <w:rPr>
          <w:rFonts w:cs="Times New Roman"/>
          <w:lang w:val="es-ES"/>
        </w:rPr>
        <w:t>políticos, epistémicos, teórico conceptuales y didácticos de formación profesional en sentido de articulación teórico práctica y de incidencia social.</w:t>
      </w:r>
    </w:p>
    <w:p w:rsidR="00363EDA" w:rsidRPr="008711C0" w:rsidRDefault="00363EDA" w:rsidP="008711C0">
      <w:pPr>
        <w:pStyle w:val="Prrafodelista"/>
        <w:spacing w:after="160" w:line="360" w:lineRule="auto"/>
        <w:ind w:left="284" w:firstLine="720"/>
        <w:jc w:val="both"/>
        <w:rPr>
          <w:rFonts w:cs="Times New Roman"/>
          <w:lang w:val="es-ES"/>
        </w:rPr>
      </w:pPr>
    </w:p>
    <w:p w:rsidR="00363EDA" w:rsidRPr="008711C0" w:rsidRDefault="00363EDA" w:rsidP="008711C0">
      <w:pPr>
        <w:pStyle w:val="Prrafodelista"/>
        <w:spacing w:after="160" w:line="360" w:lineRule="auto"/>
        <w:ind w:left="284" w:firstLine="720"/>
        <w:jc w:val="both"/>
        <w:rPr>
          <w:rFonts w:cs="Times New Roman"/>
          <w:lang w:val="es-ES"/>
        </w:rPr>
      </w:pPr>
      <w:r w:rsidRPr="008711C0">
        <w:rPr>
          <w:rFonts w:cs="Times New Roman"/>
          <w:lang w:val="es-ES"/>
        </w:rPr>
        <w:t xml:space="preserve">     Generación de escenarios de encuentro, dialogo y debate estudiantil que complementen los procesos de formación profesional del trabajo social con comunidades.</w:t>
      </w:r>
    </w:p>
    <w:p w:rsidR="00363EDA" w:rsidRPr="008711C0" w:rsidRDefault="00363EDA" w:rsidP="00B25D89">
      <w:pPr>
        <w:pStyle w:val="Prrafodelista"/>
        <w:spacing w:after="0" w:line="360" w:lineRule="auto"/>
        <w:ind w:left="284" w:firstLine="720"/>
        <w:jc w:val="both"/>
        <w:rPr>
          <w:rFonts w:cs="Times New Roman"/>
          <w:lang w:val="es-ES"/>
        </w:rPr>
      </w:pPr>
      <w:r w:rsidRPr="008711C0">
        <w:rPr>
          <w:rFonts w:cs="Times New Roman"/>
          <w:lang w:val="es-ES"/>
        </w:rPr>
        <w:t xml:space="preserve">     Tejido de relaciones de cooperación y sinergia con diferentes actores institucionales, académicos y sociales para la creación y dinamización de iniciativas de incidencia social o legislativa (por ejemplo: para la construcción de paz, la pluralización de las ciudadanías, la democratización del cuidado, la equidad de géneros, etc.) apoyadas en procesos sociales de organización - trabajo comunitario y movilización social.</w:t>
      </w:r>
    </w:p>
    <w:p w:rsidR="00C01D08" w:rsidRPr="008711C0" w:rsidRDefault="00C01D08" w:rsidP="00B25D89">
      <w:pPr>
        <w:pStyle w:val="Prrafodelista"/>
        <w:spacing w:after="0" w:line="360" w:lineRule="auto"/>
        <w:ind w:left="0"/>
        <w:jc w:val="both"/>
        <w:rPr>
          <w:rFonts w:cs="Times New Roman"/>
          <w:lang w:val="es-ES"/>
        </w:rPr>
      </w:pPr>
    </w:p>
    <w:p w:rsidR="00363EDA" w:rsidRPr="008711C0" w:rsidRDefault="00363EDA" w:rsidP="00B25D89">
      <w:pPr>
        <w:pStyle w:val="Ttulo3"/>
        <w:spacing w:before="0"/>
        <w:rPr>
          <w:rFonts w:asciiTheme="minorHAnsi" w:hAnsiTheme="minorHAnsi"/>
          <w:sz w:val="22"/>
          <w:szCs w:val="22"/>
          <w:lang w:val="es-ES"/>
        </w:rPr>
      </w:pPr>
      <w:bookmarkStart w:id="52" w:name="_Toc9531668"/>
      <w:r w:rsidRPr="008711C0">
        <w:rPr>
          <w:rFonts w:asciiTheme="minorHAnsi" w:hAnsiTheme="minorHAnsi"/>
          <w:sz w:val="22"/>
          <w:szCs w:val="22"/>
          <w:lang w:val="es-ES"/>
        </w:rPr>
        <w:t>Conclusiones</w:t>
      </w:r>
      <w:bookmarkEnd w:id="52"/>
    </w:p>
    <w:p w:rsidR="00C01D08" w:rsidRPr="008711C0" w:rsidRDefault="00C01D08" w:rsidP="00B25D89">
      <w:pPr>
        <w:spacing w:after="0" w:line="360" w:lineRule="auto"/>
        <w:rPr>
          <w:lang w:val="es-ES"/>
        </w:rPr>
      </w:pPr>
    </w:p>
    <w:p w:rsidR="00363EDA" w:rsidRDefault="00363EDA" w:rsidP="00B25D89">
      <w:pPr>
        <w:spacing w:after="0" w:line="360" w:lineRule="auto"/>
        <w:ind w:left="284" w:firstLine="720"/>
        <w:jc w:val="both"/>
        <w:rPr>
          <w:rFonts w:cs="Times New Roman"/>
          <w:lang w:val="es-ES"/>
        </w:rPr>
      </w:pPr>
      <w:r w:rsidRPr="008711C0">
        <w:rPr>
          <w:rFonts w:cs="Times New Roman"/>
          <w:lang w:val="es-ES"/>
        </w:rPr>
        <w:t xml:space="preserve">      Resulta de vital importancia seguir </w:t>
      </w:r>
      <w:r w:rsidR="00C01D08" w:rsidRPr="008711C0">
        <w:rPr>
          <w:rFonts w:cs="Times New Roman"/>
          <w:lang w:val="es-ES"/>
        </w:rPr>
        <w:t>generando espacios</w:t>
      </w:r>
      <w:r w:rsidRPr="008711C0">
        <w:rPr>
          <w:rFonts w:cs="Times New Roman"/>
          <w:lang w:val="es-ES"/>
        </w:rPr>
        <w:t xml:space="preserve"> para dar discusiones sobre la relación academia espacios de práctica; en lo conceptual puede </w:t>
      </w:r>
      <w:r w:rsidR="00A6042A" w:rsidRPr="008711C0">
        <w:rPr>
          <w:rFonts w:cs="Times New Roman"/>
          <w:lang w:val="es-ES"/>
        </w:rPr>
        <w:t>permitir la</w:t>
      </w:r>
      <w:r w:rsidRPr="008711C0">
        <w:rPr>
          <w:rFonts w:cs="Times New Roman"/>
          <w:lang w:val="es-ES"/>
        </w:rPr>
        <w:t xml:space="preserve"> actualización teórica y metodológica; generar una comunidad académica sobre lo comunitario, abriéndose a un dialogo también con organizaciones sociales con experiencias valiosas en el tema.</w:t>
      </w:r>
    </w:p>
    <w:p w:rsidR="00B25D89" w:rsidRPr="008711C0" w:rsidRDefault="00B25D89" w:rsidP="00B25D89">
      <w:pPr>
        <w:spacing w:after="0" w:line="360" w:lineRule="auto"/>
        <w:ind w:left="284" w:firstLine="720"/>
        <w:jc w:val="both"/>
        <w:rPr>
          <w:rFonts w:cs="Times New Roman"/>
          <w:lang w:val="es-ES"/>
        </w:rPr>
      </w:pP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lastRenderedPageBreak/>
        <w:t>De igual forma no perder de vista una perspectiva histórica como un componente indispensable en la formación en la intervención comunitaria.</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     Identificar a partir del análisis de experiencias concretas debates fundamentales como las diferencias entre el trabajo social comunitario y el trabajo comunitario </w:t>
      </w:r>
      <w:r w:rsidRPr="008711C0">
        <w:rPr>
          <w:rFonts w:cs="Times New Roman"/>
        </w:rPr>
        <w:fldChar w:fldCharType="begin" w:fldLock="1"/>
      </w:r>
      <w:r w:rsidRPr="008711C0">
        <w:rPr>
          <w:rFonts w:cs="Times New Roman"/>
          <w:lang w:val="es-ES"/>
        </w:rPr>
        <w:instrText>ADDIN CSL_CITATION { "citationItems" : [ { "id" : "ITEM-1", "itemData" : { "author" : [ { "dropping-particle" : "", "family" : "Barbero", "given" : "Joseph;", "non-dropping-particle" : "", "parse-names" : false, "suffix" : "" }, { "dropping-particle" : "", "family" : "Cort\u00e9s", "given" : "Ferran", "non-dropping-particle" : "", "parse-names" : false, "suffix" : "" } ], "id" : "ITEM-1", "issued" : { "date-parts" : [ [ "2005" ] ] }, "publisher" : "Alianza Editorial", "title" : "Trabajo comunitario, organizaci\u00f3n y desarrollo social", "type" : "book" }, "uris" : [ "http://www.mendeley.com/documents/?uuid=8ba3b9df-ccdf-494c-8d89-d903821d4b81" ] } ], "mendeley" : { "formattedCitation" : "(Barbero &amp; Cort\u00e9s, 2005)", "plainTextFormattedCitation" : "(Barbero &amp; Cort\u00e9s, 2005)", "previouslyFormattedCitation" : "(Barbero &amp; Cort\u00e9s, 2005)" }, "properties" : { "noteIndex" : 0 }, "schema" : "https://github.com/citation-style-language/schema/raw/master/csl-citation.json" }</w:instrText>
      </w:r>
      <w:r w:rsidRPr="008711C0">
        <w:rPr>
          <w:rFonts w:cs="Times New Roman"/>
        </w:rPr>
        <w:fldChar w:fldCharType="separate"/>
      </w:r>
      <w:r w:rsidRPr="008711C0">
        <w:rPr>
          <w:rFonts w:cs="Times New Roman"/>
          <w:noProof/>
          <w:lang w:val="es-ES"/>
        </w:rPr>
        <w:t>(Barbero &amp; Cortés, 2005)</w:t>
      </w:r>
      <w:r w:rsidRPr="008711C0">
        <w:rPr>
          <w:rFonts w:cs="Times New Roman"/>
        </w:rPr>
        <w:fldChar w:fldCharType="end"/>
      </w:r>
      <w:r w:rsidRPr="008711C0">
        <w:rPr>
          <w:rFonts w:cs="Times New Roman"/>
          <w:lang w:val="es-ES"/>
        </w:rPr>
        <w:t xml:space="preserve">, el papel y el rol de los profesionales </w:t>
      </w:r>
      <w:r w:rsidRPr="008711C0">
        <w:rPr>
          <w:rFonts w:cs="Times New Roman"/>
        </w:rPr>
        <w:fldChar w:fldCharType="begin" w:fldLock="1"/>
      </w:r>
      <w:r w:rsidRPr="008711C0">
        <w:rPr>
          <w:rFonts w:cs="Times New Roman"/>
          <w:lang w:val="es-ES"/>
        </w:rPr>
        <w:instrText>ADDIN CSL_CITATION { "citationItems" : [ { "id" : "ITEM-1", "itemData" : { "author" : [ { "dropping-particle" : "", "family" : "Caballero", "given" : "Mar\u00eda", "non-dropping-particle" : "", "parse-names" : false, "suffix" : "" } ], "container-title" : "Trabajo Comunitario. Selecci\u00f3n de lecturas", "editor" : [ { "dropping-particle" : "", "family" : "Hern\u00e1ndez", "given" : "Carmen", "non-dropping-particle" : "", "parse-names" : false, "suffix" : "" } ], "id" : "ITEM-1", "issued" : { "date-parts" : [ [ "2005" ] ] }, "publisher" : "Editorial Caminos", "title" : "El trabajo comunitario. Valoraciones te\u00f3ricas de su realizaci\u00f3n de la realidad cubana actual", "type" : "chapter" }, "uris" : [ "http://www.mendeley.com/documents/?uuid=925123b3-3168-4cbe-aadd-17642aa3db1e" ] } ], "mendeley" : { "formattedCitation" : "(Caballero, 2005)", "plainTextFormattedCitation" : "(Caballero, 2005)" }, "properties" : { "noteIndex" : 0 }, "schema" : "https://github.com/citation-style-language/schema/raw/master/csl-citation.json" }</w:instrText>
      </w:r>
      <w:r w:rsidRPr="008711C0">
        <w:rPr>
          <w:rFonts w:cs="Times New Roman"/>
        </w:rPr>
        <w:fldChar w:fldCharType="separate"/>
      </w:r>
      <w:r w:rsidRPr="008711C0">
        <w:rPr>
          <w:rFonts w:cs="Times New Roman"/>
          <w:noProof/>
          <w:lang w:val="es-ES"/>
        </w:rPr>
        <w:t>(Caballero, 2005)</w:t>
      </w:r>
      <w:r w:rsidRPr="008711C0">
        <w:rPr>
          <w:rFonts w:cs="Times New Roman"/>
        </w:rPr>
        <w:fldChar w:fldCharType="end"/>
      </w:r>
      <w:r w:rsidRPr="008711C0">
        <w:rPr>
          <w:rFonts w:cs="Times New Roman"/>
          <w:lang w:val="es-ES"/>
        </w:rPr>
        <w:t>. Así como las posibilidades de generación de conocimiento desde las experiencias.</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Es importante que se </w:t>
      </w:r>
      <w:proofErr w:type="spellStart"/>
      <w:r w:rsidRPr="008711C0">
        <w:rPr>
          <w:rFonts w:cs="Times New Roman"/>
          <w:lang w:val="es-ES"/>
        </w:rPr>
        <w:t>de</w:t>
      </w:r>
      <w:proofErr w:type="spellEnd"/>
      <w:r w:rsidRPr="008711C0">
        <w:rPr>
          <w:rFonts w:cs="Times New Roman"/>
          <w:lang w:val="es-ES"/>
        </w:rPr>
        <w:t xml:space="preserve"> continuidad al trabajo realizado por el Nodo de Comunidad, como estrategia de trabajo interinstitucional, que redunde en el fortalecimiento de las funciones misiones de docencia, investigación y proyección social en las Unidades académicas </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Es un compromiso de las Universidades que integran el Nodo, afianzar la formación en el área de comunidad a partir de los espacios de encuentro, reflexión y discusión, que fortalezcan la formación y la calidad académica de nuestros futuros trabajadores Sociales.</w:t>
      </w:r>
    </w:p>
    <w:p w:rsidR="00363EDA" w:rsidRPr="008711C0" w:rsidRDefault="00363EDA" w:rsidP="008711C0">
      <w:pPr>
        <w:spacing w:line="360" w:lineRule="auto"/>
        <w:ind w:left="284" w:firstLine="720"/>
        <w:jc w:val="both"/>
        <w:rPr>
          <w:rFonts w:cs="Times New Roman"/>
          <w:lang w:val="es-ES"/>
        </w:rPr>
      </w:pPr>
      <w:r w:rsidRPr="008711C0">
        <w:rPr>
          <w:rFonts w:cs="Times New Roman"/>
          <w:lang w:val="es-ES"/>
        </w:rPr>
        <w:t xml:space="preserve">El trabajo colaborativo, comprometido y reflexivo ha contribuido a fortalecer las competencias del saber, saber hacer y ser, </w:t>
      </w:r>
      <w:proofErr w:type="gramStart"/>
      <w:r w:rsidRPr="008711C0">
        <w:rPr>
          <w:rFonts w:cs="Times New Roman"/>
          <w:lang w:val="es-ES"/>
        </w:rPr>
        <w:t>de  los</w:t>
      </w:r>
      <w:proofErr w:type="gramEnd"/>
      <w:r w:rsidRPr="008711C0">
        <w:rPr>
          <w:rFonts w:cs="Times New Roman"/>
          <w:lang w:val="es-ES"/>
        </w:rPr>
        <w:t xml:space="preserve"> integrantes del nodo de comunidad y nuestros estudiantes en el área de comunidad.</w:t>
      </w:r>
    </w:p>
    <w:p w:rsidR="00363EDA" w:rsidRPr="008711C0" w:rsidRDefault="00363EDA" w:rsidP="00B25D89">
      <w:pPr>
        <w:spacing w:after="0" w:line="360" w:lineRule="auto"/>
        <w:ind w:left="284" w:firstLine="720"/>
        <w:jc w:val="both"/>
        <w:rPr>
          <w:rFonts w:cs="Times New Roman"/>
          <w:lang w:val="es-ES"/>
        </w:rPr>
      </w:pPr>
      <w:r w:rsidRPr="008711C0">
        <w:rPr>
          <w:rFonts w:cs="Times New Roman"/>
          <w:lang w:val="es-ES"/>
        </w:rPr>
        <w:t xml:space="preserve">Para dar continuidad al trabajo realizado es necesario que exista un </w:t>
      </w:r>
      <w:proofErr w:type="gramStart"/>
      <w:r w:rsidRPr="008711C0">
        <w:rPr>
          <w:rFonts w:cs="Times New Roman"/>
          <w:lang w:val="es-ES"/>
        </w:rPr>
        <w:t>mayor  respaldo</w:t>
      </w:r>
      <w:proofErr w:type="gramEnd"/>
      <w:r w:rsidRPr="008711C0">
        <w:rPr>
          <w:rFonts w:cs="Times New Roman"/>
          <w:lang w:val="es-ES"/>
        </w:rPr>
        <w:t xml:space="preserve"> por parte de las unidades académicas con tiempos y horas a los docentes que las representan, con el propósito de incentivar los resultados e impacto del nodo.</w:t>
      </w:r>
    </w:p>
    <w:p w:rsidR="00363EDA" w:rsidRPr="008711C0" w:rsidRDefault="00363EDA" w:rsidP="00B25D89">
      <w:pPr>
        <w:pStyle w:val="Prrafodelista"/>
        <w:spacing w:after="0" w:line="360" w:lineRule="auto"/>
        <w:ind w:left="0"/>
        <w:jc w:val="both"/>
        <w:rPr>
          <w:rFonts w:cs="Times New Roman"/>
          <w:lang w:val="es-ES"/>
        </w:rPr>
      </w:pPr>
    </w:p>
    <w:p w:rsidR="00363EDA" w:rsidRPr="008711C0" w:rsidRDefault="00363EDA" w:rsidP="00B25D89">
      <w:pPr>
        <w:pStyle w:val="Ttulo2"/>
        <w:spacing w:before="0"/>
        <w:rPr>
          <w:rFonts w:asciiTheme="minorHAnsi" w:hAnsiTheme="minorHAnsi"/>
          <w:sz w:val="22"/>
          <w:szCs w:val="22"/>
          <w:lang w:val="es-ES"/>
        </w:rPr>
      </w:pPr>
      <w:bookmarkStart w:id="53" w:name="_Toc9531669"/>
      <w:r w:rsidRPr="008711C0">
        <w:rPr>
          <w:rFonts w:asciiTheme="minorHAnsi" w:hAnsiTheme="minorHAnsi"/>
          <w:sz w:val="22"/>
          <w:szCs w:val="22"/>
          <w:lang w:val="es-ES"/>
        </w:rPr>
        <w:t>Referencias</w:t>
      </w:r>
      <w:bookmarkEnd w:id="53"/>
    </w:p>
    <w:p w:rsidR="00363EDA" w:rsidRPr="008711C0" w:rsidRDefault="00363EDA" w:rsidP="00B25D89">
      <w:pPr>
        <w:spacing w:after="0" w:line="360" w:lineRule="auto"/>
        <w:jc w:val="both"/>
        <w:rPr>
          <w:rFonts w:cs="Times New Roman"/>
          <w:b/>
          <w:lang w:val="es-ES"/>
        </w:rPr>
      </w:pPr>
    </w:p>
    <w:p w:rsidR="00363EDA" w:rsidRPr="008711C0" w:rsidRDefault="00363EDA" w:rsidP="008711C0">
      <w:pPr>
        <w:widowControl w:val="0"/>
        <w:autoSpaceDE w:val="0"/>
        <w:autoSpaceDN w:val="0"/>
        <w:adjustRightInd w:val="0"/>
        <w:spacing w:line="360" w:lineRule="auto"/>
        <w:ind w:left="480" w:hanging="480"/>
        <w:rPr>
          <w:rFonts w:cs="Times New Roman"/>
          <w:noProof/>
          <w:lang w:val="es-ES"/>
        </w:rPr>
      </w:pPr>
      <w:r w:rsidRPr="008711C0">
        <w:rPr>
          <w:rFonts w:cs="Times New Roman"/>
        </w:rPr>
        <w:fldChar w:fldCharType="begin" w:fldLock="1"/>
      </w:r>
      <w:r w:rsidRPr="008711C0">
        <w:rPr>
          <w:rFonts w:cs="Times New Roman"/>
          <w:lang w:val="es-ES"/>
        </w:rPr>
        <w:instrText xml:space="preserve">ADDIN Mendeley Bibliography CSL_BIBLIOGRAPHY </w:instrText>
      </w:r>
      <w:r w:rsidRPr="008711C0">
        <w:rPr>
          <w:rFonts w:cs="Times New Roman"/>
        </w:rPr>
        <w:fldChar w:fldCharType="separate"/>
      </w:r>
      <w:r w:rsidRPr="008711C0">
        <w:rPr>
          <w:rFonts w:cs="Times New Roman"/>
          <w:noProof/>
          <w:lang w:val="es-ES"/>
        </w:rPr>
        <w:t xml:space="preserve">Barbero, J., &amp; Cortés, F. (2005). </w:t>
      </w:r>
      <w:r w:rsidRPr="008711C0">
        <w:rPr>
          <w:rFonts w:cs="Times New Roman"/>
          <w:iCs/>
          <w:noProof/>
          <w:lang w:val="es-ES"/>
        </w:rPr>
        <w:t>Trabajo comunitario, organización y desarrollo social</w:t>
      </w:r>
      <w:r w:rsidRPr="008711C0">
        <w:rPr>
          <w:rFonts w:cs="Times New Roman"/>
          <w:noProof/>
          <w:lang w:val="es-ES"/>
        </w:rPr>
        <w:t>. Alianza Editorial.</w:t>
      </w:r>
    </w:p>
    <w:p w:rsidR="00363EDA" w:rsidRPr="008711C0" w:rsidRDefault="00363EDA" w:rsidP="008711C0">
      <w:pPr>
        <w:widowControl w:val="0"/>
        <w:autoSpaceDE w:val="0"/>
        <w:autoSpaceDN w:val="0"/>
        <w:adjustRightInd w:val="0"/>
        <w:spacing w:line="360" w:lineRule="auto"/>
        <w:ind w:left="480" w:hanging="480"/>
        <w:rPr>
          <w:rFonts w:cs="Times New Roman"/>
          <w:noProof/>
          <w:lang w:val="es-ES"/>
        </w:rPr>
      </w:pPr>
      <w:r w:rsidRPr="008711C0">
        <w:rPr>
          <w:rFonts w:cs="Times New Roman"/>
          <w:noProof/>
          <w:lang w:val="es-ES"/>
        </w:rPr>
        <w:t xml:space="preserve">Bonfiglio, G. (1982). </w:t>
      </w:r>
      <w:r w:rsidRPr="008711C0">
        <w:rPr>
          <w:rFonts w:cs="Times New Roman"/>
          <w:iCs/>
          <w:noProof/>
          <w:lang w:val="es-ES"/>
        </w:rPr>
        <w:t>Desarrollo de la comunidad y trabajo Social</w:t>
      </w:r>
      <w:r w:rsidRPr="008711C0">
        <w:rPr>
          <w:rFonts w:cs="Times New Roman"/>
          <w:noProof/>
          <w:lang w:val="es-ES"/>
        </w:rPr>
        <w:t>. CELATS Ediciones.</w:t>
      </w:r>
    </w:p>
    <w:p w:rsidR="00363EDA" w:rsidRPr="008711C0" w:rsidRDefault="00363EDA" w:rsidP="00B25D89">
      <w:pPr>
        <w:widowControl w:val="0"/>
        <w:autoSpaceDE w:val="0"/>
        <w:autoSpaceDN w:val="0"/>
        <w:adjustRightInd w:val="0"/>
        <w:ind w:left="480" w:hanging="480"/>
        <w:rPr>
          <w:rFonts w:cs="Times New Roman"/>
          <w:noProof/>
          <w:lang w:val="es-ES"/>
        </w:rPr>
      </w:pPr>
      <w:r w:rsidRPr="008711C0">
        <w:rPr>
          <w:rFonts w:cs="Times New Roman"/>
          <w:noProof/>
          <w:lang w:val="es-ES"/>
        </w:rPr>
        <w:t xml:space="preserve">Caballero, M. (2005). El trabajo comunitario. Valoraciones teóricas de su realización de la realidad cubana actual. En C. Hernández (Ed.), </w:t>
      </w:r>
      <w:r w:rsidRPr="008711C0">
        <w:rPr>
          <w:rFonts w:cs="Times New Roman"/>
          <w:iCs/>
          <w:noProof/>
          <w:lang w:val="es-ES"/>
        </w:rPr>
        <w:t>Trabajo Comunitario. Selección de lecturas</w:t>
      </w:r>
      <w:r w:rsidRPr="008711C0">
        <w:rPr>
          <w:rFonts w:cs="Times New Roman"/>
          <w:noProof/>
          <w:lang w:val="es-ES"/>
        </w:rPr>
        <w:t>. Editorial Caminos.</w:t>
      </w:r>
    </w:p>
    <w:p w:rsidR="00363EDA" w:rsidRPr="008711C0" w:rsidRDefault="00363EDA" w:rsidP="008711C0">
      <w:pPr>
        <w:widowControl w:val="0"/>
        <w:autoSpaceDE w:val="0"/>
        <w:autoSpaceDN w:val="0"/>
        <w:adjustRightInd w:val="0"/>
        <w:spacing w:line="360" w:lineRule="auto"/>
        <w:ind w:left="480" w:hanging="480"/>
        <w:rPr>
          <w:rFonts w:cs="Times New Roman"/>
          <w:noProof/>
          <w:lang w:val="es-ES"/>
        </w:rPr>
      </w:pPr>
      <w:r w:rsidRPr="008711C0">
        <w:rPr>
          <w:rFonts w:cs="Times New Roman"/>
          <w:noProof/>
          <w:lang w:val="es-ES"/>
        </w:rPr>
        <w:t xml:space="preserve">Calero, A. (2013). Metodología comunitaria de desarrollo social MECOM. En </w:t>
      </w:r>
      <w:r w:rsidRPr="008711C0">
        <w:rPr>
          <w:rFonts w:cs="Times New Roman"/>
          <w:iCs/>
          <w:noProof/>
          <w:lang w:val="es-ES"/>
        </w:rPr>
        <w:t>Comunidad, transnacionalidad y trabajo social. una triangulación empírica América Latina- Europa</w:t>
      </w:r>
      <w:r w:rsidRPr="008711C0">
        <w:rPr>
          <w:rFonts w:cs="Times New Roman"/>
          <w:noProof/>
          <w:lang w:val="es-ES"/>
        </w:rPr>
        <w:t xml:space="preserve"> (pp. 143-154).</w:t>
      </w:r>
    </w:p>
    <w:p w:rsidR="00363EDA" w:rsidRPr="008711C0" w:rsidRDefault="00363EDA" w:rsidP="008711C0">
      <w:pPr>
        <w:widowControl w:val="0"/>
        <w:autoSpaceDE w:val="0"/>
        <w:autoSpaceDN w:val="0"/>
        <w:adjustRightInd w:val="0"/>
        <w:spacing w:line="360" w:lineRule="auto"/>
        <w:ind w:left="480" w:hanging="480"/>
        <w:rPr>
          <w:rFonts w:cs="Times New Roman"/>
          <w:noProof/>
          <w:lang w:val="es-ES"/>
        </w:rPr>
      </w:pPr>
      <w:r w:rsidRPr="008711C0">
        <w:rPr>
          <w:rFonts w:cs="Times New Roman"/>
          <w:noProof/>
          <w:lang w:val="es-ES"/>
        </w:rPr>
        <w:lastRenderedPageBreak/>
        <w:t>Carballeda, A. J. (2012). La intervención en lo social. Exclusión e integración en los nuevos escenarios sociales, 184.</w:t>
      </w:r>
    </w:p>
    <w:p w:rsidR="00363EDA" w:rsidRPr="008711C0" w:rsidRDefault="00363EDA" w:rsidP="008711C0">
      <w:pPr>
        <w:widowControl w:val="0"/>
        <w:autoSpaceDE w:val="0"/>
        <w:autoSpaceDN w:val="0"/>
        <w:adjustRightInd w:val="0"/>
        <w:spacing w:line="360" w:lineRule="auto"/>
        <w:ind w:left="480" w:hanging="480"/>
        <w:rPr>
          <w:rFonts w:cs="Times New Roman"/>
          <w:noProof/>
          <w:lang w:val="es-ES"/>
        </w:rPr>
      </w:pPr>
      <w:r w:rsidRPr="008711C0">
        <w:rPr>
          <w:rFonts w:cs="Times New Roman"/>
          <w:noProof/>
          <w:lang w:val="es-ES"/>
        </w:rPr>
        <w:t xml:space="preserve">Gómez, E. (2008). Geopolítica del desarrollo comunitario: Reflexiones para Trabajo Social. </w:t>
      </w:r>
      <w:r w:rsidRPr="008711C0">
        <w:rPr>
          <w:rFonts w:cs="Times New Roman"/>
          <w:iCs/>
          <w:noProof/>
          <w:lang w:val="es-ES"/>
        </w:rPr>
        <w:t>Ra Ximhai</w:t>
      </w:r>
      <w:r w:rsidRPr="008711C0">
        <w:rPr>
          <w:rFonts w:cs="Times New Roman"/>
          <w:noProof/>
          <w:lang w:val="es-ES"/>
        </w:rPr>
        <w:t xml:space="preserve">, </w:t>
      </w:r>
      <w:r w:rsidRPr="008711C0">
        <w:rPr>
          <w:rFonts w:cs="Times New Roman"/>
          <w:iCs/>
          <w:noProof/>
          <w:lang w:val="es-ES"/>
        </w:rPr>
        <w:t>4</w:t>
      </w:r>
      <w:r w:rsidRPr="008711C0">
        <w:rPr>
          <w:rFonts w:cs="Times New Roman"/>
          <w:noProof/>
          <w:lang w:val="es-ES"/>
        </w:rPr>
        <w:t>(3), 519-542. Recuperado a partir de http://www.revistas.unam.mx/index.php/rxm/article/view/6984/6492</w:t>
      </w:r>
    </w:p>
    <w:p w:rsidR="00363EDA" w:rsidRPr="008711C0" w:rsidRDefault="00363EDA" w:rsidP="008711C0">
      <w:pPr>
        <w:widowControl w:val="0"/>
        <w:autoSpaceDE w:val="0"/>
        <w:autoSpaceDN w:val="0"/>
        <w:adjustRightInd w:val="0"/>
        <w:spacing w:line="360" w:lineRule="auto"/>
        <w:ind w:left="480" w:hanging="480"/>
        <w:rPr>
          <w:rFonts w:cs="Times New Roman"/>
          <w:noProof/>
          <w:lang w:val="es-ES"/>
        </w:rPr>
      </w:pPr>
      <w:r w:rsidRPr="008711C0">
        <w:rPr>
          <w:rFonts w:cs="Times New Roman"/>
          <w:noProof/>
        </w:rPr>
        <w:t xml:space="preserve">Hyman, D. (1990). Six Models of Community Intervention: A Dialectical Synthesis of Social Theory and Social Action. </w:t>
      </w:r>
      <w:r w:rsidRPr="008711C0">
        <w:rPr>
          <w:rFonts w:cs="Times New Roman"/>
          <w:iCs/>
          <w:noProof/>
          <w:lang w:val="es-ES"/>
        </w:rPr>
        <w:t>Sociological Practice</w:t>
      </w:r>
      <w:r w:rsidRPr="008711C0">
        <w:rPr>
          <w:rFonts w:cs="Times New Roman"/>
          <w:noProof/>
          <w:lang w:val="es-ES"/>
        </w:rPr>
        <w:t xml:space="preserve">, </w:t>
      </w:r>
      <w:r w:rsidRPr="008711C0">
        <w:rPr>
          <w:rFonts w:cs="Times New Roman"/>
          <w:iCs/>
          <w:noProof/>
          <w:lang w:val="es-ES"/>
        </w:rPr>
        <w:t>8</w:t>
      </w:r>
      <w:r w:rsidRPr="008711C0">
        <w:rPr>
          <w:rFonts w:cs="Times New Roman"/>
          <w:noProof/>
          <w:lang w:val="es-ES"/>
        </w:rPr>
        <w:t>(1), 32-47.</w:t>
      </w:r>
    </w:p>
    <w:p w:rsidR="00363EDA" w:rsidRPr="008711C0" w:rsidRDefault="00363EDA" w:rsidP="008711C0">
      <w:pPr>
        <w:widowControl w:val="0"/>
        <w:autoSpaceDE w:val="0"/>
        <w:autoSpaceDN w:val="0"/>
        <w:adjustRightInd w:val="0"/>
        <w:spacing w:line="360" w:lineRule="auto"/>
        <w:ind w:left="480" w:hanging="480"/>
        <w:rPr>
          <w:rFonts w:cs="Times New Roman"/>
          <w:noProof/>
          <w:lang w:val="es-ES"/>
        </w:rPr>
      </w:pPr>
      <w:r w:rsidRPr="008711C0">
        <w:rPr>
          <w:rFonts w:cs="Times New Roman"/>
          <w:noProof/>
          <w:lang w:val="es-ES"/>
        </w:rPr>
        <w:t xml:space="preserve">Lillo, N., &amp; Roselló, E. (2001). </w:t>
      </w:r>
      <w:r w:rsidRPr="008711C0">
        <w:rPr>
          <w:rFonts w:cs="Times New Roman"/>
          <w:iCs/>
          <w:noProof/>
          <w:lang w:val="es-ES"/>
        </w:rPr>
        <w:t>Manual para el Trabajo Social Comunitario</w:t>
      </w:r>
      <w:r w:rsidRPr="008711C0">
        <w:rPr>
          <w:rFonts w:cs="Times New Roman"/>
          <w:noProof/>
          <w:lang w:val="es-ES"/>
        </w:rPr>
        <w:t>. Madrid: Narcea de Ediciones.</w:t>
      </w:r>
    </w:p>
    <w:p w:rsidR="00363EDA" w:rsidRPr="008711C0" w:rsidRDefault="00363EDA" w:rsidP="008711C0">
      <w:pPr>
        <w:widowControl w:val="0"/>
        <w:autoSpaceDE w:val="0"/>
        <w:autoSpaceDN w:val="0"/>
        <w:adjustRightInd w:val="0"/>
        <w:spacing w:line="360" w:lineRule="auto"/>
        <w:ind w:left="480" w:hanging="480"/>
        <w:rPr>
          <w:rFonts w:cs="Times New Roman"/>
          <w:noProof/>
          <w:lang w:val="es-ES"/>
        </w:rPr>
      </w:pPr>
      <w:r w:rsidRPr="008711C0">
        <w:rPr>
          <w:rFonts w:cs="Times New Roman"/>
          <w:noProof/>
          <w:lang w:val="es-ES"/>
        </w:rPr>
        <w:t xml:space="preserve">Machin, J. (2013). Teoría y praxis de un modelo de inclusión social comunitaria. En </w:t>
      </w:r>
      <w:r w:rsidRPr="008711C0">
        <w:rPr>
          <w:rFonts w:cs="Times New Roman"/>
          <w:iCs/>
          <w:noProof/>
          <w:lang w:val="es-ES"/>
        </w:rPr>
        <w:t>Comunidad, transnacionalidad y trabajo social. una triangulación empírica América Latina- Europa</w:t>
      </w:r>
      <w:r w:rsidRPr="008711C0">
        <w:rPr>
          <w:rFonts w:cs="Times New Roman"/>
          <w:noProof/>
          <w:lang w:val="es-ES"/>
        </w:rPr>
        <w:t>.</w:t>
      </w:r>
    </w:p>
    <w:p w:rsidR="00363EDA" w:rsidRPr="008711C0" w:rsidRDefault="00363EDA" w:rsidP="008711C0">
      <w:pPr>
        <w:widowControl w:val="0"/>
        <w:autoSpaceDE w:val="0"/>
        <w:autoSpaceDN w:val="0"/>
        <w:adjustRightInd w:val="0"/>
        <w:spacing w:line="360" w:lineRule="auto"/>
        <w:ind w:left="480" w:hanging="480"/>
        <w:rPr>
          <w:rFonts w:cs="Times New Roman"/>
          <w:noProof/>
          <w:lang w:val="es-ES"/>
        </w:rPr>
      </w:pPr>
      <w:r w:rsidRPr="008711C0">
        <w:rPr>
          <w:rFonts w:cs="Times New Roman"/>
          <w:noProof/>
          <w:lang w:val="es-ES"/>
        </w:rPr>
        <w:t xml:space="preserve">Marchioni, M. (2013). Planes y procesos comunitarios PPC. En </w:t>
      </w:r>
      <w:r w:rsidRPr="008711C0">
        <w:rPr>
          <w:rFonts w:cs="Times New Roman"/>
          <w:iCs/>
          <w:noProof/>
          <w:lang w:val="es-ES"/>
        </w:rPr>
        <w:t>Comunidad, transnacionalidad y trabajo social. una triangulación empírica América Latina- Europa</w:t>
      </w:r>
      <w:r w:rsidRPr="008711C0">
        <w:rPr>
          <w:rFonts w:cs="Times New Roman"/>
          <w:noProof/>
          <w:lang w:val="es-ES"/>
        </w:rPr>
        <w:t xml:space="preserve"> (pp. 59-86).</w:t>
      </w:r>
    </w:p>
    <w:p w:rsidR="00363EDA" w:rsidRPr="008711C0" w:rsidRDefault="00363EDA" w:rsidP="00B25D89">
      <w:pPr>
        <w:rPr>
          <w:rFonts w:cs="Times New Roman"/>
          <w:lang w:val="es-ES"/>
        </w:rPr>
      </w:pPr>
      <w:r w:rsidRPr="008711C0">
        <w:rPr>
          <w:rFonts w:cs="Times New Roman"/>
        </w:rPr>
        <w:fldChar w:fldCharType="end"/>
      </w:r>
      <w:r w:rsidRPr="008711C0">
        <w:rPr>
          <w:rFonts w:cs="Times New Roman"/>
          <w:lang w:val="es-ES"/>
        </w:rPr>
        <w:t>Berger, L. (1969) La construcción social de la realidad.</w:t>
      </w:r>
    </w:p>
    <w:p w:rsidR="00363EDA" w:rsidRPr="008711C0" w:rsidRDefault="00363EDA" w:rsidP="00B25D89">
      <w:pPr>
        <w:autoSpaceDE w:val="0"/>
        <w:autoSpaceDN w:val="0"/>
        <w:adjustRightInd w:val="0"/>
        <w:spacing w:after="0"/>
        <w:ind w:left="540" w:hanging="540"/>
        <w:rPr>
          <w:rFonts w:cs="Times New Roman"/>
          <w:lang w:val="es-ES" w:eastAsia="es-CO"/>
        </w:rPr>
      </w:pPr>
      <w:r w:rsidRPr="008711C0">
        <w:rPr>
          <w:rFonts w:cs="Times New Roman"/>
          <w:bCs/>
          <w:lang w:val="es-ES" w:eastAsia="es-CO"/>
        </w:rPr>
        <w:t xml:space="preserve">Canals, J. </w:t>
      </w:r>
      <w:r w:rsidRPr="008711C0">
        <w:rPr>
          <w:rFonts w:cs="Times New Roman"/>
          <w:lang w:val="es-ES" w:eastAsia="es-CO"/>
        </w:rPr>
        <w:t>(1991): " Comunidad y redes sociales: de las metáforas a los conceptos Operativos". Madrid. Revista de Servicios Sociales y Política Social, nº 23.</w:t>
      </w:r>
    </w:p>
    <w:p w:rsidR="00363EDA" w:rsidRPr="008711C0" w:rsidRDefault="00363EDA" w:rsidP="00B25D89">
      <w:pPr>
        <w:autoSpaceDE w:val="0"/>
        <w:autoSpaceDN w:val="0"/>
        <w:adjustRightInd w:val="0"/>
        <w:spacing w:after="0"/>
        <w:ind w:left="540" w:hanging="540"/>
        <w:rPr>
          <w:rFonts w:cs="Times New Roman"/>
          <w:bCs/>
          <w:lang w:val="es-ES" w:eastAsia="es-CO"/>
        </w:rPr>
      </w:pPr>
    </w:p>
    <w:p w:rsidR="00363EDA" w:rsidRPr="008711C0" w:rsidRDefault="00363EDA" w:rsidP="00B25D89">
      <w:pPr>
        <w:autoSpaceDE w:val="0"/>
        <w:autoSpaceDN w:val="0"/>
        <w:adjustRightInd w:val="0"/>
        <w:spacing w:after="0"/>
        <w:ind w:left="540" w:hanging="540"/>
        <w:rPr>
          <w:rFonts w:cs="Times New Roman"/>
          <w:bCs/>
          <w:lang w:val="es-ES" w:eastAsia="es-CO"/>
        </w:rPr>
      </w:pPr>
      <w:r w:rsidRPr="008711C0">
        <w:rPr>
          <w:rFonts w:cs="Times New Roman"/>
          <w:bCs/>
          <w:lang w:val="es-ES" w:eastAsia="es-CO"/>
        </w:rPr>
        <w:t xml:space="preserve">Corporación Universitaria Minuto de Dios, </w:t>
      </w:r>
      <w:proofErr w:type="spellStart"/>
      <w:r w:rsidRPr="008711C0">
        <w:rPr>
          <w:rFonts w:cs="Times New Roman"/>
          <w:bCs/>
          <w:lang w:val="es-ES" w:eastAsia="es-CO"/>
        </w:rPr>
        <w:t>Uniminuto</w:t>
      </w:r>
      <w:proofErr w:type="spellEnd"/>
      <w:r w:rsidRPr="008711C0">
        <w:rPr>
          <w:rFonts w:cs="Times New Roman"/>
          <w:bCs/>
          <w:lang w:val="es-ES" w:eastAsia="es-CO"/>
        </w:rPr>
        <w:t xml:space="preserve">. Memorias del III Seminario Internacional de Trabajo Social </w:t>
      </w:r>
      <w:proofErr w:type="spellStart"/>
      <w:r w:rsidRPr="008711C0">
        <w:rPr>
          <w:rFonts w:cs="Times New Roman"/>
          <w:bCs/>
          <w:lang w:val="es-ES" w:eastAsia="es-CO"/>
        </w:rPr>
        <w:t>Comunitario</w:t>
      </w:r>
      <w:proofErr w:type="gramStart"/>
      <w:r w:rsidRPr="008711C0">
        <w:rPr>
          <w:rFonts w:cs="Times New Roman"/>
          <w:bCs/>
          <w:lang w:val="es-ES" w:eastAsia="es-CO"/>
        </w:rPr>
        <w:t>:”Gestión</w:t>
      </w:r>
      <w:proofErr w:type="spellEnd"/>
      <w:proofErr w:type="gramEnd"/>
      <w:r w:rsidRPr="008711C0">
        <w:rPr>
          <w:rFonts w:cs="Times New Roman"/>
          <w:bCs/>
          <w:lang w:val="es-ES" w:eastAsia="es-CO"/>
        </w:rPr>
        <w:t xml:space="preserve"> Asociada y Trabajo Social Comunitario” Bogotá 2011.</w:t>
      </w:r>
    </w:p>
    <w:p w:rsidR="00363EDA" w:rsidRPr="008711C0" w:rsidRDefault="00363EDA" w:rsidP="00B25D89">
      <w:pPr>
        <w:pStyle w:val="Textonotapie"/>
        <w:spacing w:line="276" w:lineRule="auto"/>
        <w:rPr>
          <w:rFonts w:cs="Times New Roman"/>
          <w:sz w:val="22"/>
          <w:szCs w:val="22"/>
        </w:rPr>
      </w:pPr>
    </w:p>
    <w:p w:rsidR="00363EDA" w:rsidRPr="008711C0" w:rsidRDefault="00363EDA" w:rsidP="00B25D89">
      <w:pPr>
        <w:autoSpaceDE w:val="0"/>
        <w:autoSpaceDN w:val="0"/>
        <w:adjustRightInd w:val="0"/>
        <w:spacing w:after="0"/>
        <w:ind w:left="540" w:hanging="540"/>
        <w:rPr>
          <w:rFonts w:cs="Times New Roman"/>
          <w:b/>
          <w:bCs/>
          <w:lang w:val="es-ES" w:eastAsia="es-CO"/>
        </w:rPr>
      </w:pPr>
      <w:r w:rsidRPr="008711C0">
        <w:rPr>
          <w:rFonts w:cs="Times New Roman"/>
          <w:lang w:val="es-ES"/>
        </w:rPr>
        <w:t>Fernández, Tomás. y López, A. Trabajo Social Comunitario: Afrontando juntos los desafíos del siglo XXI. Madrid: Alianza Editorial, 2008</w:t>
      </w:r>
      <w:r w:rsidRPr="008711C0">
        <w:rPr>
          <w:rFonts w:cs="Times New Roman"/>
          <w:b/>
          <w:bCs/>
          <w:lang w:val="es-ES" w:eastAsia="es-CO"/>
        </w:rPr>
        <w:t xml:space="preserve"> </w:t>
      </w:r>
    </w:p>
    <w:p w:rsidR="00363EDA" w:rsidRPr="008711C0" w:rsidRDefault="00363EDA" w:rsidP="00B25D89">
      <w:pPr>
        <w:autoSpaceDE w:val="0"/>
        <w:autoSpaceDN w:val="0"/>
        <w:adjustRightInd w:val="0"/>
        <w:spacing w:after="0"/>
        <w:rPr>
          <w:rFonts w:cs="Times New Roman"/>
          <w:b/>
          <w:bCs/>
          <w:lang w:val="es-ES" w:eastAsia="es-CO"/>
        </w:rPr>
      </w:pPr>
    </w:p>
    <w:p w:rsidR="00363EDA" w:rsidRPr="008711C0" w:rsidRDefault="00363EDA" w:rsidP="00B25D89">
      <w:pPr>
        <w:ind w:left="540" w:hanging="540"/>
        <w:jc w:val="both"/>
        <w:rPr>
          <w:rFonts w:eastAsia="DejaVuSansCondensed" w:cs="Times New Roman"/>
          <w:lang w:val="es-ES" w:eastAsia="es-CO"/>
        </w:rPr>
      </w:pPr>
      <w:r w:rsidRPr="008711C0">
        <w:rPr>
          <w:rFonts w:eastAsia="DejaVuSansCondensed" w:cs="Times New Roman"/>
          <w:lang w:val="es-ES" w:eastAsia="es-CO"/>
        </w:rPr>
        <w:t>Trabajo Social: Consejo Nacional de Trabajo Social. (2002). Código de Ética Profesional de los Trabajadores Sociales en Colombia. Bogotá, D.C.: Acuerdo Nº 004.</w:t>
      </w:r>
    </w:p>
    <w:p w:rsidR="00363EDA" w:rsidRPr="008711C0" w:rsidRDefault="00363EDA" w:rsidP="00B25D89">
      <w:pPr>
        <w:ind w:left="540" w:hanging="540"/>
        <w:jc w:val="both"/>
        <w:rPr>
          <w:rFonts w:eastAsia="DejaVuSansCondensed" w:cs="Times New Roman"/>
          <w:lang w:val="es-ES" w:eastAsia="es-CO"/>
        </w:rPr>
      </w:pPr>
      <w:r w:rsidRPr="008711C0">
        <w:rPr>
          <w:rFonts w:cs="Times New Roman"/>
          <w:lang w:val="es-ES"/>
        </w:rPr>
        <w:t xml:space="preserve">Tello </w:t>
      </w:r>
      <w:proofErr w:type="spellStart"/>
      <w:r w:rsidRPr="008711C0">
        <w:rPr>
          <w:rFonts w:cs="Times New Roman"/>
          <w:lang w:val="es-ES"/>
        </w:rPr>
        <w:t>Peon</w:t>
      </w:r>
      <w:proofErr w:type="spellEnd"/>
      <w:r w:rsidRPr="008711C0">
        <w:rPr>
          <w:rFonts w:cs="Times New Roman"/>
          <w:lang w:val="es-ES"/>
        </w:rPr>
        <w:t>, N. E. (compiladora) y VV.AA. (1998): "Rediseñando el futuro, retos que</w:t>
      </w:r>
      <w:r w:rsidRPr="008711C0">
        <w:rPr>
          <w:rFonts w:eastAsia="DejaVuSansCondensed" w:cs="Times New Roman"/>
          <w:lang w:val="es-ES" w:eastAsia="es-CO"/>
        </w:rPr>
        <w:t xml:space="preserve"> </w:t>
      </w:r>
      <w:r w:rsidRPr="008711C0">
        <w:rPr>
          <w:rFonts w:cs="Times New Roman"/>
          <w:lang w:val="es-ES"/>
        </w:rPr>
        <w:t>exigen nuevas respuestas". Memoria de las Ponencias de la IV Convención</w:t>
      </w:r>
    </w:p>
    <w:p w:rsidR="00363EDA" w:rsidRPr="008711C0" w:rsidRDefault="00363EDA" w:rsidP="00B25D89">
      <w:pPr>
        <w:spacing w:after="0"/>
        <w:jc w:val="both"/>
        <w:rPr>
          <w:rFonts w:eastAsia="Calibri" w:cs="Times New Roman"/>
          <w:lang w:val="es-ES"/>
        </w:rPr>
      </w:pPr>
      <w:r w:rsidRPr="008711C0">
        <w:rPr>
          <w:rFonts w:cs="Times New Roman"/>
          <w:lang w:val="es-ES"/>
        </w:rPr>
        <w:t>Internacional de Trabajo Social. Universidad Nacional Autónoma de México. México.</w:t>
      </w:r>
    </w:p>
    <w:p w:rsidR="00363EDA" w:rsidRPr="008711C0" w:rsidRDefault="00363EDA" w:rsidP="00B25D89">
      <w:pPr>
        <w:spacing w:after="0"/>
        <w:jc w:val="both"/>
        <w:rPr>
          <w:rFonts w:cs="Times New Roman"/>
          <w:lang w:val="es-ES"/>
        </w:rPr>
      </w:pPr>
    </w:p>
    <w:p w:rsidR="00363EDA" w:rsidRPr="008711C0" w:rsidRDefault="00363EDA" w:rsidP="00B25D89">
      <w:pPr>
        <w:autoSpaceDE w:val="0"/>
        <w:autoSpaceDN w:val="0"/>
        <w:adjustRightInd w:val="0"/>
        <w:spacing w:after="0"/>
        <w:ind w:left="540" w:hanging="540"/>
        <w:rPr>
          <w:rFonts w:cs="Times New Roman"/>
          <w:b/>
          <w:bCs/>
          <w:lang w:val="es-ES" w:eastAsia="es-CO"/>
        </w:rPr>
      </w:pPr>
      <w:proofErr w:type="spellStart"/>
      <w:r w:rsidRPr="008711C0">
        <w:rPr>
          <w:rFonts w:cs="Times New Roman"/>
          <w:lang w:val="es-ES"/>
        </w:rPr>
        <w:t>Úcar</w:t>
      </w:r>
      <w:proofErr w:type="spellEnd"/>
      <w:r w:rsidRPr="008711C0">
        <w:rPr>
          <w:rFonts w:cs="Times New Roman"/>
          <w:lang w:val="es-ES"/>
        </w:rPr>
        <w:t xml:space="preserve">, Xavier y Llena, </w:t>
      </w:r>
      <w:proofErr w:type="spellStart"/>
      <w:r w:rsidRPr="008711C0">
        <w:rPr>
          <w:rFonts w:cs="Times New Roman"/>
          <w:lang w:val="es-ES"/>
        </w:rPr>
        <w:t>Asún</w:t>
      </w:r>
      <w:proofErr w:type="spellEnd"/>
      <w:r w:rsidRPr="008711C0">
        <w:rPr>
          <w:rFonts w:cs="Times New Roman"/>
          <w:lang w:val="es-ES"/>
        </w:rPr>
        <w:t xml:space="preserve">, 2006, Miradas y Diálogos en torno a la acción comunitaria, Editorial </w:t>
      </w:r>
      <w:proofErr w:type="gramStart"/>
      <w:r w:rsidRPr="008711C0">
        <w:rPr>
          <w:rFonts w:cs="Times New Roman"/>
          <w:lang w:val="es-ES"/>
        </w:rPr>
        <w:t>GRAÓ,  Barcelona</w:t>
      </w:r>
      <w:proofErr w:type="gramEnd"/>
      <w:r w:rsidRPr="008711C0">
        <w:rPr>
          <w:rFonts w:cs="Times New Roman"/>
          <w:lang w:val="es-ES"/>
        </w:rPr>
        <w:t>.</w:t>
      </w:r>
      <w:r w:rsidRPr="008711C0">
        <w:rPr>
          <w:rFonts w:cs="Times New Roman"/>
          <w:b/>
          <w:bCs/>
          <w:lang w:val="es-ES" w:eastAsia="es-CO"/>
        </w:rPr>
        <w:t xml:space="preserve"> </w:t>
      </w:r>
    </w:p>
    <w:p w:rsidR="00363EDA" w:rsidRPr="008711C0" w:rsidRDefault="00363EDA" w:rsidP="008711C0">
      <w:pPr>
        <w:autoSpaceDE w:val="0"/>
        <w:autoSpaceDN w:val="0"/>
        <w:adjustRightInd w:val="0"/>
        <w:spacing w:after="0" w:line="360" w:lineRule="auto"/>
        <w:rPr>
          <w:rFonts w:cs="Times New Roman"/>
          <w:b/>
          <w:bCs/>
          <w:lang w:val="es-ES" w:eastAsia="es-CO"/>
        </w:rPr>
      </w:pPr>
    </w:p>
    <w:p w:rsidR="00A96665" w:rsidRPr="008711C0" w:rsidRDefault="00A96665" w:rsidP="008711C0">
      <w:pPr>
        <w:autoSpaceDE w:val="0"/>
        <w:autoSpaceDN w:val="0"/>
        <w:adjustRightInd w:val="0"/>
        <w:spacing w:after="0" w:line="360" w:lineRule="auto"/>
        <w:rPr>
          <w:rFonts w:cs="Times New Roman"/>
          <w:b/>
          <w:bCs/>
          <w:lang w:val="es-ES" w:eastAsia="es-CO"/>
        </w:rPr>
      </w:pPr>
    </w:p>
    <w:p w:rsidR="009B7566" w:rsidRPr="008711C0" w:rsidRDefault="009B7566" w:rsidP="008711C0">
      <w:pPr>
        <w:keepNext/>
        <w:keepLines/>
        <w:spacing w:before="240" w:after="0" w:line="360" w:lineRule="auto"/>
        <w:jc w:val="center"/>
        <w:outlineLvl w:val="0"/>
        <w:rPr>
          <w:rFonts w:eastAsiaTheme="majorEastAsia" w:cstheme="majorBidi"/>
          <w:b/>
          <w:lang w:val="es-CO"/>
        </w:rPr>
      </w:pPr>
      <w:bookmarkStart w:id="54" w:name="_Toc517986285"/>
      <w:bookmarkStart w:id="55" w:name="_Toc9531670"/>
      <w:r w:rsidRPr="008711C0">
        <w:rPr>
          <w:rFonts w:eastAsiaTheme="majorEastAsia" w:cstheme="majorBidi"/>
          <w:b/>
          <w:lang w:val="es-CO"/>
        </w:rPr>
        <w:lastRenderedPageBreak/>
        <w:t>Capítulo 4</w:t>
      </w:r>
      <w:bookmarkEnd w:id="54"/>
      <w:bookmarkEnd w:id="55"/>
    </w:p>
    <w:p w:rsidR="009B7566" w:rsidRDefault="009B7566" w:rsidP="008711C0">
      <w:pPr>
        <w:spacing w:line="360" w:lineRule="auto"/>
        <w:jc w:val="center"/>
        <w:rPr>
          <w:rFonts w:cs="Times New Roman"/>
          <w:b/>
          <w:lang w:val="es-ES"/>
        </w:rPr>
      </w:pPr>
      <w:r w:rsidRPr="008711C0">
        <w:rPr>
          <w:rFonts w:cs="Times New Roman"/>
          <w:b/>
          <w:lang w:val="es-ES"/>
        </w:rPr>
        <w:t>Nodo de Epistemología</w:t>
      </w:r>
    </w:p>
    <w:p w:rsidR="0098739A" w:rsidRPr="0098739A" w:rsidRDefault="0098739A" w:rsidP="0098739A">
      <w:pPr>
        <w:spacing w:line="360" w:lineRule="auto"/>
        <w:jc w:val="right"/>
        <w:rPr>
          <w:rFonts w:cs="Times New Roman"/>
          <w:i/>
          <w:lang w:val="es-ES"/>
        </w:rPr>
      </w:pPr>
      <w:r w:rsidRPr="0098739A">
        <w:rPr>
          <w:i/>
          <w:lang w:val="es-CO"/>
        </w:rPr>
        <w:t>Ana Clara Zapata González</w:t>
      </w:r>
    </w:p>
    <w:p w:rsidR="009B7566" w:rsidRPr="00B25D89" w:rsidRDefault="009B7566" w:rsidP="00B25D89">
      <w:pPr>
        <w:spacing w:line="360" w:lineRule="auto"/>
        <w:jc w:val="both"/>
        <w:rPr>
          <w:rFonts w:cs="Times New Roman"/>
          <w:b/>
          <w:lang w:val="es-ES"/>
        </w:rPr>
      </w:pPr>
      <w:r w:rsidRPr="00B25D89">
        <w:rPr>
          <w:rFonts w:cs="Times New Roman"/>
          <w:b/>
          <w:lang w:val="es-ES"/>
        </w:rPr>
        <w:t>Origen del Nodo de Epistemología</w:t>
      </w:r>
    </w:p>
    <w:p w:rsidR="009B7566" w:rsidRPr="008711C0" w:rsidRDefault="009B7566" w:rsidP="00B25D89">
      <w:pPr>
        <w:spacing w:line="360" w:lineRule="auto"/>
        <w:jc w:val="both"/>
        <w:rPr>
          <w:rFonts w:cs="Times New Roman"/>
          <w:lang w:val="es-ES"/>
        </w:rPr>
      </w:pPr>
      <w:r w:rsidRPr="008711C0">
        <w:rPr>
          <w:rFonts w:cs="Times New Roman"/>
          <w:lang w:val="es-ES"/>
        </w:rPr>
        <w:t xml:space="preserve">El nodo de Epistemología, tuvo sus inicios en el programa de trabajo social de la Universidad De la Salle, el día 24 de </w:t>
      </w:r>
      <w:proofErr w:type="gramStart"/>
      <w:r w:rsidRPr="008711C0">
        <w:rPr>
          <w:rFonts w:cs="Times New Roman"/>
          <w:lang w:val="es-ES"/>
        </w:rPr>
        <w:t>Mayo</w:t>
      </w:r>
      <w:proofErr w:type="gramEnd"/>
      <w:r w:rsidRPr="008711C0">
        <w:rPr>
          <w:rFonts w:cs="Times New Roman"/>
          <w:lang w:val="es-ES"/>
        </w:rPr>
        <w:t xml:space="preserve"> del 2001. Se </w:t>
      </w:r>
      <w:r w:rsidR="00B25D89" w:rsidRPr="008711C0">
        <w:rPr>
          <w:rFonts w:cs="Times New Roman"/>
          <w:lang w:val="es-ES"/>
        </w:rPr>
        <w:t>denominó Seminario</w:t>
      </w:r>
      <w:r w:rsidRPr="008711C0">
        <w:rPr>
          <w:rFonts w:cs="Times New Roman"/>
          <w:lang w:val="es-ES"/>
        </w:rPr>
        <w:t xml:space="preserve"> Permanente de Epistemología en Trabajo Social: En Torno a la Búsqueda de Sentido de Una Epistemología par El Trabajo Social. En </w:t>
      </w:r>
      <w:r w:rsidR="00B25D89" w:rsidRPr="008711C0">
        <w:rPr>
          <w:rFonts w:cs="Times New Roman"/>
          <w:lang w:val="es-ES"/>
        </w:rPr>
        <w:t>ese entonces</w:t>
      </w:r>
      <w:r w:rsidRPr="008711C0">
        <w:rPr>
          <w:rFonts w:cs="Times New Roman"/>
          <w:lang w:val="es-ES"/>
        </w:rPr>
        <w:t>, el seminario fue coordinado por la docente Clara Inés Torres Méndez, con la participación de la Dra. Rosa Margarita Vargas de Roa como decana de la facultad de trabajo social, profesores del programa interesados en el tema, de algunos invitados especiales; de tal manera que se constituyó en un encuentro interno de profesores de la Facultad con la presencia de varias de las unidades académicas de trabajo social de la ciudad de Bogotá.</w:t>
      </w:r>
    </w:p>
    <w:p w:rsidR="009B7566" w:rsidRPr="008711C0" w:rsidRDefault="009B7566" w:rsidP="00B25D89">
      <w:pPr>
        <w:spacing w:line="360" w:lineRule="auto"/>
        <w:jc w:val="both"/>
        <w:rPr>
          <w:rFonts w:cs="Times New Roman"/>
          <w:lang w:val="es-ES"/>
        </w:rPr>
      </w:pPr>
      <w:r w:rsidRPr="008711C0">
        <w:rPr>
          <w:rFonts w:cs="Times New Roman"/>
          <w:lang w:val="es-ES"/>
        </w:rPr>
        <w:t xml:space="preserve">El proceso, se llevó en dos etapas del 2001 al 2003 y del 2003 al </w:t>
      </w:r>
      <w:r w:rsidR="00B25D89" w:rsidRPr="008711C0">
        <w:rPr>
          <w:rFonts w:cs="Times New Roman"/>
          <w:lang w:val="es-ES"/>
        </w:rPr>
        <w:t>2005, mediante</w:t>
      </w:r>
      <w:r w:rsidRPr="008711C0">
        <w:rPr>
          <w:rFonts w:cs="Times New Roman"/>
          <w:lang w:val="es-ES"/>
        </w:rPr>
        <w:t xml:space="preserve"> lecturas, debates, relatorías, protocolos y procesos autorreferenciales de los participantes en cada una de las sesiones. </w:t>
      </w:r>
    </w:p>
    <w:p w:rsidR="009B7566" w:rsidRPr="008711C0" w:rsidRDefault="009B7566" w:rsidP="00B25D89">
      <w:pPr>
        <w:spacing w:line="360" w:lineRule="auto"/>
        <w:jc w:val="both"/>
        <w:rPr>
          <w:rFonts w:cs="Times New Roman"/>
          <w:lang w:val="es-ES"/>
        </w:rPr>
      </w:pPr>
      <w:r w:rsidRPr="008711C0">
        <w:rPr>
          <w:rFonts w:cs="Times New Roman"/>
          <w:lang w:val="es-ES"/>
        </w:rPr>
        <w:t xml:space="preserve">La recopilación, síntesis del todo el trabajo </w:t>
      </w:r>
      <w:r w:rsidR="00B25D89" w:rsidRPr="008711C0">
        <w:rPr>
          <w:rFonts w:cs="Times New Roman"/>
          <w:lang w:val="es-ES"/>
        </w:rPr>
        <w:t>producido estuvo</w:t>
      </w:r>
      <w:r w:rsidRPr="008711C0">
        <w:rPr>
          <w:rFonts w:cs="Times New Roman"/>
          <w:lang w:val="es-ES"/>
        </w:rPr>
        <w:t xml:space="preserve"> a cargo de las docentes y Clara Inés Torres </w:t>
      </w:r>
      <w:r w:rsidR="00B25D89" w:rsidRPr="008711C0">
        <w:rPr>
          <w:rFonts w:cs="Times New Roman"/>
          <w:lang w:val="es-ES"/>
        </w:rPr>
        <w:t>Méndez y</w:t>
      </w:r>
      <w:r w:rsidRPr="008711C0">
        <w:rPr>
          <w:rFonts w:cs="Times New Roman"/>
          <w:lang w:val="es-ES"/>
        </w:rPr>
        <w:t xml:space="preserve"> Ana Clara Zapata González. Desde luego, se elaboró una primera versión denominada: Memorias del Seminario Permanente de Epistemología 2001-  2003. En la segunda etapa del proceso se denominó: Aportes para la Epistemología Contemporánea </w:t>
      </w:r>
      <w:r w:rsidR="00B25D89" w:rsidRPr="008711C0">
        <w:rPr>
          <w:rFonts w:cs="Times New Roman"/>
          <w:lang w:val="es-ES"/>
        </w:rPr>
        <w:t>del Trabajo</w:t>
      </w:r>
      <w:r w:rsidRPr="008711C0">
        <w:rPr>
          <w:rFonts w:cs="Times New Roman"/>
          <w:lang w:val="es-ES"/>
        </w:rPr>
        <w:t xml:space="preserve"> Social: los Nuevos Paradigmas Epistemológicos y Trabajo Social, en noviembre del </w:t>
      </w:r>
      <w:proofErr w:type="gramStart"/>
      <w:r w:rsidRPr="008711C0">
        <w:rPr>
          <w:rFonts w:cs="Times New Roman"/>
          <w:lang w:val="es-ES"/>
        </w:rPr>
        <w:t>año  2004</w:t>
      </w:r>
      <w:proofErr w:type="gramEnd"/>
      <w:r w:rsidRPr="008711C0">
        <w:rPr>
          <w:rFonts w:cs="Times New Roman"/>
          <w:lang w:val="es-ES"/>
        </w:rPr>
        <w:t>, que desafortunadamente, estas Memorias, no fueron publicadas en su momento.</w:t>
      </w:r>
    </w:p>
    <w:p w:rsidR="009B7566" w:rsidRPr="008711C0" w:rsidRDefault="009B7566" w:rsidP="00B25D89">
      <w:pPr>
        <w:spacing w:line="360" w:lineRule="auto"/>
        <w:jc w:val="both"/>
        <w:rPr>
          <w:rFonts w:cs="Times New Roman"/>
          <w:lang w:val="es-ES"/>
        </w:rPr>
      </w:pPr>
      <w:proofErr w:type="spellStart"/>
      <w:r w:rsidRPr="008711C0">
        <w:rPr>
          <w:rFonts w:cs="Times New Roman"/>
          <w:lang w:val="es-ES"/>
        </w:rPr>
        <w:t>Protocolantes</w:t>
      </w:r>
      <w:proofErr w:type="spellEnd"/>
      <w:r w:rsidRPr="008711C0">
        <w:rPr>
          <w:rFonts w:cs="Times New Roman"/>
          <w:lang w:val="es-ES"/>
        </w:rPr>
        <w:t xml:space="preserve">: Ana Clara Zapata G, Helena González, Rosa María Cifuentes, Gladys Tamayo, Patricia Uribe, Juan Carlos Moreno, Ana Victoria Vanegas de </w:t>
      </w:r>
      <w:r w:rsidR="00B25D89" w:rsidRPr="008711C0">
        <w:rPr>
          <w:rFonts w:cs="Times New Roman"/>
          <w:lang w:val="es-ES"/>
        </w:rPr>
        <w:t>Zárate, Ana</w:t>
      </w:r>
      <w:r w:rsidRPr="008711C0">
        <w:rPr>
          <w:rFonts w:cs="Times New Roman"/>
          <w:lang w:val="es-ES"/>
        </w:rPr>
        <w:t xml:space="preserve"> Lucía Prieto (fallecida), Cecilia Rodríguez Duran, Marta Vives, Clara Inés Torres Méndez, Concepción Huertas, Aracely Camelo y Rosa Margarita Vargas de Roa. Los participantes al seminario fueron además de las </w:t>
      </w:r>
      <w:proofErr w:type="spellStart"/>
      <w:r w:rsidRPr="008711C0">
        <w:rPr>
          <w:rFonts w:cs="Times New Roman"/>
          <w:lang w:val="es-ES"/>
        </w:rPr>
        <w:t>Protocolantes</w:t>
      </w:r>
      <w:proofErr w:type="spellEnd"/>
      <w:r w:rsidRPr="008711C0">
        <w:rPr>
          <w:rFonts w:cs="Times New Roman"/>
          <w:lang w:val="es-ES"/>
        </w:rPr>
        <w:t xml:space="preserve"> arriba mencionadas: Martha </w:t>
      </w:r>
      <w:proofErr w:type="spellStart"/>
      <w:r w:rsidRPr="008711C0">
        <w:rPr>
          <w:rFonts w:cs="Times New Roman"/>
          <w:lang w:val="es-ES"/>
        </w:rPr>
        <w:t>Calvache</w:t>
      </w:r>
      <w:proofErr w:type="spellEnd"/>
      <w:r w:rsidRPr="008711C0">
        <w:rPr>
          <w:rFonts w:cs="Times New Roman"/>
          <w:lang w:val="es-ES"/>
        </w:rPr>
        <w:t xml:space="preserve"> (fallecida), Javier </w:t>
      </w:r>
      <w:proofErr w:type="spellStart"/>
      <w:r w:rsidRPr="008711C0">
        <w:rPr>
          <w:rFonts w:cs="Times New Roman"/>
          <w:lang w:val="es-ES"/>
        </w:rPr>
        <w:t>Panqueva</w:t>
      </w:r>
      <w:proofErr w:type="spellEnd"/>
      <w:r w:rsidRPr="008711C0">
        <w:rPr>
          <w:rFonts w:cs="Times New Roman"/>
          <w:lang w:val="es-ES"/>
        </w:rPr>
        <w:t xml:space="preserve"> (fallecido), Esperanza Muñoz, Luz Marina Pava, Carmen Cecilia Pérez, Eduardo Galeano.</w:t>
      </w:r>
    </w:p>
    <w:p w:rsidR="009B7566" w:rsidRPr="008711C0" w:rsidRDefault="009B7566" w:rsidP="00B25D89">
      <w:pPr>
        <w:spacing w:line="360" w:lineRule="auto"/>
        <w:jc w:val="both"/>
        <w:rPr>
          <w:rFonts w:cs="Times New Roman"/>
          <w:lang w:val="es-ES"/>
        </w:rPr>
      </w:pPr>
      <w:r w:rsidRPr="008711C0">
        <w:rPr>
          <w:rFonts w:cs="Times New Roman"/>
          <w:lang w:val="es-ES"/>
        </w:rPr>
        <w:t xml:space="preserve">Invitados especiales: Emilio Espejo (Decano Facultad de Psicología de la Universidad Santo Tomás), Jairo </w:t>
      </w:r>
      <w:proofErr w:type="spellStart"/>
      <w:r w:rsidRPr="008711C0">
        <w:rPr>
          <w:rFonts w:cs="Times New Roman"/>
          <w:lang w:val="es-ES"/>
        </w:rPr>
        <w:t>Estupiñan</w:t>
      </w:r>
      <w:proofErr w:type="spellEnd"/>
      <w:r w:rsidRPr="008711C0">
        <w:rPr>
          <w:rFonts w:cs="Times New Roman"/>
          <w:lang w:val="es-ES"/>
        </w:rPr>
        <w:t xml:space="preserve"> (Director de los programas de Post grado en Psicología Clínica y Especialización en Intervención Sistémica de la Familia de la Universidad Santo Tomás).</w:t>
      </w:r>
    </w:p>
    <w:p w:rsidR="009B7566" w:rsidRPr="008711C0" w:rsidRDefault="009B7566" w:rsidP="00B25D89">
      <w:pPr>
        <w:spacing w:line="360" w:lineRule="auto"/>
        <w:jc w:val="both"/>
        <w:rPr>
          <w:rFonts w:cs="Times New Roman"/>
          <w:lang w:val="es-ES"/>
        </w:rPr>
      </w:pPr>
      <w:r w:rsidRPr="008711C0">
        <w:rPr>
          <w:rFonts w:cs="Times New Roman"/>
          <w:lang w:val="es-ES"/>
        </w:rPr>
        <w:lastRenderedPageBreak/>
        <w:t xml:space="preserve"> Reflexiones epistemológicas</w:t>
      </w:r>
    </w:p>
    <w:p w:rsidR="009B7566" w:rsidRPr="008711C0" w:rsidRDefault="009B7566" w:rsidP="00B25D89">
      <w:pPr>
        <w:spacing w:line="360" w:lineRule="auto"/>
        <w:jc w:val="both"/>
        <w:rPr>
          <w:rFonts w:cs="Times New Roman"/>
          <w:lang w:val="es-ES"/>
        </w:rPr>
      </w:pPr>
      <w:r w:rsidRPr="008711C0">
        <w:rPr>
          <w:rFonts w:cs="Times New Roman"/>
          <w:lang w:val="es-ES"/>
        </w:rPr>
        <w:t xml:space="preserve">Se dio inicio al seminario denominado: </w:t>
      </w:r>
      <w:proofErr w:type="gramStart"/>
      <w:r w:rsidRPr="008711C0">
        <w:rPr>
          <w:rFonts w:cs="Times New Roman"/>
          <w:i/>
          <w:lang w:val="es-ES"/>
        </w:rPr>
        <w:t>En  Torno</w:t>
      </w:r>
      <w:proofErr w:type="gramEnd"/>
      <w:r w:rsidRPr="008711C0">
        <w:rPr>
          <w:rFonts w:cs="Times New Roman"/>
          <w:i/>
          <w:lang w:val="es-ES"/>
        </w:rPr>
        <w:t xml:space="preserve">  a la Búsqueda de Sentido para una epistemología en Trabajo Social</w:t>
      </w:r>
      <w:r w:rsidRPr="008711C0">
        <w:rPr>
          <w:rFonts w:cs="Times New Roman"/>
          <w:lang w:val="es-ES"/>
        </w:rPr>
        <w:t>,  reflexiones epistemológicas</w:t>
      </w:r>
      <w:r w:rsidRPr="008711C0">
        <w:rPr>
          <w:rFonts w:cs="Times New Roman"/>
          <w:i/>
          <w:lang w:val="es-ES"/>
        </w:rPr>
        <w:t xml:space="preserve"> que desafiaran sentimientos, examinaran discursos, interpelaran la práctica y pusieran  a prueba la especificidad de la profesión, y el quehacer más próximo de la docencia.</w:t>
      </w:r>
      <w:r w:rsidRPr="008711C0">
        <w:rPr>
          <w:rFonts w:cs="Times New Roman"/>
          <w:lang w:val="es-ES"/>
        </w:rPr>
        <w:t xml:space="preserve"> En palabras de la docente: no se pretendía resolver </w:t>
      </w:r>
      <w:r w:rsidRPr="008711C0">
        <w:rPr>
          <w:rFonts w:cs="Times New Roman"/>
          <w:i/>
          <w:lang w:val="es-ES"/>
        </w:rPr>
        <w:t>una constelación de inquietudes.</w:t>
      </w:r>
      <w:r w:rsidRPr="008711C0">
        <w:rPr>
          <w:rFonts w:cs="Times New Roman"/>
          <w:lang w:val="es-ES"/>
        </w:rPr>
        <w:t xml:space="preserve"> No se pretende dar cuenta de toda la discusión (tres semestres). Tampoco, trazar derroteros epistemológicos y paradigmáticos y mucho menos, producir textos en ese sentido, pero sí:</w:t>
      </w:r>
    </w:p>
    <w:p w:rsidR="009B7566" w:rsidRPr="008711C0" w:rsidRDefault="009B7566" w:rsidP="00B25D89">
      <w:pPr>
        <w:numPr>
          <w:ilvl w:val="0"/>
          <w:numId w:val="39"/>
        </w:numPr>
        <w:spacing w:line="360" w:lineRule="auto"/>
        <w:contextualSpacing/>
        <w:jc w:val="both"/>
        <w:rPr>
          <w:rFonts w:cs="Times New Roman"/>
          <w:lang w:val="es-ES"/>
        </w:rPr>
      </w:pPr>
      <w:r w:rsidRPr="008711C0">
        <w:rPr>
          <w:rFonts w:cs="Times New Roman"/>
          <w:lang w:val="es-ES"/>
        </w:rPr>
        <w:t xml:space="preserve">Habremos recorrido un </w:t>
      </w:r>
      <w:proofErr w:type="gramStart"/>
      <w:r w:rsidRPr="008711C0">
        <w:rPr>
          <w:rFonts w:cs="Times New Roman"/>
          <w:lang w:val="es-ES"/>
        </w:rPr>
        <w:t>pequeño  segmento</w:t>
      </w:r>
      <w:proofErr w:type="gramEnd"/>
      <w:r w:rsidRPr="008711C0">
        <w:rPr>
          <w:rFonts w:cs="Times New Roman"/>
          <w:lang w:val="es-ES"/>
        </w:rPr>
        <w:t xml:space="preserve"> del tema.</w:t>
      </w:r>
    </w:p>
    <w:p w:rsidR="009B7566" w:rsidRPr="008711C0" w:rsidRDefault="009B7566" w:rsidP="00B25D89">
      <w:pPr>
        <w:numPr>
          <w:ilvl w:val="0"/>
          <w:numId w:val="39"/>
        </w:numPr>
        <w:spacing w:line="360" w:lineRule="auto"/>
        <w:contextualSpacing/>
        <w:jc w:val="both"/>
        <w:rPr>
          <w:rFonts w:cs="Times New Roman"/>
          <w:lang w:val="es-ES"/>
        </w:rPr>
      </w:pPr>
      <w:r w:rsidRPr="008711C0">
        <w:rPr>
          <w:rFonts w:cs="Times New Roman"/>
          <w:lang w:val="es-ES"/>
        </w:rPr>
        <w:t xml:space="preserve"> Habremos reflexionado sobre el sentido de una epistemología en trabajo social</w:t>
      </w:r>
    </w:p>
    <w:p w:rsidR="009B7566" w:rsidRPr="008711C0" w:rsidRDefault="009B7566" w:rsidP="00B25D89">
      <w:pPr>
        <w:numPr>
          <w:ilvl w:val="0"/>
          <w:numId w:val="39"/>
        </w:numPr>
        <w:spacing w:line="360" w:lineRule="auto"/>
        <w:contextualSpacing/>
        <w:jc w:val="both"/>
        <w:rPr>
          <w:rFonts w:cs="Times New Roman"/>
          <w:lang w:val="es-ES"/>
        </w:rPr>
      </w:pPr>
      <w:r w:rsidRPr="008711C0">
        <w:rPr>
          <w:rFonts w:cs="Times New Roman"/>
          <w:lang w:val="es-ES"/>
        </w:rPr>
        <w:t>Habremos analizado de paso, nuestras prácticas docentes.</w:t>
      </w:r>
    </w:p>
    <w:p w:rsidR="009B7566" w:rsidRPr="008711C0" w:rsidRDefault="009B7566" w:rsidP="00B25D89">
      <w:pPr>
        <w:numPr>
          <w:ilvl w:val="0"/>
          <w:numId w:val="39"/>
        </w:numPr>
        <w:spacing w:line="360" w:lineRule="auto"/>
        <w:contextualSpacing/>
        <w:jc w:val="both"/>
        <w:rPr>
          <w:rFonts w:cs="Times New Roman"/>
          <w:lang w:val="es-ES"/>
        </w:rPr>
      </w:pPr>
      <w:r w:rsidRPr="008711C0">
        <w:rPr>
          <w:rFonts w:cs="Times New Roman"/>
          <w:lang w:val="es-ES"/>
        </w:rPr>
        <w:t>Habremos, ampliado el horizonte de nuestro conocimiento y encontrado nuevos temas de discusión.</w:t>
      </w:r>
    </w:p>
    <w:p w:rsidR="009B7566" w:rsidRPr="008711C0" w:rsidRDefault="009B7566" w:rsidP="00B25D89">
      <w:pPr>
        <w:numPr>
          <w:ilvl w:val="0"/>
          <w:numId w:val="39"/>
        </w:numPr>
        <w:spacing w:line="360" w:lineRule="auto"/>
        <w:contextualSpacing/>
        <w:jc w:val="both"/>
        <w:rPr>
          <w:rFonts w:cs="Times New Roman"/>
          <w:lang w:val="es-ES"/>
        </w:rPr>
      </w:pPr>
      <w:r w:rsidRPr="008711C0">
        <w:rPr>
          <w:rFonts w:cs="Times New Roman"/>
          <w:lang w:val="es-ES"/>
        </w:rPr>
        <w:t xml:space="preserve">Habremos construido conjuntamente criterios sobre la especificidad del Trabajo Social, como apoyo al currículo y </w:t>
      </w:r>
      <w:proofErr w:type="gramStart"/>
      <w:r w:rsidRPr="008711C0">
        <w:rPr>
          <w:rFonts w:cs="Times New Roman"/>
          <w:lang w:val="es-ES"/>
        </w:rPr>
        <w:t>plan  de</w:t>
      </w:r>
      <w:proofErr w:type="gramEnd"/>
      <w:r w:rsidRPr="008711C0">
        <w:rPr>
          <w:rFonts w:cs="Times New Roman"/>
          <w:lang w:val="es-ES"/>
        </w:rPr>
        <w:t xml:space="preserve">  estudios de la facultad.</w:t>
      </w:r>
    </w:p>
    <w:p w:rsidR="009B7566" w:rsidRPr="008711C0" w:rsidRDefault="009B7566" w:rsidP="00B25D89">
      <w:pPr>
        <w:numPr>
          <w:ilvl w:val="0"/>
          <w:numId w:val="39"/>
        </w:numPr>
        <w:spacing w:line="360" w:lineRule="auto"/>
        <w:contextualSpacing/>
        <w:jc w:val="both"/>
        <w:rPr>
          <w:rFonts w:cs="Times New Roman"/>
          <w:lang w:val="es-ES"/>
        </w:rPr>
      </w:pPr>
      <w:r w:rsidRPr="008711C0">
        <w:rPr>
          <w:rFonts w:cs="Times New Roman"/>
          <w:lang w:val="es-ES"/>
        </w:rPr>
        <w:t xml:space="preserve">Habremos, reflexionado sobre la identidad y </w:t>
      </w:r>
      <w:proofErr w:type="gramStart"/>
      <w:r w:rsidRPr="008711C0">
        <w:rPr>
          <w:rFonts w:cs="Times New Roman"/>
          <w:lang w:val="es-ES"/>
        </w:rPr>
        <w:t>la las prácticas</w:t>
      </w:r>
      <w:proofErr w:type="gramEnd"/>
      <w:r w:rsidRPr="008711C0">
        <w:rPr>
          <w:rFonts w:cs="Times New Roman"/>
          <w:lang w:val="es-ES"/>
        </w:rPr>
        <w:t xml:space="preserve"> de intervención en Trabajo Social.</w:t>
      </w:r>
    </w:p>
    <w:p w:rsidR="009B7566" w:rsidRPr="008711C0" w:rsidRDefault="009B7566" w:rsidP="00B25D89">
      <w:pPr>
        <w:spacing w:line="360" w:lineRule="auto"/>
        <w:jc w:val="both"/>
        <w:rPr>
          <w:rFonts w:cs="Times New Roman"/>
          <w:lang w:val="es-ES"/>
        </w:rPr>
      </w:pPr>
      <w:proofErr w:type="gramStart"/>
      <w:r w:rsidRPr="008711C0">
        <w:rPr>
          <w:rFonts w:cs="Times New Roman"/>
          <w:lang w:val="es-ES"/>
        </w:rPr>
        <w:t>Reflexiones  temáticas</w:t>
      </w:r>
      <w:proofErr w:type="gramEnd"/>
    </w:p>
    <w:p w:rsidR="009B7566" w:rsidRPr="008711C0" w:rsidRDefault="009B7566" w:rsidP="00B25D89">
      <w:pPr>
        <w:numPr>
          <w:ilvl w:val="0"/>
          <w:numId w:val="36"/>
        </w:numPr>
        <w:spacing w:line="360" w:lineRule="auto"/>
        <w:contextualSpacing/>
        <w:jc w:val="both"/>
        <w:rPr>
          <w:rFonts w:cs="Times New Roman"/>
          <w:lang w:val="es-ES"/>
        </w:rPr>
      </w:pPr>
      <w:r w:rsidRPr="008711C0">
        <w:rPr>
          <w:rFonts w:cs="Times New Roman"/>
          <w:lang w:val="es-ES"/>
        </w:rPr>
        <w:t>En torno a la búsqueda de sentido de una epistemología en trabajo social.</w:t>
      </w:r>
    </w:p>
    <w:p w:rsidR="009B7566" w:rsidRPr="008711C0" w:rsidRDefault="009B7566" w:rsidP="00B25D89">
      <w:pPr>
        <w:numPr>
          <w:ilvl w:val="0"/>
          <w:numId w:val="36"/>
        </w:numPr>
        <w:spacing w:line="360" w:lineRule="auto"/>
        <w:contextualSpacing/>
        <w:jc w:val="both"/>
        <w:rPr>
          <w:rFonts w:cs="Times New Roman"/>
          <w:lang w:val="es-ES"/>
        </w:rPr>
      </w:pPr>
      <w:r w:rsidRPr="008711C0">
        <w:rPr>
          <w:rFonts w:cs="Times New Roman"/>
          <w:lang w:val="es-ES"/>
        </w:rPr>
        <w:t>La epistemología, conceptos, básicos, fundamentación en trabajo social.</w:t>
      </w:r>
    </w:p>
    <w:p w:rsidR="009B7566" w:rsidRPr="008711C0" w:rsidRDefault="009B7566" w:rsidP="00B25D89">
      <w:pPr>
        <w:numPr>
          <w:ilvl w:val="0"/>
          <w:numId w:val="36"/>
        </w:numPr>
        <w:spacing w:line="360" w:lineRule="auto"/>
        <w:contextualSpacing/>
        <w:jc w:val="both"/>
        <w:rPr>
          <w:rFonts w:cs="Times New Roman"/>
          <w:lang w:val="es-ES"/>
        </w:rPr>
      </w:pPr>
      <w:r w:rsidRPr="008711C0">
        <w:rPr>
          <w:rFonts w:cs="Times New Roman"/>
          <w:lang w:val="es-ES"/>
        </w:rPr>
        <w:t>Lectura a las reflexiones epistemológicas en trabajo social: un poco de historia.</w:t>
      </w:r>
    </w:p>
    <w:p w:rsidR="009B7566" w:rsidRPr="008711C0" w:rsidRDefault="009B7566" w:rsidP="00B25D89">
      <w:pPr>
        <w:numPr>
          <w:ilvl w:val="0"/>
          <w:numId w:val="36"/>
        </w:numPr>
        <w:spacing w:line="360" w:lineRule="auto"/>
        <w:contextualSpacing/>
        <w:jc w:val="both"/>
        <w:rPr>
          <w:rFonts w:cs="Times New Roman"/>
          <w:lang w:val="es-ES"/>
        </w:rPr>
      </w:pPr>
      <w:r w:rsidRPr="008711C0">
        <w:rPr>
          <w:rFonts w:cs="Times New Roman"/>
          <w:lang w:val="es-ES"/>
        </w:rPr>
        <w:t>Reflexión sobre las perspectivas paradigmáticas.</w:t>
      </w:r>
    </w:p>
    <w:p w:rsidR="009B7566" w:rsidRPr="008711C0" w:rsidRDefault="009B7566" w:rsidP="00B25D89">
      <w:pPr>
        <w:numPr>
          <w:ilvl w:val="0"/>
          <w:numId w:val="36"/>
        </w:numPr>
        <w:spacing w:line="360" w:lineRule="auto"/>
        <w:contextualSpacing/>
        <w:jc w:val="both"/>
        <w:rPr>
          <w:rFonts w:cs="Times New Roman"/>
          <w:lang w:val="es-ES"/>
        </w:rPr>
      </w:pPr>
      <w:r w:rsidRPr="008711C0">
        <w:rPr>
          <w:rFonts w:cs="Times New Roman"/>
          <w:lang w:val="es-ES"/>
        </w:rPr>
        <w:t xml:space="preserve">La crisis del conocimiento profesional y búsqueda de una epistemología de la práctica de Donald </w:t>
      </w:r>
      <w:proofErr w:type="spellStart"/>
      <w:r w:rsidRPr="008711C0">
        <w:rPr>
          <w:rFonts w:cs="Times New Roman"/>
          <w:lang w:val="es-ES"/>
        </w:rPr>
        <w:t>Schon</w:t>
      </w:r>
      <w:proofErr w:type="spellEnd"/>
      <w:r w:rsidRPr="008711C0">
        <w:rPr>
          <w:rFonts w:cs="Times New Roman"/>
          <w:lang w:val="es-ES"/>
        </w:rPr>
        <w:t>.</w:t>
      </w:r>
    </w:p>
    <w:p w:rsidR="009B7566" w:rsidRPr="008711C0" w:rsidRDefault="009B7566" w:rsidP="00B25D89">
      <w:pPr>
        <w:numPr>
          <w:ilvl w:val="0"/>
          <w:numId w:val="36"/>
        </w:numPr>
        <w:spacing w:line="360" w:lineRule="auto"/>
        <w:contextualSpacing/>
        <w:jc w:val="both"/>
        <w:rPr>
          <w:rFonts w:cs="Times New Roman"/>
          <w:lang w:val="es-ES"/>
        </w:rPr>
      </w:pPr>
      <w:r w:rsidRPr="008711C0">
        <w:rPr>
          <w:rFonts w:cs="Times New Roman"/>
          <w:lang w:val="es-ES"/>
        </w:rPr>
        <w:t>Pensar la objetividad /subjetividad.</w:t>
      </w:r>
    </w:p>
    <w:p w:rsidR="009B7566" w:rsidRPr="008711C0" w:rsidRDefault="009B7566" w:rsidP="00B25D89">
      <w:pPr>
        <w:numPr>
          <w:ilvl w:val="0"/>
          <w:numId w:val="36"/>
        </w:numPr>
        <w:spacing w:line="360" w:lineRule="auto"/>
        <w:contextualSpacing/>
        <w:jc w:val="both"/>
        <w:rPr>
          <w:rFonts w:cs="Times New Roman"/>
          <w:lang w:val="es-ES"/>
        </w:rPr>
      </w:pPr>
      <w:r w:rsidRPr="008711C0">
        <w:rPr>
          <w:rFonts w:cs="Times New Roman"/>
          <w:lang w:val="es-ES"/>
        </w:rPr>
        <w:t>Epistemología Sistémico Constructivistas.</w:t>
      </w:r>
    </w:p>
    <w:p w:rsidR="009B7566" w:rsidRPr="008711C0" w:rsidRDefault="009B7566" w:rsidP="00B25D89">
      <w:pPr>
        <w:numPr>
          <w:ilvl w:val="0"/>
          <w:numId w:val="36"/>
        </w:numPr>
        <w:spacing w:line="360" w:lineRule="auto"/>
        <w:contextualSpacing/>
        <w:jc w:val="both"/>
        <w:rPr>
          <w:rFonts w:cs="Times New Roman"/>
          <w:lang w:val="es-ES"/>
        </w:rPr>
      </w:pPr>
      <w:r w:rsidRPr="008711C0">
        <w:rPr>
          <w:rFonts w:cs="Times New Roman"/>
          <w:lang w:val="es-ES"/>
        </w:rPr>
        <w:t xml:space="preserve">Interdisciplinariedad y </w:t>
      </w:r>
      <w:proofErr w:type="spellStart"/>
      <w:r w:rsidRPr="008711C0">
        <w:rPr>
          <w:rFonts w:cs="Times New Roman"/>
          <w:lang w:val="es-ES"/>
        </w:rPr>
        <w:t>transdisciplinariedad</w:t>
      </w:r>
      <w:proofErr w:type="spellEnd"/>
      <w:r w:rsidRPr="008711C0">
        <w:rPr>
          <w:rFonts w:cs="Times New Roman"/>
          <w:lang w:val="es-ES"/>
        </w:rPr>
        <w:t>.</w:t>
      </w:r>
    </w:p>
    <w:p w:rsidR="009B7566" w:rsidRPr="008711C0" w:rsidRDefault="009B7566" w:rsidP="00B25D89">
      <w:pPr>
        <w:numPr>
          <w:ilvl w:val="0"/>
          <w:numId w:val="36"/>
        </w:numPr>
        <w:spacing w:line="360" w:lineRule="auto"/>
        <w:contextualSpacing/>
        <w:jc w:val="both"/>
        <w:rPr>
          <w:rFonts w:cs="Times New Roman"/>
          <w:lang w:val="es-ES"/>
        </w:rPr>
      </w:pPr>
      <w:r w:rsidRPr="008711C0">
        <w:rPr>
          <w:rFonts w:cs="Times New Roman"/>
          <w:lang w:val="es-ES"/>
        </w:rPr>
        <w:t>La complejidad y el trabajo social.</w:t>
      </w:r>
    </w:p>
    <w:p w:rsidR="009B7566" w:rsidRPr="0098739A" w:rsidRDefault="009B7566" w:rsidP="00B25D89">
      <w:pPr>
        <w:spacing w:line="360" w:lineRule="auto"/>
        <w:jc w:val="both"/>
        <w:rPr>
          <w:rFonts w:cs="Times New Roman"/>
          <w:b/>
          <w:lang w:val="es-ES"/>
        </w:rPr>
      </w:pPr>
      <w:r w:rsidRPr="0098739A">
        <w:rPr>
          <w:rFonts w:cs="Times New Roman"/>
          <w:b/>
          <w:lang w:val="es-ES"/>
        </w:rPr>
        <w:lastRenderedPageBreak/>
        <w:t>A manera de síntesis</w:t>
      </w:r>
      <w:r w:rsidRPr="0098739A">
        <w:rPr>
          <w:rFonts w:cs="Times New Roman"/>
          <w:b/>
          <w:vertAlign w:val="superscript"/>
          <w:lang w:val="es-ES"/>
        </w:rPr>
        <w:footnoteReference w:id="21"/>
      </w:r>
    </w:p>
    <w:p w:rsidR="009B7566" w:rsidRPr="008711C0" w:rsidRDefault="009B7566" w:rsidP="00B25D89">
      <w:pPr>
        <w:spacing w:line="360" w:lineRule="auto"/>
        <w:jc w:val="both"/>
        <w:rPr>
          <w:rFonts w:cs="Times New Roman"/>
          <w:lang w:val="es-ES"/>
        </w:rPr>
      </w:pPr>
      <w:r w:rsidRPr="008711C0">
        <w:rPr>
          <w:rFonts w:cs="Times New Roman"/>
          <w:lang w:val="es-ES"/>
        </w:rPr>
        <w:t xml:space="preserve">La agenda tuvo entre otras actividades, la presentación del artículo “Epistemología del Trabajo Social” del Profesor Francisco José Restrepo, del programa de Trabajo Social de la </w:t>
      </w:r>
      <w:proofErr w:type="spellStart"/>
      <w:r w:rsidRPr="008711C0">
        <w:rPr>
          <w:rFonts w:cs="Times New Roman"/>
          <w:lang w:val="es-ES"/>
        </w:rPr>
        <w:t>Unimonserrate</w:t>
      </w:r>
      <w:proofErr w:type="spellEnd"/>
      <w:r w:rsidRPr="008711C0">
        <w:rPr>
          <w:rFonts w:cs="Times New Roman"/>
          <w:lang w:val="es-ES"/>
        </w:rPr>
        <w:t xml:space="preserve">, trabajo </w:t>
      </w:r>
      <w:proofErr w:type="gramStart"/>
      <w:r w:rsidRPr="008711C0">
        <w:rPr>
          <w:rFonts w:cs="Times New Roman"/>
          <w:lang w:val="es-ES"/>
        </w:rPr>
        <w:t>en  subgrupos</w:t>
      </w:r>
      <w:proofErr w:type="gramEnd"/>
      <w:r w:rsidRPr="008711C0">
        <w:rPr>
          <w:rFonts w:cs="Times New Roman"/>
          <w:lang w:val="es-ES"/>
        </w:rPr>
        <w:t>, plenaria y evaluación del proceso de los cinco encuentros. Síntesis de los protocolos y la propuesta para el 2002.</w:t>
      </w:r>
    </w:p>
    <w:p w:rsidR="009B7566" w:rsidRPr="008711C0" w:rsidRDefault="009B7566" w:rsidP="00B25D89">
      <w:pPr>
        <w:spacing w:line="360" w:lineRule="auto"/>
        <w:jc w:val="both"/>
        <w:rPr>
          <w:rFonts w:cs="Times New Roman"/>
          <w:lang w:val="es-ES"/>
        </w:rPr>
      </w:pPr>
      <w:r w:rsidRPr="008711C0">
        <w:rPr>
          <w:rFonts w:cs="Times New Roman"/>
          <w:lang w:val="es-ES"/>
        </w:rPr>
        <w:t>Las reflexiones del evento tuvieron como telón de fondo las siguientes preguntas:</w:t>
      </w:r>
    </w:p>
    <w:p w:rsidR="009B7566" w:rsidRPr="008711C0" w:rsidRDefault="009B7566" w:rsidP="00B25D89">
      <w:pPr>
        <w:spacing w:line="360" w:lineRule="auto"/>
        <w:jc w:val="both"/>
        <w:rPr>
          <w:rFonts w:cs="Times New Roman"/>
          <w:lang w:val="es-ES"/>
        </w:rPr>
      </w:pPr>
      <w:r w:rsidRPr="008711C0">
        <w:rPr>
          <w:rFonts w:cs="Times New Roman"/>
          <w:lang w:val="es-ES"/>
        </w:rPr>
        <w:t>¿De qué manera podríamos fundamentar epistemológicamente los aspectos teleológicos del Trabajo Social?</w:t>
      </w:r>
    </w:p>
    <w:p w:rsidR="009B7566" w:rsidRPr="008711C0" w:rsidRDefault="009B7566" w:rsidP="00B25D89">
      <w:pPr>
        <w:spacing w:line="360" w:lineRule="auto"/>
        <w:jc w:val="both"/>
        <w:rPr>
          <w:rFonts w:cs="Times New Roman"/>
          <w:lang w:val="es-ES"/>
        </w:rPr>
      </w:pPr>
      <w:r w:rsidRPr="008711C0">
        <w:rPr>
          <w:rFonts w:cs="Times New Roman"/>
          <w:lang w:val="es-ES"/>
        </w:rPr>
        <w:t>¿Cómo podríamos desde los fundamentos epistemológicos y teóricos determinar las orientaciones ideológicas de Trabajo Social?</w:t>
      </w:r>
    </w:p>
    <w:p w:rsidR="009B7566" w:rsidRPr="008711C0" w:rsidRDefault="009B7566" w:rsidP="00B25D89">
      <w:pPr>
        <w:spacing w:line="360" w:lineRule="auto"/>
        <w:ind w:left="720"/>
        <w:contextualSpacing/>
        <w:jc w:val="both"/>
        <w:rPr>
          <w:rFonts w:cs="Times New Roman"/>
          <w:lang w:val="es-ES"/>
        </w:rPr>
      </w:pPr>
      <w:r w:rsidRPr="008711C0">
        <w:rPr>
          <w:rFonts w:cs="Times New Roman"/>
          <w:lang w:val="es-ES"/>
        </w:rPr>
        <w:t>Las reflexiones de éste encuentro según los participantes de los cuatro grupos fueron las siguientes:</w:t>
      </w:r>
    </w:p>
    <w:p w:rsidR="009B7566" w:rsidRPr="008711C0" w:rsidRDefault="009B7566" w:rsidP="00B25D89">
      <w:pPr>
        <w:numPr>
          <w:ilvl w:val="0"/>
          <w:numId w:val="37"/>
        </w:numPr>
        <w:spacing w:line="360" w:lineRule="auto"/>
        <w:contextualSpacing/>
        <w:jc w:val="both"/>
        <w:rPr>
          <w:rFonts w:cs="Times New Roman"/>
          <w:lang w:val="es-ES"/>
        </w:rPr>
      </w:pPr>
      <w:r w:rsidRPr="008711C0">
        <w:rPr>
          <w:rFonts w:cs="Times New Roman"/>
          <w:lang w:val="es-ES"/>
        </w:rPr>
        <w:t>Primero sería necesario discutir, reflexionar y unificar redes de pensamiento sobre el objeto de Trabajo Social.</w:t>
      </w:r>
    </w:p>
    <w:p w:rsidR="009B7566" w:rsidRPr="008711C0" w:rsidRDefault="009B7566" w:rsidP="00B25D89">
      <w:pPr>
        <w:numPr>
          <w:ilvl w:val="0"/>
          <w:numId w:val="37"/>
        </w:numPr>
        <w:spacing w:line="360" w:lineRule="auto"/>
        <w:contextualSpacing/>
        <w:jc w:val="both"/>
        <w:rPr>
          <w:rFonts w:cs="Times New Roman"/>
          <w:lang w:val="es-ES"/>
        </w:rPr>
      </w:pPr>
      <w:r w:rsidRPr="008711C0">
        <w:rPr>
          <w:rFonts w:cs="Times New Roman"/>
          <w:lang w:val="es-ES"/>
        </w:rPr>
        <w:t>Iluminar la práctica desde posiciones teóricas.</w:t>
      </w:r>
    </w:p>
    <w:p w:rsidR="009B7566" w:rsidRPr="008711C0" w:rsidRDefault="009B7566" w:rsidP="00B25D89">
      <w:pPr>
        <w:numPr>
          <w:ilvl w:val="0"/>
          <w:numId w:val="37"/>
        </w:numPr>
        <w:spacing w:line="360" w:lineRule="auto"/>
        <w:contextualSpacing/>
        <w:jc w:val="both"/>
        <w:rPr>
          <w:rFonts w:cs="Times New Roman"/>
          <w:lang w:val="es-ES"/>
        </w:rPr>
      </w:pPr>
      <w:r w:rsidRPr="008711C0">
        <w:rPr>
          <w:rFonts w:cs="Times New Roman"/>
          <w:lang w:val="es-ES"/>
        </w:rPr>
        <w:t>Búsqueda de sentido de una epistemología para trabajo social.</w:t>
      </w:r>
    </w:p>
    <w:p w:rsidR="009B7566" w:rsidRPr="008711C0" w:rsidRDefault="009B7566" w:rsidP="00B25D89">
      <w:pPr>
        <w:numPr>
          <w:ilvl w:val="0"/>
          <w:numId w:val="37"/>
        </w:numPr>
        <w:spacing w:line="360" w:lineRule="auto"/>
        <w:contextualSpacing/>
        <w:jc w:val="both"/>
        <w:rPr>
          <w:rFonts w:cs="Times New Roman"/>
          <w:lang w:val="es-ES"/>
        </w:rPr>
      </w:pPr>
      <w:r w:rsidRPr="008711C0">
        <w:rPr>
          <w:rFonts w:cs="Times New Roman"/>
          <w:lang w:val="es-ES"/>
        </w:rPr>
        <w:t>Análisis permanente de causas de situación</w:t>
      </w:r>
    </w:p>
    <w:p w:rsidR="009B7566" w:rsidRPr="008711C0" w:rsidRDefault="009B7566" w:rsidP="00B25D89">
      <w:pPr>
        <w:numPr>
          <w:ilvl w:val="0"/>
          <w:numId w:val="37"/>
        </w:numPr>
        <w:spacing w:line="360" w:lineRule="auto"/>
        <w:contextualSpacing/>
        <w:jc w:val="both"/>
        <w:rPr>
          <w:rFonts w:cs="Times New Roman"/>
          <w:lang w:val="es-ES"/>
        </w:rPr>
      </w:pPr>
      <w:r w:rsidRPr="008711C0">
        <w:rPr>
          <w:rFonts w:cs="Times New Roman"/>
          <w:lang w:val="es-ES"/>
        </w:rPr>
        <w:t>Definir qué tipo de hombre y qué tipo de sociedad queremos lograr.</w:t>
      </w:r>
    </w:p>
    <w:p w:rsidR="009B7566" w:rsidRPr="008711C0" w:rsidRDefault="009B7566" w:rsidP="00B25D89">
      <w:pPr>
        <w:numPr>
          <w:ilvl w:val="0"/>
          <w:numId w:val="37"/>
        </w:numPr>
        <w:spacing w:line="360" w:lineRule="auto"/>
        <w:contextualSpacing/>
        <w:jc w:val="both"/>
        <w:rPr>
          <w:rFonts w:cs="Times New Roman"/>
          <w:lang w:val="es-ES"/>
        </w:rPr>
      </w:pPr>
      <w:r w:rsidRPr="008711C0">
        <w:rPr>
          <w:rFonts w:cs="Times New Roman"/>
          <w:lang w:val="es-ES"/>
        </w:rPr>
        <w:lastRenderedPageBreak/>
        <w:t>Aplicar las políticas sociales.</w:t>
      </w:r>
    </w:p>
    <w:p w:rsidR="009B7566" w:rsidRPr="008711C0" w:rsidRDefault="009B7566" w:rsidP="00B25D89">
      <w:pPr>
        <w:numPr>
          <w:ilvl w:val="0"/>
          <w:numId w:val="37"/>
        </w:numPr>
        <w:spacing w:line="360" w:lineRule="auto"/>
        <w:contextualSpacing/>
        <w:jc w:val="both"/>
        <w:rPr>
          <w:rFonts w:cs="Times New Roman"/>
          <w:lang w:val="es-ES"/>
        </w:rPr>
      </w:pPr>
      <w:r w:rsidRPr="008711C0">
        <w:rPr>
          <w:rFonts w:cs="Times New Roman"/>
          <w:lang w:val="es-ES"/>
        </w:rPr>
        <w:t>Cómo convertirnos en constructores de ese pensamiento sobre el objeto de trabajo social que sea común y compartido entre la comunidad académica.</w:t>
      </w:r>
    </w:p>
    <w:p w:rsidR="009B7566" w:rsidRPr="008711C0" w:rsidRDefault="009B7566" w:rsidP="00B25D89">
      <w:pPr>
        <w:spacing w:line="360" w:lineRule="auto"/>
        <w:ind w:left="1440"/>
        <w:contextualSpacing/>
        <w:jc w:val="both"/>
        <w:rPr>
          <w:rFonts w:cs="Times New Roman"/>
          <w:lang w:val="es-ES"/>
        </w:rPr>
      </w:pPr>
    </w:p>
    <w:p w:rsidR="009B7566" w:rsidRPr="0098739A" w:rsidRDefault="009B7566" w:rsidP="00B25D89">
      <w:pPr>
        <w:spacing w:line="360" w:lineRule="auto"/>
        <w:ind w:left="720"/>
        <w:contextualSpacing/>
        <w:jc w:val="both"/>
        <w:rPr>
          <w:rFonts w:cs="Times New Roman"/>
          <w:b/>
          <w:lang w:val="es-ES"/>
        </w:rPr>
      </w:pPr>
      <w:r w:rsidRPr="0098739A">
        <w:rPr>
          <w:rFonts w:cs="Times New Roman"/>
          <w:b/>
          <w:lang w:val="es-ES"/>
        </w:rPr>
        <w:t>Las fortalezas del trabajo realizado</w:t>
      </w:r>
    </w:p>
    <w:p w:rsidR="009B7566" w:rsidRPr="008711C0" w:rsidRDefault="009B7566" w:rsidP="00B25D89">
      <w:pPr>
        <w:spacing w:line="360" w:lineRule="auto"/>
        <w:ind w:left="720"/>
        <w:contextualSpacing/>
        <w:jc w:val="both"/>
        <w:rPr>
          <w:rFonts w:cs="Times New Roman"/>
          <w:i/>
          <w:color w:val="5F497A" w:themeColor="accent4" w:themeShade="BF"/>
          <w:lang w:val="es-ES"/>
        </w:rPr>
      </w:pPr>
    </w:p>
    <w:p w:rsidR="009B7566" w:rsidRPr="008711C0" w:rsidRDefault="009B7566" w:rsidP="00B25D89">
      <w:pPr>
        <w:spacing w:line="360" w:lineRule="auto"/>
        <w:ind w:left="720"/>
        <w:contextualSpacing/>
        <w:jc w:val="both"/>
        <w:rPr>
          <w:rFonts w:cs="Times New Roman"/>
          <w:lang w:val="es-ES"/>
        </w:rPr>
      </w:pPr>
      <w:r w:rsidRPr="008711C0">
        <w:rPr>
          <w:rFonts w:cs="Times New Roman"/>
          <w:lang w:val="es-ES"/>
        </w:rPr>
        <w:t xml:space="preserve">Pueden enmarcarse en </w:t>
      </w:r>
      <w:r w:rsidR="0098739A" w:rsidRPr="008711C0">
        <w:rPr>
          <w:rFonts w:cs="Times New Roman"/>
          <w:lang w:val="es-ES"/>
        </w:rPr>
        <w:t>las conclusiones</w:t>
      </w:r>
      <w:r w:rsidRPr="008711C0">
        <w:rPr>
          <w:rFonts w:cs="Times New Roman"/>
          <w:lang w:val="es-ES"/>
        </w:rPr>
        <w:t xml:space="preserve"> del evento, donde se abordaron y discutieron aspectos teleológicos (sentido), epistemológicos e ideológicos que le permiten iluminar al trabajo social sobre la construcción de su especificidad e identidad y favorezca el desarrollo.</w:t>
      </w:r>
    </w:p>
    <w:p w:rsidR="009B7566" w:rsidRPr="008711C0" w:rsidRDefault="009B7566" w:rsidP="00B25D89">
      <w:pPr>
        <w:spacing w:line="360" w:lineRule="auto"/>
        <w:ind w:left="720"/>
        <w:contextualSpacing/>
        <w:jc w:val="both"/>
        <w:rPr>
          <w:rFonts w:cs="Times New Roman"/>
          <w:lang w:val="es-ES"/>
        </w:rPr>
      </w:pPr>
      <w:r w:rsidRPr="008711C0">
        <w:rPr>
          <w:rFonts w:cs="Times New Roman"/>
          <w:lang w:val="es-ES"/>
        </w:rPr>
        <w:t xml:space="preserve">En ese sentido la </w:t>
      </w:r>
      <w:proofErr w:type="spellStart"/>
      <w:r w:rsidRPr="008711C0">
        <w:rPr>
          <w:rFonts w:cs="Times New Roman"/>
          <w:lang w:val="es-ES"/>
        </w:rPr>
        <w:t>protocolante</w:t>
      </w:r>
      <w:proofErr w:type="spellEnd"/>
      <w:r w:rsidRPr="008711C0">
        <w:rPr>
          <w:rFonts w:cs="Times New Roman"/>
          <w:lang w:val="es-ES"/>
        </w:rPr>
        <w:t xml:space="preserve"> señaló que se rescató la especificidad enmarcada desde lo cotidiano: </w:t>
      </w:r>
    </w:p>
    <w:p w:rsidR="009B7566" w:rsidRPr="008711C0" w:rsidRDefault="009B7566" w:rsidP="00B25D89">
      <w:pPr>
        <w:spacing w:line="360" w:lineRule="auto"/>
        <w:ind w:left="720"/>
        <w:contextualSpacing/>
        <w:jc w:val="both"/>
        <w:rPr>
          <w:rFonts w:cs="Times New Roman"/>
          <w:lang w:val="es-ES"/>
        </w:rPr>
      </w:pPr>
      <w:r w:rsidRPr="008711C0">
        <w:rPr>
          <w:rFonts w:cs="Times New Roman"/>
          <w:lang w:val="es-ES"/>
        </w:rPr>
        <w:t xml:space="preserve">¿Qué es Trabajo Social?, ¿Qué es lo propio y cuál es su proyecto? </w:t>
      </w:r>
    </w:p>
    <w:p w:rsidR="009B7566" w:rsidRPr="008711C0" w:rsidRDefault="009B7566" w:rsidP="00B25D89">
      <w:pPr>
        <w:spacing w:line="360" w:lineRule="auto"/>
        <w:ind w:left="720"/>
        <w:contextualSpacing/>
        <w:jc w:val="both"/>
        <w:rPr>
          <w:rFonts w:cs="Times New Roman"/>
          <w:lang w:val="es-ES"/>
        </w:rPr>
      </w:pPr>
      <w:r w:rsidRPr="008711C0">
        <w:rPr>
          <w:rFonts w:cs="Times New Roman"/>
          <w:lang w:val="es-ES"/>
        </w:rPr>
        <w:t>Lo epistemológico, se abordó desde las inquietudes:</w:t>
      </w:r>
    </w:p>
    <w:p w:rsidR="009B7566" w:rsidRPr="008711C0" w:rsidRDefault="009B7566" w:rsidP="00B25D89">
      <w:pPr>
        <w:spacing w:line="360" w:lineRule="auto"/>
        <w:ind w:left="720"/>
        <w:contextualSpacing/>
        <w:jc w:val="both"/>
        <w:rPr>
          <w:rFonts w:cs="Times New Roman"/>
          <w:lang w:val="es-ES"/>
        </w:rPr>
      </w:pPr>
      <w:r w:rsidRPr="008711C0">
        <w:rPr>
          <w:rFonts w:cs="Times New Roman"/>
          <w:lang w:val="es-ES"/>
        </w:rPr>
        <w:t>¿Cuál es el funcionamiento teórico?</w:t>
      </w:r>
    </w:p>
    <w:p w:rsidR="009B7566" w:rsidRPr="008711C0" w:rsidRDefault="009B7566" w:rsidP="00B25D89">
      <w:pPr>
        <w:spacing w:line="360" w:lineRule="auto"/>
        <w:ind w:left="720"/>
        <w:contextualSpacing/>
        <w:jc w:val="both"/>
        <w:rPr>
          <w:rFonts w:cs="Times New Roman"/>
          <w:lang w:val="es-ES"/>
        </w:rPr>
      </w:pPr>
      <w:r w:rsidRPr="008711C0">
        <w:rPr>
          <w:rFonts w:cs="Times New Roman"/>
          <w:lang w:val="es-ES"/>
        </w:rPr>
        <w:t>¿Cuál es su objeto?</w:t>
      </w:r>
    </w:p>
    <w:p w:rsidR="009B7566" w:rsidRPr="008711C0" w:rsidRDefault="009B7566" w:rsidP="00B25D89">
      <w:pPr>
        <w:spacing w:line="360" w:lineRule="auto"/>
        <w:ind w:left="720"/>
        <w:contextualSpacing/>
        <w:jc w:val="both"/>
        <w:rPr>
          <w:rFonts w:cs="Times New Roman"/>
          <w:lang w:val="es-ES"/>
        </w:rPr>
      </w:pPr>
      <w:r w:rsidRPr="008711C0">
        <w:rPr>
          <w:rFonts w:cs="Times New Roman"/>
          <w:lang w:val="es-ES"/>
        </w:rPr>
        <w:t>¿Cuál es su método?</w:t>
      </w:r>
    </w:p>
    <w:p w:rsidR="009B7566" w:rsidRPr="008711C0" w:rsidRDefault="009B7566" w:rsidP="00B25D89">
      <w:pPr>
        <w:spacing w:line="360" w:lineRule="auto"/>
        <w:ind w:left="720"/>
        <w:contextualSpacing/>
        <w:jc w:val="both"/>
        <w:rPr>
          <w:rFonts w:cs="Times New Roman"/>
          <w:lang w:val="es-ES"/>
        </w:rPr>
      </w:pPr>
      <w:proofErr w:type="gramStart"/>
      <w:r w:rsidRPr="008711C0">
        <w:rPr>
          <w:rFonts w:cs="Times New Roman"/>
          <w:lang w:val="es-ES"/>
        </w:rPr>
        <w:t>Se  generaron</w:t>
      </w:r>
      <w:proofErr w:type="gramEnd"/>
      <w:r w:rsidRPr="008711C0">
        <w:rPr>
          <w:rFonts w:cs="Times New Roman"/>
          <w:lang w:val="es-ES"/>
        </w:rPr>
        <w:t xml:space="preserve"> más inquietudes en los participantes y se plantearon propuestas.</w:t>
      </w:r>
    </w:p>
    <w:p w:rsidR="009B7566" w:rsidRPr="008711C0" w:rsidRDefault="009B7566" w:rsidP="00B25D89">
      <w:pPr>
        <w:spacing w:line="360" w:lineRule="auto"/>
        <w:ind w:left="720"/>
        <w:contextualSpacing/>
        <w:jc w:val="both"/>
        <w:rPr>
          <w:rFonts w:cs="Times New Roman"/>
          <w:lang w:val="es-ES"/>
        </w:rPr>
      </w:pPr>
      <w:r w:rsidRPr="008711C0">
        <w:rPr>
          <w:rFonts w:cs="Times New Roman"/>
          <w:lang w:val="es-ES"/>
        </w:rPr>
        <w:t xml:space="preserve">Las proyecciones del Nodo, pueden visualizarse </w:t>
      </w:r>
      <w:r w:rsidR="0098739A" w:rsidRPr="008711C0">
        <w:rPr>
          <w:rFonts w:cs="Times New Roman"/>
          <w:lang w:val="es-ES"/>
        </w:rPr>
        <w:t>en sus</w:t>
      </w:r>
      <w:r w:rsidRPr="008711C0">
        <w:rPr>
          <w:rFonts w:cs="Times New Roman"/>
          <w:lang w:val="es-ES"/>
        </w:rPr>
        <w:t xml:space="preserve"> propuestas:</w:t>
      </w:r>
    </w:p>
    <w:p w:rsidR="009B7566" w:rsidRPr="008711C0" w:rsidRDefault="009B7566" w:rsidP="00B25D89">
      <w:pPr>
        <w:spacing w:line="360" w:lineRule="auto"/>
        <w:ind w:left="720"/>
        <w:contextualSpacing/>
        <w:jc w:val="both"/>
        <w:rPr>
          <w:rFonts w:cs="Times New Roman"/>
          <w:lang w:val="es-ES"/>
        </w:rPr>
      </w:pPr>
    </w:p>
    <w:p w:rsidR="009B7566" w:rsidRPr="008711C0" w:rsidRDefault="009B7566" w:rsidP="00B25D89">
      <w:pPr>
        <w:numPr>
          <w:ilvl w:val="0"/>
          <w:numId w:val="38"/>
        </w:numPr>
        <w:spacing w:line="360" w:lineRule="auto"/>
        <w:contextualSpacing/>
        <w:jc w:val="both"/>
        <w:rPr>
          <w:rFonts w:cs="Times New Roman"/>
          <w:lang w:val="es-ES"/>
        </w:rPr>
      </w:pPr>
      <w:r w:rsidRPr="008711C0">
        <w:rPr>
          <w:rFonts w:cs="Times New Roman"/>
          <w:lang w:val="es-ES"/>
        </w:rPr>
        <w:t>Realizar un encuentro de evaluación, cuya base sea las memorias de éste encuentro.</w:t>
      </w:r>
    </w:p>
    <w:p w:rsidR="009B7566" w:rsidRPr="008711C0" w:rsidRDefault="009B7566" w:rsidP="00B25D89">
      <w:pPr>
        <w:numPr>
          <w:ilvl w:val="0"/>
          <w:numId w:val="38"/>
        </w:numPr>
        <w:spacing w:line="360" w:lineRule="auto"/>
        <w:contextualSpacing/>
        <w:jc w:val="both"/>
        <w:rPr>
          <w:rFonts w:cs="Times New Roman"/>
          <w:lang w:val="es-ES"/>
        </w:rPr>
      </w:pPr>
      <w:r w:rsidRPr="008711C0">
        <w:rPr>
          <w:rFonts w:cs="Times New Roman"/>
          <w:lang w:val="es-ES"/>
        </w:rPr>
        <w:t>Recuperar la ponencia realizada por la colega Juana Arias sobre Identidad Profesional de Trabajo Social, con el fin de darla a conocer en los eventos próximos.</w:t>
      </w:r>
    </w:p>
    <w:p w:rsidR="009B7566" w:rsidRPr="008711C0" w:rsidRDefault="009B7566" w:rsidP="00B25D89">
      <w:pPr>
        <w:numPr>
          <w:ilvl w:val="0"/>
          <w:numId w:val="38"/>
        </w:numPr>
        <w:spacing w:line="360" w:lineRule="auto"/>
        <w:contextualSpacing/>
        <w:jc w:val="both"/>
        <w:rPr>
          <w:rFonts w:cs="Times New Roman"/>
          <w:lang w:val="es-ES"/>
        </w:rPr>
      </w:pPr>
      <w:r w:rsidRPr="008711C0">
        <w:rPr>
          <w:rFonts w:cs="Times New Roman"/>
          <w:lang w:val="es-ES"/>
        </w:rPr>
        <w:t xml:space="preserve">Elaborar un proyecto con las memorias y protocolos de las reuniones efectuadas entre las Unidades Académicas, no sólo como </w:t>
      </w:r>
      <w:r w:rsidR="0098739A" w:rsidRPr="008711C0">
        <w:rPr>
          <w:rFonts w:cs="Times New Roman"/>
          <w:lang w:val="es-ES"/>
        </w:rPr>
        <w:t>un documento</w:t>
      </w:r>
      <w:r w:rsidRPr="008711C0">
        <w:rPr>
          <w:rFonts w:cs="Times New Roman"/>
          <w:lang w:val="es-ES"/>
        </w:rPr>
        <w:t xml:space="preserve"> de reflexión, sino como un proyecto para presentar a Colciencias.</w:t>
      </w:r>
    </w:p>
    <w:p w:rsidR="009B7566" w:rsidRPr="008711C0" w:rsidRDefault="009B7566" w:rsidP="00B25D89">
      <w:pPr>
        <w:numPr>
          <w:ilvl w:val="0"/>
          <w:numId w:val="38"/>
        </w:numPr>
        <w:spacing w:line="360" w:lineRule="auto"/>
        <w:contextualSpacing/>
        <w:jc w:val="both"/>
        <w:rPr>
          <w:rFonts w:cs="Times New Roman"/>
          <w:lang w:val="es-ES"/>
        </w:rPr>
      </w:pPr>
      <w:r w:rsidRPr="008711C0">
        <w:rPr>
          <w:rFonts w:cs="Times New Roman"/>
          <w:lang w:val="es-ES"/>
        </w:rPr>
        <w:t>Se sugirió nombrar una comisión.</w:t>
      </w:r>
    </w:p>
    <w:p w:rsidR="009B7566" w:rsidRPr="008711C0" w:rsidRDefault="009B7566" w:rsidP="00B25D89">
      <w:pPr>
        <w:numPr>
          <w:ilvl w:val="0"/>
          <w:numId w:val="38"/>
        </w:numPr>
        <w:spacing w:line="360" w:lineRule="auto"/>
        <w:contextualSpacing/>
        <w:jc w:val="both"/>
        <w:rPr>
          <w:rFonts w:cs="Times New Roman"/>
          <w:lang w:val="es-ES"/>
        </w:rPr>
      </w:pPr>
      <w:r w:rsidRPr="008711C0">
        <w:rPr>
          <w:rFonts w:cs="Times New Roman"/>
          <w:lang w:val="es-ES"/>
        </w:rPr>
        <w:t>Realizar unas memorias generales con base en las relatorías y protocolos de los cinco encuentros para elaborar un documento de amplia circulación dentro de las Unidades Académicas participantes.</w:t>
      </w:r>
    </w:p>
    <w:p w:rsidR="0098739A" w:rsidRDefault="0098739A" w:rsidP="00B25D89">
      <w:pPr>
        <w:spacing w:line="360" w:lineRule="auto"/>
        <w:jc w:val="both"/>
        <w:rPr>
          <w:rFonts w:cs="Times New Roman"/>
          <w:lang w:val="es-ES"/>
        </w:rPr>
      </w:pPr>
    </w:p>
    <w:p w:rsidR="0098739A" w:rsidRDefault="0098739A" w:rsidP="00B25D89">
      <w:pPr>
        <w:spacing w:line="360" w:lineRule="auto"/>
        <w:jc w:val="both"/>
        <w:rPr>
          <w:rFonts w:cs="Times New Roman"/>
          <w:lang w:val="es-ES"/>
        </w:rPr>
      </w:pPr>
    </w:p>
    <w:p w:rsidR="009B7566" w:rsidRPr="0098739A" w:rsidRDefault="009B7566" w:rsidP="00B25D89">
      <w:pPr>
        <w:spacing w:line="360" w:lineRule="auto"/>
        <w:jc w:val="both"/>
        <w:rPr>
          <w:rFonts w:cs="Times New Roman"/>
          <w:b/>
          <w:lang w:val="es-ES"/>
        </w:rPr>
      </w:pPr>
      <w:r w:rsidRPr="0098739A">
        <w:rPr>
          <w:rFonts w:cs="Times New Roman"/>
          <w:b/>
          <w:lang w:val="es-ES"/>
        </w:rPr>
        <w:lastRenderedPageBreak/>
        <w:t>Conclusiones Generales</w:t>
      </w:r>
    </w:p>
    <w:p w:rsidR="009B7566" w:rsidRPr="008711C0" w:rsidRDefault="009B7566" w:rsidP="0098739A">
      <w:pPr>
        <w:spacing w:line="360" w:lineRule="auto"/>
        <w:contextualSpacing/>
        <w:jc w:val="both"/>
        <w:rPr>
          <w:rFonts w:cs="Times New Roman"/>
          <w:lang w:val="es-ES"/>
        </w:rPr>
      </w:pPr>
      <w:r w:rsidRPr="008711C0">
        <w:rPr>
          <w:rFonts w:cs="Times New Roman"/>
          <w:lang w:val="es-ES"/>
        </w:rPr>
        <w:t xml:space="preserve">El proceso llevado durante las dos etapas mencionadas, generó espacios de reflexión sobre aspectos epistemológicos como </w:t>
      </w:r>
      <w:r w:rsidR="0098739A" w:rsidRPr="008711C0">
        <w:rPr>
          <w:rFonts w:cs="Times New Roman"/>
          <w:lang w:val="es-ES"/>
        </w:rPr>
        <w:t>fueron la</w:t>
      </w:r>
      <w:r w:rsidRPr="008711C0">
        <w:rPr>
          <w:rFonts w:cs="Times New Roman"/>
          <w:lang w:val="es-ES"/>
        </w:rPr>
        <w:t xml:space="preserve"> crisis de los paradigmas en las ciencias sociales, los dilemas contemporáneos y los conocimientos producidos en trabajo social sobre el tema. Hubo una organización a través de diálogos interdisciplinarios, constituyéndose en un grupo de estudio permanente. Los docentes se comprometieron en la discusión a medida que avanzaba el proceso. Los análisis del </w:t>
      </w:r>
      <w:r w:rsidR="0098739A" w:rsidRPr="008711C0">
        <w:rPr>
          <w:rFonts w:cs="Times New Roman"/>
          <w:lang w:val="es-ES"/>
        </w:rPr>
        <w:t>grupo dieron</w:t>
      </w:r>
      <w:r w:rsidRPr="008711C0">
        <w:rPr>
          <w:rFonts w:cs="Times New Roman"/>
          <w:lang w:val="es-ES"/>
        </w:rPr>
        <w:t xml:space="preserve"> respuesta al marco conceptual propuesto para el desarrollo del seminario.</w:t>
      </w:r>
    </w:p>
    <w:p w:rsidR="009B7566" w:rsidRPr="008711C0" w:rsidRDefault="009B7566" w:rsidP="0098739A">
      <w:pPr>
        <w:spacing w:line="360" w:lineRule="auto"/>
        <w:contextualSpacing/>
        <w:jc w:val="both"/>
        <w:rPr>
          <w:rFonts w:cs="Times New Roman"/>
          <w:lang w:val="es-ES"/>
        </w:rPr>
      </w:pPr>
      <w:r w:rsidRPr="008711C0">
        <w:rPr>
          <w:rFonts w:cs="Times New Roman"/>
          <w:lang w:val="es-ES"/>
        </w:rPr>
        <w:t xml:space="preserve">No obstante, se revivieron las dificultades cotidianas que tienen los trabajadores sociales para llevar a cabo la reflexión sobre los cambios epistemológicos </w:t>
      </w:r>
      <w:r w:rsidR="0098739A" w:rsidRPr="008711C0">
        <w:rPr>
          <w:rFonts w:cs="Times New Roman"/>
          <w:lang w:val="es-ES"/>
        </w:rPr>
        <w:t>y paradigmáticos</w:t>
      </w:r>
      <w:r w:rsidRPr="008711C0">
        <w:rPr>
          <w:rFonts w:cs="Times New Roman"/>
          <w:lang w:val="es-ES"/>
        </w:rPr>
        <w:t>.</w:t>
      </w:r>
    </w:p>
    <w:p w:rsidR="0098739A" w:rsidRDefault="0098739A" w:rsidP="0098739A">
      <w:pPr>
        <w:spacing w:line="360" w:lineRule="auto"/>
        <w:contextualSpacing/>
        <w:jc w:val="both"/>
        <w:rPr>
          <w:rFonts w:cs="Times New Roman"/>
          <w:lang w:val="es-ES"/>
        </w:rPr>
      </w:pPr>
    </w:p>
    <w:p w:rsidR="009B7566" w:rsidRDefault="009B7566" w:rsidP="0098739A">
      <w:pPr>
        <w:spacing w:line="360" w:lineRule="auto"/>
        <w:contextualSpacing/>
        <w:jc w:val="both"/>
        <w:rPr>
          <w:rFonts w:cs="Times New Roman"/>
          <w:lang w:val="es-ES"/>
        </w:rPr>
      </w:pPr>
      <w:r w:rsidRPr="008711C0">
        <w:rPr>
          <w:rFonts w:cs="Times New Roman"/>
          <w:lang w:val="es-ES"/>
        </w:rPr>
        <w:t>Los interrogantes que guiaron las reflexiones   epistemológicas producidas por la comunidad académica en trabajo social fueron las siguientes:</w:t>
      </w:r>
    </w:p>
    <w:p w:rsidR="0098739A" w:rsidRPr="008711C0" w:rsidRDefault="0098739A" w:rsidP="0098739A">
      <w:pPr>
        <w:spacing w:line="360" w:lineRule="auto"/>
        <w:contextualSpacing/>
        <w:jc w:val="both"/>
        <w:rPr>
          <w:rFonts w:cs="Times New Roman"/>
          <w:lang w:val="es-ES"/>
        </w:rPr>
      </w:pPr>
    </w:p>
    <w:p w:rsidR="009B7566" w:rsidRPr="008711C0" w:rsidRDefault="009B7566" w:rsidP="0098739A">
      <w:pPr>
        <w:spacing w:line="360" w:lineRule="auto"/>
        <w:contextualSpacing/>
        <w:jc w:val="both"/>
        <w:rPr>
          <w:rFonts w:cs="Times New Roman"/>
          <w:lang w:val="es-ES"/>
        </w:rPr>
      </w:pPr>
      <w:r w:rsidRPr="008711C0">
        <w:rPr>
          <w:rFonts w:cs="Times New Roman"/>
          <w:lang w:val="es-ES"/>
        </w:rPr>
        <w:t>¿Cómo develar los principios epistemológicos y paradigmáticos que fundamenten el Trabajo Social?</w:t>
      </w:r>
    </w:p>
    <w:p w:rsidR="009B7566" w:rsidRPr="008711C0" w:rsidRDefault="009B7566" w:rsidP="0098739A">
      <w:pPr>
        <w:spacing w:line="360" w:lineRule="auto"/>
        <w:contextualSpacing/>
        <w:jc w:val="both"/>
        <w:rPr>
          <w:rFonts w:cs="Times New Roman"/>
          <w:lang w:val="es-ES"/>
        </w:rPr>
      </w:pPr>
      <w:r w:rsidRPr="008711C0">
        <w:rPr>
          <w:rFonts w:cs="Times New Roman"/>
          <w:lang w:val="es-ES"/>
        </w:rPr>
        <w:t xml:space="preserve">¿Cuál </w:t>
      </w:r>
      <w:r w:rsidR="0098739A" w:rsidRPr="008711C0">
        <w:rPr>
          <w:rFonts w:cs="Times New Roman"/>
          <w:lang w:val="es-ES"/>
        </w:rPr>
        <w:t>es la</w:t>
      </w:r>
      <w:r w:rsidRPr="008711C0">
        <w:rPr>
          <w:rFonts w:cs="Times New Roman"/>
          <w:lang w:val="es-ES"/>
        </w:rPr>
        <w:t xml:space="preserve"> dimensión de los paradigmas emergentes y cómo se enmarcan sus propuestas en trabajo social?</w:t>
      </w:r>
    </w:p>
    <w:p w:rsidR="009B7566" w:rsidRPr="008711C0" w:rsidRDefault="009B7566" w:rsidP="0098739A">
      <w:pPr>
        <w:spacing w:line="360" w:lineRule="auto"/>
        <w:contextualSpacing/>
        <w:jc w:val="both"/>
        <w:rPr>
          <w:rFonts w:cs="Times New Roman"/>
          <w:lang w:val="es-ES"/>
        </w:rPr>
      </w:pPr>
      <w:r w:rsidRPr="008711C0">
        <w:rPr>
          <w:rFonts w:cs="Times New Roman"/>
          <w:lang w:val="es-ES"/>
        </w:rPr>
        <w:t xml:space="preserve">¿De qué manera paradigmas como el de la complejidad y </w:t>
      </w:r>
      <w:proofErr w:type="spellStart"/>
      <w:r w:rsidRPr="008711C0">
        <w:rPr>
          <w:rFonts w:cs="Times New Roman"/>
          <w:lang w:val="es-ES"/>
        </w:rPr>
        <w:t>transdisciplinariedad</w:t>
      </w:r>
      <w:proofErr w:type="spellEnd"/>
      <w:r w:rsidRPr="008711C0">
        <w:rPr>
          <w:rFonts w:cs="Times New Roman"/>
          <w:lang w:val="es-ES"/>
        </w:rPr>
        <w:t xml:space="preserve"> se constituyen en ámbitos importantes para el trabajo social? </w:t>
      </w:r>
    </w:p>
    <w:p w:rsidR="009B7566" w:rsidRDefault="009B7566" w:rsidP="0098739A">
      <w:pPr>
        <w:spacing w:line="360" w:lineRule="auto"/>
        <w:contextualSpacing/>
        <w:jc w:val="both"/>
        <w:rPr>
          <w:rFonts w:cs="Times New Roman"/>
          <w:lang w:val="es-ES"/>
        </w:rPr>
      </w:pPr>
      <w:r w:rsidRPr="008711C0">
        <w:rPr>
          <w:rFonts w:cs="Times New Roman"/>
          <w:lang w:val="es-ES"/>
        </w:rPr>
        <w:t xml:space="preserve">¿Cuáles son los cambios epistemológicos y los mismos, qué le implican a trabajo social, en el campo de la acción social y académica? </w:t>
      </w:r>
    </w:p>
    <w:p w:rsidR="0098739A" w:rsidRPr="008711C0" w:rsidRDefault="0098739A" w:rsidP="0098739A">
      <w:pPr>
        <w:spacing w:line="360" w:lineRule="auto"/>
        <w:contextualSpacing/>
        <w:jc w:val="both"/>
        <w:rPr>
          <w:rFonts w:cs="Times New Roman"/>
          <w:lang w:val="es-ES"/>
        </w:rPr>
      </w:pPr>
    </w:p>
    <w:p w:rsidR="009B7566" w:rsidRDefault="009B7566" w:rsidP="0098739A">
      <w:pPr>
        <w:spacing w:line="360" w:lineRule="auto"/>
        <w:contextualSpacing/>
        <w:jc w:val="both"/>
        <w:rPr>
          <w:rFonts w:cs="Times New Roman"/>
          <w:lang w:val="es-ES"/>
        </w:rPr>
      </w:pPr>
      <w:r w:rsidRPr="008711C0">
        <w:rPr>
          <w:rFonts w:cs="Times New Roman"/>
          <w:lang w:val="es-ES"/>
        </w:rPr>
        <w:t xml:space="preserve">Las reflexiones y aportes a la formación pueden resumirse, en pocas palabras de la coordinadora, </w:t>
      </w:r>
      <w:r w:rsidRPr="008711C0">
        <w:rPr>
          <w:rFonts w:cs="Times New Roman"/>
          <w:i/>
          <w:lang w:val="es-ES"/>
        </w:rPr>
        <w:t>los interrogantes como los enunciados, son de una magnitud y complejidad que sólo abrieron en el grupo de docentes, ventanas estimulantes para continuar la tarea</w:t>
      </w:r>
      <w:r w:rsidRPr="008711C0">
        <w:rPr>
          <w:rFonts w:cs="Times New Roman"/>
          <w:lang w:val="es-ES"/>
        </w:rPr>
        <w:t xml:space="preserve">. La coordinadora enunciaba que se trató de un tema de profundas dimensiones; las ideas iniciales rebasan las consideraciones presentadas y lo consideró como un punto de partida. </w:t>
      </w:r>
      <w:r w:rsidRPr="008711C0">
        <w:rPr>
          <w:rFonts w:cs="Times New Roman"/>
          <w:i/>
          <w:lang w:val="es-ES"/>
        </w:rPr>
        <w:t>El afán por la búsqueda de una epistemología para el Trabajo Social, desafía sentimientos, examina discursos, interpela la práctica donde se pone a prueba la especificidad de la profesión y el quehacer más próximo, que es la docencia.</w:t>
      </w:r>
      <w:r w:rsidRPr="008711C0">
        <w:rPr>
          <w:rFonts w:cs="Times New Roman"/>
          <w:lang w:val="es-ES"/>
        </w:rPr>
        <w:t xml:space="preserve"> </w:t>
      </w:r>
    </w:p>
    <w:p w:rsidR="0098739A" w:rsidRPr="008711C0" w:rsidRDefault="0098739A" w:rsidP="0098739A">
      <w:pPr>
        <w:spacing w:line="360" w:lineRule="auto"/>
        <w:contextualSpacing/>
        <w:jc w:val="both"/>
        <w:rPr>
          <w:rFonts w:cs="Times New Roman"/>
          <w:lang w:val="es-ES"/>
        </w:rPr>
      </w:pPr>
    </w:p>
    <w:p w:rsidR="009B7566" w:rsidRDefault="009B7566" w:rsidP="0098739A">
      <w:pPr>
        <w:spacing w:line="360" w:lineRule="auto"/>
        <w:contextualSpacing/>
        <w:jc w:val="both"/>
        <w:rPr>
          <w:rFonts w:cs="Times New Roman"/>
          <w:lang w:val="es-ES"/>
        </w:rPr>
      </w:pPr>
      <w:r w:rsidRPr="008711C0">
        <w:rPr>
          <w:rFonts w:cs="Times New Roman"/>
          <w:lang w:val="es-ES"/>
        </w:rPr>
        <w:t xml:space="preserve">Como </w:t>
      </w:r>
      <w:proofErr w:type="gramStart"/>
      <w:r w:rsidRPr="008711C0">
        <w:rPr>
          <w:rFonts w:cs="Times New Roman"/>
          <w:lang w:val="es-ES"/>
        </w:rPr>
        <w:t>se  puede</w:t>
      </w:r>
      <w:proofErr w:type="gramEnd"/>
      <w:r w:rsidRPr="008711C0">
        <w:rPr>
          <w:rFonts w:cs="Times New Roman"/>
          <w:lang w:val="es-ES"/>
        </w:rPr>
        <w:t xml:space="preserve"> observar, se abrió en palabras de la docente </w:t>
      </w:r>
      <w:r w:rsidRPr="008711C0">
        <w:rPr>
          <w:rFonts w:cs="Times New Roman"/>
          <w:i/>
          <w:lang w:val="es-ES"/>
        </w:rPr>
        <w:t>una constelación de inquietudes</w:t>
      </w:r>
      <w:r w:rsidRPr="008711C0">
        <w:rPr>
          <w:rFonts w:cs="Times New Roman"/>
          <w:lang w:val="es-ES"/>
        </w:rPr>
        <w:t xml:space="preserve">. Tampoco pretendió, trazar derroteros epistemológicos y paradigmáticos y mucho menos producir textos en ese sentido. Por el </w:t>
      </w:r>
      <w:proofErr w:type="gramStart"/>
      <w:r w:rsidRPr="008711C0">
        <w:rPr>
          <w:rFonts w:cs="Times New Roman"/>
          <w:lang w:val="es-ES"/>
        </w:rPr>
        <w:t>contrario</w:t>
      </w:r>
      <w:proofErr w:type="gramEnd"/>
      <w:r w:rsidRPr="008711C0">
        <w:rPr>
          <w:rFonts w:cs="Times New Roman"/>
          <w:lang w:val="es-ES"/>
        </w:rPr>
        <w:t xml:space="preserve"> recogió algunos aportes y percepciones de los docentes participantes al </w:t>
      </w:r>
      <w:r w:rsidRPr="008711C0">
        <w:rPr>
          <w:rFonts w:cs="Times New Roman"/>
          <w:lang w:val="es-ES"/>
        </w:rPr>
        <w:lastRenderedPageBreak/>
        <w:t xml:space="preserve">seminario. Las </w:t>
      </w:r>
      <w:r w:rsidR="0098739A" w:rsidRPr="008711C0">
        <w:rPr>
          <w:rFonts w:cs="Times New Roman"/>
          <w:lang w:val="es-ES"/>
        </w:rPr>
        <w:t>reflexiones fueron</w:t>
      </w:r>
      <w:r w:rsidRPr="008711C0">
        <w:rPr>
          <w:rFonts w:cs="Times New Roman"/>
          <w:lang w:val="es-ES"/>
        </w:rPr>
        <w:t xml:space="preserve"> nutridas por la influencia de diferentes pensadores (ras) como: Maturana, Edgar Morín, Rafael Echavarría y de los y las trabajadores sociales que han escrito sobre el tema.</w:t>
      </w:r>
    </w:p>
    <w:p w:rsidR="0098739A" w:rsidRPr="008711C0" w:rsidRDefault="0098739A" w:rsidP="0098739A">
      <w:pPr>
        <w:spacing w:line="360" w:lineRule="auto"/>
        <w:contextualSpacing/>
        <w:jc w:val="both"/>
        <w:rPr>
          <w:rFonts w:cs="Times New Roman"/>
          <w:lang w:val="es-ES"/>
        </w:rPr>
      </w:pPr>
    </w:p>
    <w:p w:rsidR="009B7566" w:rsidRDefault="009B7566" w:rsidP="0098739A">
      <w:pPr>
        <w:spacing w:line="360" w:lineRule="auto"/>
        <w:contextualSpacing/>
        <w:jc w:val="both"/>
        <w:rPr>
          <w:rFonts w:cs="Times New Roman"/>
          <w:lang w:val="es-ES"/>
        </w:rPr>
      </w:pPr>
      <w:r w:rsidRPr="008711C0">
        <w:rPr>
          <w:rFonts w:cs="Times New Roman"/>
          <w:lang w:val="es-ES"/>
        </w:rPr>
        <w:t>Para dar un espectro más amplio, se cita la distribución que tuvo el protocolo expuesto en ese evento. Se distribuyó en tres partes:</w:t>
      </w:r>
    </w:p>
    <w:p w:rsidR="0098739A" w:rsidRPr="008711C0" w:rsidRDefault="0098739A" w:rsidP="0098739A">
      <w:pPr>
        <w:spacing w:line="360" w:lineRule="auto"/>
        <w:contextualSpacing/>
        <w:jc w:val="both"/>
        <w:rPr>
          <w:rFonts w:cs="Times New Roman"/>
          <w:lang w:val="es-ES"/>
        </w:rPr>
      </w:pPr>
    </w:p>
    <w:p w:rsidR="009B7566" w:rsidRPr="008711C0" w:rsidRDefault="009B7566" w:rsidP="0098739A">
      <w:pPr>
        <w:spacing w:line="360" w:lineRule="auto"/>
        <w:contextualSpacing/>
        <w:jc w:val="both"/>
        <w:rPr>
          <w:rFonts w:cs="Times New Roman"/>
          <w:lang w:val="es-ES"/>
        </w:rPr>
      </w:pPr>
      <w:r w:rsidRPr="008711C0">
        <w:rPr>
          <w:rFonts w:cs="Times New Roman"/>
          <w:i/>
          <w:lang w:val="es-ES"/>
        </w:rPr>
        <w:t>La primera</w:t>
      </w:r>
      <w:r w:rsidRPr="008711C0">
        <w:rPr>
          <w:rFonts w:cs="Times New Roman"/>
          <w:lang w:val="es-ES"/>
        </w:rPr>
        <w:t xml:space="preserve"> </w:t>
      </w:r>
      <w:r w:rsidRPr="008711C0">
        <w:rPr>
          <w:rFonts w:cs="Times New Roman"/>
          <w:i/>
          <w:lang w:val="es-ES"/>
        </w:rPr>
        <w:t>parte</w:t>
      </w:r>
      <w:r w:rsidRPr="008711C0">
        <w:rPr>
          <w:rFonts w:cs="Times New Roman"/>
          <w:lang w:val="es-ES"/>
        </w:rPr>
        <w:t xml:space="preserve">, expone algunas anotaciones sobre la epistemología en trabajo social, teniendo como referencia las </w:t>
      </w:r>
      <w:proofErr w:type="gramStart"/>
      <w:r w:rsidRPr="008711C0">
        <w:rPr>
          <w:rFonts w:cs="Times New Roman"/>
          <w:lang w:val="es-ES"/>
        </w:rPr>
        <w:t>lecturas  seleccionadas</w:t>
      </w:r>
      <w:proofErr w:type="gramEnd"/>
      <w:r w:rsidRPr="008711C0">
        <w:rPr>
          <w:rFonts w:cs="Times New Roman"/>
          <w:lang w:val="es-ES"/>
        </w:rPr>
        <w:t xml:space="preserve"> para el seminario  y otras, adicionalmente consultadas. </w:t>
      </w:r>
      <w:r w:rsidRPr="008711C0">
        <w:rPr>
          <w:rFonts w:cs="Times New Roman"/>
          <w:i/>
          <w:lang w:val="es-ES"/>
        </w:rPr>
        <w:t>La segunda parte</w:t>
      </w:r>
      <w:r w:rsidRPr="008711C0">
        <w:rPr>
          <w:rFonts w:cs="Times New Roman"/>
          <w:lang w:val="es-ES"/>
        </w:rPr>
        <w:t xml:space="preserve">, expone algunas definiciones y hace distinciones entre paradigmas simples o tradicionales y paradigmas emergentes, para lo cual se tuvieron en cuenta planteamientos de Morín (1994) como la Introducción al </w:t>
      </w:r>
      <w:proofErr w:type="gramStart"/>
      <w:r w:rsidRPr="008711C0">
        <w:rPr>
          <w:rFonts w:cs="Times New Roman"/>
          <w:lang w:val="es-ES"/>
        </w:rPr>
        <w:t>Pensamiento  Complejo</w:t>
      </w:r>
      <w:proofErr w:type="gramEnd"/>
      <w:r w:rsidRPr="008711C0">
        <w:rPr>
          <w:rFonts w:cs="Times New Roman"/>
          <w:lang w:val="es-ES"/>
        </w:rPr>
        <w:t xml:space="preserve"> y otros autores. </w:t>
      </w:r>
      <w:r w:rsidRPr="008711C0">
        <w:rPr>
          <w:rFonts w:cs="Times New Roman"/>
          <w:i/>
          <w:lang w:val="es-ES"/>
        </w:rPr>
        <w:t>En la tercera parte</w:t>
      </w:r>
      <w:r w:rsidRPr="008711C0">
        <w:rPr>
          <w:rFonts w:cs="Times New Roman"/>
          <w:lang w:val="es-ES"/>
        </w:rPr>
        <w:t xml:space="preserve"> se hizo un breve esbozo, sobre la crisis del conocimiento profesional y la búsqueda de una epistemología de la práctica, de Donald </w:t>
      </w:r>
      <w:proofErr w:type="spellStart"/>
      <w:r w:rsidRPr="008711C0">
        <w:rPr>
          <w:rFonts w:cs="Times New Roman"/>
          <w:lang w:val="es-ES"/>
        </w:rPr>
        <w:t>Shon</w:t>
      </w:r>
      <w:proofErr w:type="spellEnd"/>
      <w:r w:rsidRPr="008711C0">
        <w:rPr>
          <w:rFonts w:cs="Times New Roman"/>
          <w:lang w:val="es-ES"/>
        </w:rPr>
        <w:t xml:space="preserve">, en </w:t>
      </w:r>
      <w:proofErr w:type="spellStart"/>
      <w:r w:rsidRPr="008711C0">
        <w:rPr>
          <w:rFonts w:cs="Times New Roman"/>
          <w:lang w:val="es-ES"/>
        </w:rPr>
        <w:t>Packman</w:t>
      </w:r>
      <w:proofErr w:type="spellEnd"/>
      <w:r w:rsidRPr="008711C0">
        <w:rPr>
          <w:rFonts w:cs="Times New Roman"/>
          <w:lang w:val="es-ES"/>
        </w:rPr>
        <w:t xml:space="preserve"> (1996).</w:t>
      </w:r>
    </w:p>
    <w:p w:rsidR="009B7566" w:rsidRPr="008711C0" w:rsidRDefault="009B7566" w:rsidP="0098739A">
      <w:pPr>
        <w:spacing w:line="360" w:lineRule="auto"/>
        <w:contextualSpacing/>
        <w:jc w:val="both"/>
        <w:rPr>
          <w:rFonts w:cs="Times New Roman"/>
          <w:lang w:val="es-ES"/>
        </w:rPr>
      </w:pPr>
    </w:p>
    <w:p w:rsidR="009B7566" w:rsidRPr="008711C0" w:rsidRDefault="009B7566" w:rsidP="0098739A">
      <w:pPr>
        <w:spacing w:line="360" w:lineRule="auto"/>
        <w:contextualSpacing/>
        <w:jc w:val="both"/>
        <w:rPr>
          <w:rFonts w:cs="Times New Roman"/>
          <w:lang w:val="es-ES"/>
        </w:rPr>
      </w:pPr>
      <w:r w:rsidRPr="008711C0">
        <w:rPr>
          <w:rFonts w:cs="Times New Roman"/>
          <w:lang w:val="es-ES"/>
        </w:rPr>
        <w:t xml:space="preserve">Puede hablarse de fortalezas, éstas pueden sintetizarse en el itinerario seguido: “ésta búsqueda la han realizado muchos(as) trabajadores sociales, unidades académicas y organizaciones de trabajo social de nivel nacional e internacional. Las sociedades de conocimiento de trabajo social, la comunidad científica y seguramente otras disciplinas apoyan los programas en este campo. </w:t>
      </w:r>
    </w:p>
    <w:p w:rsidR="009B7566" w:rsidRPr="008711C0" w:rsidRDefault="009B7566" w:rsidP="0098739A">
      <w:pPr>
        <w:spacing w:line="360" w:lineRule="auto"/>
        <w:contextualSpacing/>
        <w:jc w:val="both"/>
        <w:rPr>
          <w:rFonts w:cs="Times New Roman"/>
          <w:lang w:val="es-ES"/>
        </w:rPr>
      </w:pPr>
      <w:r w:rsidRPr="008711C0">
        <w:rPr>
          <w:rFonts w:cs="Times New Roman"/>
          <w:lang w:val="es-ES"/>
        </w:rPr>
        <w:t xml:space="preserve"> Enunció la coordinadora en el encuentro de unidades académicas en la universidad de la Salle, en Noviembre 11 de 2005 y recopilado por la docente, Luz Marina Pava y representante profesoral CONETS, en el informe Memoria encuentros Red Metodologías de profesores de Trabajo Social </w:t>
      </w:r>
      <w:proofErr w:type="gramStart"/>
      <w:r w:rsidRPr="008711C0">
        <w:rPr>
          <w:rFonts w:cs="Times New Roman"/>
          <w:lang w:val="es-ES"/>
        </w:rPr>
        <w:t>en  Diciembre</w:t>
      </w:r>
      <w:proofErr w:type="gramEnd"/>
      <w:r w:rsidRPr="008711C0">
        <w:rPr>
          <w:rFonts w:cs="Times New Roman"/>
          <w:lang w:val="es-ES"/>
        </w:rPr>
        <w:t xml:space="preserve"> de 2005.</w:t>
      </w:r>
    </w:p>
    <w:p w:rsidR="009B7566" w:rsidRPr="008711C0" w:rsidRDefault="009B7566" w:rsidP="0098739A">
      <w:pPr>
        <w:spacing w:line="360" w:lineRule="auto"/>
        <w:contextualSpacing/>
        <w:jc w:val="both"/>
        <w:rPr>
          <w:rFonts w:cs="Times New Roman"/>
          <w:lang w:val="es-ES"/>
        </w:rPr>
      </w:pPr>
    </w:p>
    <w:p w:rsidR="009B7566" w:rsidRDefault="009B7566" w:rsidP="0098739A">
      <w:pPr>
        <w:spacing w:line="360" w:lineRule="auto"/>
        <w:contextualSpacing/>
        <w:jc w:val="both"/>
        <w:rPr>
          <w:rFonts w:cs="Times New Roman"/>
          <w:lang w:val="es-ES"/>
        </w:rPr>
      </w:pPr>
      <w:r w:rsidRPr="008711C0">
        <w:rPr>
          <w:rFonts w:cs="Times New Roman"/>
          <w:lang w:val="es-ES"/>
        </w:rPr>
        <w:t xml:space="preserve">Las reflexiones generadas a lo largo del funcionamiento del nodo de Epistemología generaron proyectos de investigación en el tema de Competencias en la Investigación: Estrategia Metodológica para las Prácticas de Formación profesional del Trabajo Social en la Universidad de la Salle y la Investigación: Las Redes Sociales Orientadas a la Familia en  Bogotá,  y  la participación en el grupo de Estudio-CILA de la Universidad De La Salle junto con la producción  del  grupo del libro  </w:t>
      </w:r>
      <w:proofErr w:type="spellStart"/>
      <w:r w:rsidRPr="008711C0">
        <w:rPr>
          <w:rFonts w:cs="Times New Roman"/>
          <w:lang w:val="es-ES"/>
        </w:rPr>
        <w:t>Transdisciplinariedad</w:t>
      </w:r>
      <w:proofErr w:type="spellEnd"/>
      <w:r w:rsidRPr="008711C0">
        <w:rPr>
          <w:rFonts w:cs="Times New Roman"/>
          <w:lang w:val="es-ES"/>
        </w:rPr>
        <w:t xml:space="preserve"> y Formación Integral: Textos para un Debate Necesario. Editado por la Vicerrectoría de Promoción y Desarrollo Humano Centro de Investigaciones Lasallistas. Artículo el Trabajo Social </w:t>
      </w:r>
      <w:r w:rsidR="0098739A" w:rsidRPr="008711C0">
        <w:rPr>
          <w:rFonts w:cs="Times New Roman"/>
          <w:lang w:val="es-ES"/>
        </w:rPr>
        <w:t>Habitante de</w:t>
      </w:r>
      <w:r w:rsidRPr="008711C0">
        <w:rPr>
          <w:rFonts w:cs="Times New Roman"/>
          <w:lang w:val="es-ES"/>
        </w:rPr>
        <w:t xml:space="preserve"> la Complejidad: Reflexiones Epistemológicas. Publicado por la </w:t>
      </w:r>
      <w:r w:rsidR="0098739A" w:rsidRPr="008711C0">
        <w:rPr>
          <w:rFonts w:cs="Times New Roman"/>
          <w:lang w:val="es-ES"/>
        </w:rPr>
        <w:t>Revista número</w:t>
      </w:r>
      <w:r w:rsidRPr="008711C0">
        <w:rPr>
          <w:rFonts w:cs="Times New Roman"/>
          <w:lang w:val="es-ES"/>
        </w:rPr>
        <w:t xml:space="preserve"> 14 del Departamento de Trabajo Social de </w:t>
      </w:r>
      <w:r w:rsidRPr="008711C0">
        <w:rPr>
          <w:rFonts w:cs="Times New Roman"/>
          <w:lang w:val="es-ES"/>
        </w:rPr>
        <w:lastRenderedPageBreak/>
        <w:t>la Universidad Nacional de Colombia, en el 2002.  Participaron posteriormente en el grupo más docentes trabajadoras sociales de la Facultad de la Universidad de la Salle.</w:t>
      </w:r>
    </w:p>
    <w:p w:rsidR="0098739A" w:rsidRPr="008711C0" w:rsidRDefault="0098739A" w:rsidP="0098739A">
      <w:pPr>
        <w:spacing w:line="360" w:lineRule="auto"/>
        <w:contextualSpacing/>
        <w:jc w:val="both"/>
        <w:rPr>
          <w:rFonts w:cs="Times New Roman"/>
          <w:lang w:val="es-ES"/>
        </w:rPr>
      </w:pPr>
    </w:p>
    <w:p w:rsidR="009B7566" w:rsidRDefault="009B7566" w:rsidP="0098739A">
      <w:pPr>
        <w:spacing w:line="360" w:lineRule="auto"/>
        <w:contextualSpacing/>
        <w:jc w:val="both"/>
        <w:rPr>
          <w:rFonts w:cs="Times New Roman"/>
          <w:lang w:val="es-ES"/>
        </w:rPr>
      </w:pPr>
      <w:r w:rsidRPr="008711C0">
        <w:rPr>
          <w:rFonts w:cs="Times New Roman"/>
          <w:lang w:val="es-ES"/>
        </w:rPr>
        <w:t xml:space="preserve">El resumen de los diferentes eventos del Nodo de Epistemología, deja abierta la invitación a reanudar el proceso de reflexión sobre el tema: </w:t>
      </w:r>
      <w:r w:rsidRPr="008711C0">
        <w:rPr>
          <w:rFonts w:cs="Times New Roman"/>
          <w:i/>
          <w:lang w:val="es-ES"/>
        </w:rPr>
        <w:t>En torno a la búsqueda de sentido de una la epistemología en el Trabajo Social</w:t>
      </w:r>
      <w:r w:rsidRPr="008711C0">
        <w:rPr>
          <w:rFonts w:cs="Times New Roman"/>
          <w:lang w:val="es-ES"/>
        </w:rPr>
        <w:t xml:space="preserve">, tan necesaria en estos tiempos donde la intervención se realiza en el campo de la </w:t>
      </w:r>
      <w:proofErr w:type="spellStart"/>
      <w:r w:rsidRPr="008711C0">
        <w:rPr>
          <w:rFonts w:cs="Times New Roman"/>
          <w:lang w:val="es-ES"/>
        </w:rPr>
        <w:t>interdisciplina</w:t>
      </w:r>
      <w:proofErr w:type="spellEnd"/>
      <w:r w:rsidRPr="008711C0">
        <w:rPr>
          <w:rFonts w:cs="Times New Roman"/>
          <w:lang w:val="es-ES"/>
        </w:rPr>
        <w:t xml:space="preserve">  y sólo habrá participación en esos equipos interdisciplinarios si los trabajadores sociales conocemos cuál es nuestra especificidad y estamos identificados como trabajadores como profesión y disciplina. </w:t>
      </w:r>
    </w:p>
    <w:p w:rsidR="0098739A" w:rsidRPr="008711C0" w:rsidRDefault="0098739A" w:rsidP="0098739A">
      <w:pPr>
        <w:spacing w:line="360" w:lineRule="auto"/>
        <w:contextualSpacing/>
        <w:jc w:val="both"/>
        <w:rPr>
          <w:rFonts w:cs="Times New Roman"/>
          <w:lang w:val="es-ES"/>
        </w:rPr>
      </w:pPr>
    </w:p>
    <w:p w:rsidR="009B7566" w:rsidRPr="008711C0" w:rsidRDefault="009B7566" w:rsidP="0098739A">
      <w:pPr>
        <w:spacing w:line="360" w:lineRule="auto"/>
        <w:contextualSpacing/>
        <w:jc w:val="both"/>
        <w:rPr>
          <w:rFonts w:cs="Times New Roman"/>
          <w:lang w:val="es-ES"/>
        </w:rPr>
      </w:pPr>
      <w:r w:rsidRPr="008711C0">
        <w:rPr>
          <w:rFonts w:cs="Times New Roman"/>
          <w:lang w:val="es-ES"/>
        </w:rPr>
        <w:t>Como nos escribía una amiga filósofa del grupo de CILA, Cecilia Rodríguez: “Bienvenidas a las andaduras, es muy grato verlas gozándose el viaje” (</w:t>
      </w:r>
      <w:proofErr w:type="spellStart"/>
      <w:r w:rsidRPr="008711C0">
        <w:rPr>
          <w:rFonts w:cs="Times New Roman"/>
          <w:lang w:val="es-ES"/>
        </w:rPr>
        <w:t>Cavafy</w:t>
      </w:r>
      <w:proofErr w:type="spellEnd"/>
      <w:r w:rsidRPr="008711C0">
        <w:rPr>
          <w:rFonts w:cs="Times New Roman"/>
          <w:lang w:val="es-ES"/>
        </w:rPr>
        <w:t xml:space="preserve">), “haciendo el camino” (Hernández), dejando estelas de cambios, de ruptura de paradigmas. El alcanzar las metas sólo sea visitar un puerto y no la llegada a </w:t>
      </w:r>
      <w:proofErr w:type="spellStart"/>
      <w:r w:rsidRPr="008711C0">
        <w:rPr>
          <w:rFonts w:cs="Times New Roman"/>
          <w:lang w:val="es-ES"/>
        </w:rPr>
        <w:t>Itaca</w:t>
      </w:r>
      <w:proofErr w:type="spellEnd"/>
      <w:r w:rsidRPr="008711C0">
        <w:rPr>
          <w:rFonts w:cs="Times New Roman"/>
          <w:lang w:val="es-ES"/>
        </w:rPr>
        <w:t xml:space="preserve">”. </w:t>
      </w:r>
    </w:p>
    <w:p w:rsidR="009B7566" w:rsidRDefault="009B7566" w:rsidP="008711C0">
      <w:pPr>
        <w:spacing w:line="360" w:lineRule="auto"/>
        <w:ind w:left="720"/>
        <w:contextualSpacing/>
        <w:rPr>
          <w:rFonts w:cs="Times New Roman"/>
          <w:lang w:val="es-ES"/>
        </w:rPr>
      </w:pPr>
    </w:p>
    <w:p w:rsidR="0098739A" w:rsidRPr="008711C0" w:rsidRDefault="0098739A" w:rsidP="008711C0">
      <w:pPr>
        <w:spacing w:line="360" w:lineRule="auto"/>
        <w:ind w:left="720"/>
        <w:contextualSpacing/>
        <w:rPr>
          <w:rFonts w:cs="Times New Roman"/>
          <w:lang w:val="es-ES"/>
        </w:rPr>
      </w:pPr>
    </w:p>
    <w:p w:rsidR="009B7566" w:rsidRPr="0098739A" w:rsidRDefault="009B7566" w:rsidP="008711C0">
      <w:pPr>
        <w:spacing w:line="360" w:lineRule="auto"/>
        <w:ind w:left="720"/>
        <w:contextualSpacing/>
        <w:rPr>
          <w:rFonts w:cs="Times New Roman"/>
          <w:b/>
          <w:lang w:val="es-ES"/>
        </w:rPr>
      </w:pPr>
      <w:r w:rsidRPr="0098739A">
        <w:rPr>
          <w:rFonts w:cs="Times New Roman"/>
          <w:b/>
          <w:lang w:val="es-ES"/>
        </w:rPr>
        <w:t>Bibliografía</w:t>
      </w:r>
    </w:p>
    <w:p w:rsidR="009B7566" w:rsidRPr="008711C0" w:rsidRDefault="009B7566" w:rsidP="008711C0">
      <w:pPr>
        <w:spacing w:line="360" w:lineRule="auto"/>
        <w:ind w:left="720"/>
        <w:contextualSpacing/>
        <w:rPr>
          <w:rFonts w:cs="Times New Roman"/>
          <w:lang w:val="es-ES"/>
        </w:rPr>
      </w:pPr>
    </w:p>
    <w:p w:rsidR="009B7566" w:rsidRPr="008711C0" w:rsidRDefault="009B7566" w:rsidP="0098739A">
      <w:pPr>
        <w:spacing w:after="0" w:line="360" w:lineRule="auto"/>
        <w:ind w:left="1004" w:hanging="1004"/>
        <w:contextualSpacing/>
        <w:jc w:val="both"/>
        <w:rPr>
          <w:rFonts w:cs="Times New Roman"/>
          <w:lang w:val="es-ES"/>
        </w:rPr>
      </w:pPr>
      <w:r w:rsidRPr="008711C0">
        <w:rPr>
          <w:rFonts w:cs="Times New Roman"/>
          <w:lang w:val="es-ES"/>
        </w:rPr>
        <w:t xml:space="preserve">Pava Barbosa Luz Marina. Docente </w:t>
      </w:r>
      <w:proofErr w:type="gramStart"/>
      <w:r w:rsidRPr="008711C0">
        <w:rPr>
          <w:rFonts w:cs="Times New Roman"/>
          <w:lang w:val="es-ES"/>
        </w:rPr>
        <w:t>y  Representante</w:t>
      </w:r>
      <w:proofErr w:type="gramEnd"/>
      <w:r w:rsidRPr="008711C0">
        <w:rPr>
          <w:rFonts w:cs="Times New Roman"/>
          <w:lang w:val="es-ES"/>
        </w:rPr>
        <w:t xml:space="preserve"> profesoral ante el CONETS. Memorias. </w:t>
      </w:r>
    </w:p>
    <w:p w:rsidR="009B7566" w:rsidRPr="008711C0" w:rsidRDefault="009B7566" w:rsidP="008711C0">
      <w:pPr>
        <w:spacing w:after="0" w:line="360" w:lineRule="auto"/>
        <w:ind w:left="1004" w:hanging="720"/>
        <w:contextualSpacing/>
        <w:jc w:val="both"/>
        <w:rPr>
          <w:rFonts w:cs="Times New Roman"/>
          <w:lang w:val="es-ES"/>
        </w:rPr>
      </w:pPr>
    </w:p>
    <w:p w:rsidR="009B7566" w:rsidRPr="008711C0" w:rsidRDefault="009B7566" w:rsidP="0098739A">
      <w:pPr>
        <w:spacing w:after="0" w:line="360" w:lineRule="auto"/>
        <w:ind w:left="567" w:hanging="567"/>
        <w:contextualSpacing/>
        <w:jc w:val="both"/>
        <w:rPr>
          <w:rFonts w:cs="Times New Roman"/>
          <w:lang w:val="es-ES"/>
        </w:rPr>
      </w:pPr>
      <w:r w:rsidRPr="008711C0">
        <w:rPr>
          <w:rFonts w:cs="Times New Roman"/>
          <w:lang w:val="es-ES"/>
        </w:rPr>
        <w:t xml:space="preserve">            Memoria. Encuentros Enseñanza y Aprendizaje de las Metodologías de Intervención en Trabajo Social. I Encuentro de Unidades Académicas Bogotá Abril27 de -2001 Universidad De La Salle. II </w:t>
      </w:r>
      <w:r w:rsidR="0098739A" w:rsidRPr="008711C0">
        <w:rPr>
          <w:rFonts w:cs="Times New Roman"/>
          <w:lang w:val="es-ES"/>
        </w:rPr>
        <w:t>Encuentro Bogotá</w:t>
      </w:r>
      <w:r w:rsidRPr="008711C0">
        <w:rPr>
          <w:rFonts w:cs="Times New Roman"/>
          <w:lang w:val="es-ES"/>
        </w:rPr>
        <w:t xml:space="preserve">, </w:t>
      </w:r>
      <w:r w:rsidR="0098739A" w:rsidRPr="008711C0">
        <w:rPr>
          <w:rFonts w:cs="Times New Roman"/>
          <w:lang w:val="es-ES"/>
        </w:rPr>
        <w:t>agosto</w:t>
      </w:r>
      <w:r w:rsidRPr="008711C0">
        <w:rPr>
          <w:rFonts w:cs="Times New Roman"/>
          <w:lang w:val="es-ES"/>
        </w:rPr>
        <w:t xml:space="preserve"> 30-2001 Universidad Externado de Colombia.  IV Encuentro Bogotá, </w:t>
      </w:r>
      <w:r w:rsidR="0098739A" w:rsidRPr="008711C0">
        <w:rPr>
          <w:rFonts w:cs="Times New Roman"/>
          <w:lang w:val="es-ES"/>
        </w:rPr>
        <w:t>octubre</w:t>
      </w:r>
      <w:r w:rsidRPr="008711C0">
        <w:rPr>
          <w:rFonts w:cs="Times New Roman"/>
          <w:lang w:val="es-ES"/>
        </w:rPr>
        <w:t xml:space="preserve"> 25 -2001 Universidad Colegio Mayor de Cundinamarca. V Encuentro Bogotá, </w:t>
      </w:r>
      <w:r w:rsidR="0098739A" w:rsidRPr="008711C0">
        <w:rPr>
          <w:rFonts w:cs="Times New Roman"/>
          <w:lang w:val="es-ES"/>
        </w:rPr>
        <w:t>noviembre</w:t>
      </w:r>
      <w:r w:rsidRPr="008711C0">
        <w:rPr>
          <w:rFonts w:cs="Times New Roman"/>
          <w:lang w:val="es-ES"/>
        </w:rPr>
        <w:t xml:space="preserve"> 29 de </w:t>
      </w:r>
      <w:r w:rsidR="0098739A" w:rsidRPr="008711C0">
        <w:rPr>
          <w:rFonts w:cs="Times New Roman"/>
          <w:lang w:val="es-ES"/>
        </w:rPr>
        <w:t>2001 Fundación</w:t>
      </w:r>
      <w:r w:rsidRPr="008711C0">
        <w:rPr>
          <w:rFonts w:cs="Times New Roman"/>
          <w:lang w:val="es-ES"/>
        </w:rPr>
        <w:t xml:space="preserve"> Universitaria Monserrate.</w:t>
      </w:r>
    </w:p>
    <w:p w:rsidR="009B7566" w:rsidRPr="008711C0" w:rsidRDefault="009B7566" w:rsidP="008711C0">
      <w:pPr>
        <w:spacing w:after="0" w:line="360" w:lineRule="auto"/>
        <w:ind w:left="1004" w:hanging="720"/>
        <w:contextualSpacing/>
        <w:jc w:val="both"/>
        <w:rPr>
          <w:rFonts w:cs="Times New Roman"/>
          <w:lang w:val="es-ES"/>
        </w:rPr>
      </w:pPr>
    </w:p>
    <w:p w:rsidR="009B7566" w:rsidRPr="008711C0" w:rsidRDefault="009B7566" w:rsidP="0098739A">
      <w:pPr>
        <w:spacing w:after="0" w:line="360" w:lineRule="auto"/>
        <w:ind w:left="567" w:hanging="567"/>
        <w:contextualSpacing/>
        <w:jc w:val="both"/>
        <w:rPr>
          <w:rFonts w:cs="Times New Roman"/>
          <w:lang w:val="es-ES"/>
        </w:rPr>
      </w:pPr>
      <w:r w:rsidRPr="008711C0">
        <w:rPr>
          <w:rFonts w:cs="Times New Roman"/>
          <w:lang w:val="es-ES"/>
        </w:rPr>
        <w:t xml:space="preserve">Pava Barbosa Luz Marina. Docente </w:t>
      </w:r>
      <w:proofErr w:type="gramStart"/>
      <w:r w:rsidRPr="008711C0">
        <w:rPr>
          <w:rFonts w:cs="Times New Roman"/>
          <w:lang w:val="es-ES"/>
        </w:rPr>
        <w:t>y  Representante</w:t>
      </w:r>
      <w:proofErr w:type="gramEnd"/>
      <w:r w:rsidRPr="008711C0">
        <w:rPr>
          <w:rFonts w:cs="Times New Roman"/>
          <w:lang w:val="es-ES"/>
        </w:rPr>
        <w:t xml:space="preserve"> profesoral ante el CONETS. Diciembre 2005. Informe Memoria: Encuentros Red Metodologías de Profesores de Trabajo Social.  Red de Metodologías en Trabajo Social. Consejo Nacional para la Educación en Trabajo Social- CONETS Unidades Académicas de la Región Andina. Bogotá </w:t>
      </w:r>
      <w:proofErr w:type="gramStart"/>
      <w:r w:rsidRPr="008711C0">
        <w:rPr>
          <w:rFonts w:cs="Times New Roman"/>
          <w:lang w:val="es-ES"/>
        </w:rPr>
        <w:t>Noviembre</w:t>
      </w:r>
      <w:proofErr w:type="gramEnd"/>
      <w:r w:rsidRPr="008711C0">
        <w:rPr>
          <w:rFonts w:cs="Times New Roman"/>
          <w:lang w:val="es-ES"/>
        </w:rPr>
        <w:t xml:space="preserve"> 11 de 2005.Universidad De La Salle. </w:t>
      </w:r>
    </w:p>
    <w:p w:rsidR="009B7566" w:rsidRPr="008711C0" w:rsidRDefault="009B7566" w:rsidP="008711C0">
      <w:pPr>
        <w:spacing w:line="360" w:lineRule="auto"/>
        <w:ind w:left="720"/>
        <w:contextualSpacing/>
        <w:jc w:val="both"/>
        <w:rPr>
          <w:rFonts w:cs="Times New Roman"/>
          <w:lang w:val="es-ES"/>
        </w:rPr>
      </w:pPr>
    </w:p>
    <w:p w:rsidR="00017204" w:rsidRPr="008711C0" w:rsidRDefault="009B7566" w:rsidP="0098739A">
      <w:pPr>
        <w:spacing w:after="0" w:line="360" w:lineRule="auto"/>
        <w:ind w:left="1004" w:hanging="720"/>
        <w:contextualSpacing/>
        <w:jc w:val="both"/>
        <w:rPr>
          <w:rFonts w:cs="Times New Roman"/>
          <w:lang w:val="es-ES"/>
        </w:rPr>
      </w:pPr>
      <w:r w:rsidRPr="008711C0">
        <w:rPr>
          <w:rFonts w:cs="Times New Roman"/>
          <w:lang w:val="es-ES"/>
        </w:rPr>
        <w:t>Torres y Zapata. Seminario Permanente de Epistemología 2001-2003, Epistemología y Trabajo Social. Universidad de la Salle. 2004.</w:t>
      </w:r>
    </w:p>
    <w:p w:rsidR="00017204" w:rsidRPr="008711C0" w:rsidRDefault="00017204" w:rsidP="008711C0">
      <w:pPr>
        <w:pStyle w:val="Ttulo1"/>
        <w:rPr>
          <w:rFonts w:asciiTheme="minorHAnsi" w:hAnsiTheme="minorHAnsi"/>
          <w:sz w:val="22"/>
          <w:szCs w:val="22"/>
          <w:lang w:val="es-ES"/>
        </w:rPr>
      </w:pPr>
      <w:bookmarkStart w:id="56" w:name="_Toc9531671"/>
      <w:r w:rsidRPr="008711C0">
        <w:rPr>
          <w:rFonts w:asciiTheme="minorHAnsi" w:hAnsiTheme="minorHAnsi"/>
          <w:sz w:val="22"/>
          <w:szCs w:val="22"/>
          <w:lang w:val="es-ES"/>
        </w:rPr>
        <w:lastRenderedPageBreak/>
        <w:t>Anexo 1</w:t>
      </w:r>
      <w:bookmarkEnd w:id="56"/>
    </w:p>
    <w:p w:rsidR="00017204" w:rsidRPr="008711C0" w:rsidRDefault="00017204" w:rsidP="008711C0">
      <w:pPr>
        <w:pStyle w:val="Ttulo1"/>
        <w:rPr>
          <w:rFonts w:asciiTheme="minorHAnsi" w:hAnsiTheme="minorHAnsi"/>
          <w:sz w:val="22"/>
          <w:szCs w:val="22"/>
          <w:lang w:val="es-ES"/>
        </w:rPr>
      </w:pPr>
      <w:bookmarkStart w:id="57" w:name="_Toc9531672"/>
      <w:r w:rsidRPr="008711C0">
        <w:rPr>
          <w:rFonts w:asciiTheme="minorHAnsi" w:hAnsiTheme="minorHAnsi"/>
          <w:sz w:val="22"/>
          <w:szCs w:val="22"/>
          <w:lang w:val="es-ES"/>
        </w:rPr>
        <w:t>Subcomisión Nodos</w:t>
      </w:r>
      <w:bookmarkEnd w:id="57"/>
    </w:p>
    <w:p w:rsidR="00017204" w:rsidRPr="008711C0" w:rsidRDefault="00017204" w:rsidP="008711C0">
      <w:pPr>
        <w:pStyle w:val="Ttulo1"/>
        <w:rPr>
          <w:rFonts w:asciiTheme="minorHAnsi" w:hAnsiTheme="minorHAnsi"/>
          <w:sz w:val="22"/>
          <w:szCs w:val="22"/>
          <w:lang w:val="es-ES"/>
        </w:rPr>
      </w:pPr>
      <w:bookmarkStart w:id="58" w:name="_Toc9531673"/>
      <w:r w:rsidRPr="008711C0">
        <w:rPr>
          <w:rFonts w:asciiTheme="minorHAnsi" w:hAnsiTheme="minorHAnsi"/>
          <w:sz w:val="22"/>
          <w:szCs w:val="22"/>
          <w:lang w:val="es-ES"/>
        </w:rPr>
        <w:t xml:space="preserve">Encuentro Nacional de Red de </w:t>
      </w:r>
      <w:proofErr w:type="spellStart"/>
      <w:r w:rsidRPr="008711C0">
        <w:rPr>
          <w:rFonts w:asciiTheme="minorHAnsi" w:hAnsiTheme="minorHAnsi"/>
          <w:sz w:val="22"/>
          <w:szCs w:val="22"/>
          <w:lang w:val="es-ES"/>
        </w:rPr>
        <w:t>Metodologias</w:t>
      </w:r>
      <w:proofErr w:type="spellEnd"/>
      <w:r w:rsidRPr="008711C0">
        <w:rPr>
          <w:rFonts w:asciiTheme="minorHAnsi" w:hAnsiTheme="minorHAnsi"/>
          <w:sz w:val="22"/>
          <w:szCs w:val="22"/>
          <w:lang w:val="es-ES"/>
        </w:rPr>
        <w:t xml:space="preserve"> de Intervención en Trabajo Social</w:t>
      </w:r>
      <w:bookmarkEnd w:id="58"/>
    </w:p>
    <w:p w:rsidR="00017204" w:rsidRPr="008711C0" w:rsidRDefault="00017204" w:rsidP="008711C0">
      <w:pPr>
        <w:spacing w:line="360" w:lineRule="auto"/>
        <w:jc w:val="center"/>
        <w:rPr>
          <w:b/>
          <w:lang w:val="es-ES"/>
        </w:rPr>
      </w:pPr>
      <w:r w:rsidRPr="008711C0">
        <w:rPr>
          <w:rFonts w:cs="Times New Roman"/>
          <w:b/>
          <w:lang w:val="es-ES"/>
        </w:rPr>
        <w:t>Red Mitras</w:t>
      </w:r>
    </w:p>
    <w:p w:rsidR="00017204" w:rsidRPr="008711C0" w:rsidRDefault="00017204" w:rsidP="008711C0">
      <w:pPr>
        <w:spacing w:line="360" w:lineRule="auto"/>
        <w:jc w:val="both"/>
        <w:rPr>
          <w:rFonts w:cs="Times New Roman"/>
          <w:lang w:val="es-ES"/>
        </w:rPr>
      </w:pPr>
      <w:r w:rsidRPr="008711C0">
        <w:rPr>
          <w:rFonts w:cs="Times New Roman"/>
          <w:lang w:val="es-ES"/>
        </w:rPr>
        <w:t xml:space="preserve">Fecha: </w:t>
      </w:r>
      <w:proofErr w:type="gramStart"/>
      <w:r w:rsidRPr="008711C0">
        <w:rPr>
          <w:rFonts w:cs="Times New Roman"/>
          <w:lang w:val="es-ES"/>
        </w:rPr>
        <w:t>Febrero</w:t>
      </w:r>
      <w:proofErr w:type="gramEnd"/>
      <w:r w:rsidRPr="008711C0">
        <w:rPr>
          <w:rFonts w:cs="Times New Roman"/>
          <w:lang w:val="es-ES"/>
        </w:rPr>
        <w:t xml:space="preserve"> 21 y 22 de febrero 2013.</w:t>
      </w:r>
    </w:p>
    <w:p w:rsidR="00017204" w:rsidRPr="008711C0" w:rsidRDefault="00017204" w:rsidP="008711C0">
      <w:pPr>
        <w:spacing w:line="360" w:lineRule="auto"/>
        <w:jc w:val="both"/>
        <w:rPr>
          <w:rFonts w:cs="Times New Roman"/>
          <w:lang w:val="es-ES"/>
        </w:rPr>
      </w:pPr>
      <w:r w:rsidRPr="008711C0">
        <w:rPr>
          <w:rFonts w:cs="Times New Roman"/>
          <w:lang w:val="es-ES"/>
        </w:rPr>
        <w:t xml:space="preserve">Lugar: </w:t>
      </w:r>
      <w:r w:rsidRPr="008711C0">
        <w:rPr>
          <w:rFonts w:cs="Times New Roman"/>
          <w:lang w:val="es-ES"/>
        </w:rPr>
        <w:tab/>
        <w:t>Bogotá. Fundación Universitaria Monserrate. Auditorio Fundadores.</w:t>
      </w:r>
    </w:p>
    <w:p w:rsidR="00017204" w:rsidRPr="008711C0" w:rsidRDefault="00017204" w:rsidP="008711C0">
      <w:pPr>
        <w:spacing w:line="360" w:lineRule="auto"/>
        <w:jc w:val="both"/>
        <w:rPr>
          <w:rFonts w:cs="Times New Roman"/>
          <w:lang w:val="es-ES"/>
        </w:rPr>
      </w:pPr>
      <w:r w:rsidRPr="008711C0">
        <w:rPr>
          <w:rFonts w:cs="Times New Roman"/>
          <w:lang w:val="es-ES"/>
        </w:rPr>
        <w:tab/>
        <w:t>Calle 72 No. 11 - 41</w:t>
      </w:r>
    </w:p>
    <w:p w:rsidR="00017204" w:rsidRPr="008711C0" w:rsidRDefault="00017204" w:rsidP="008711C0">
      <w:pPr>
        <w:spacing w:line="360" w:lineRule="auto"/>
        <w:jc w:val="both"/>
        <w:rPr>
          <w:rFonts w:cs="Times New Roman"/>
          <w:lang w:val="es-ES"/>
        </w:rPr>
      </w:pPr>
      <w:r w:rsidRPr="008711C0">
        <w:rPr>
          <w:rFonts w:cs="Times New Roman"/>
          <w:lang w:val="es-ES"/>
        </w:rPr>
        <w:t>Participantes: Coordinadores de cada uno de los nodos, coordinadores de región y subcomisión de los nodos.</w:t>
      </w:r>
    </w:p>
    <w:p w:rsidR="00017204" w:rsidRPr="008711C0" w:rsidRDefault="00017204" w:rsidP="008711C0">
      <w:pPr>
        <w:spacing w:line="360" w:lineRule="auto"/>
        <w:jc w:val="both"/>
        <w:rPr>
          <w:rFonts w:cs="Times New Roman"/>
          <w:b/>
        </w:rPr>
      </w:pPr>
      <w:proofErr w:type="spellStart"/>
      <w:r w:rsidRPr="008711C0">
        <w:rPr>
          <w:rFonts w:cs="Times New Roman"/>
          <w:b/>
        </w:rPr>
        <w:t>Objetivos</w:t>
      </w:r>
      <w:proofErr w:type="spellEnd"/>
      <w:r w:rsidRPr="008711C0">
        <w:rPr>
          <w:rFonts w:cs="Times New Roman"/>
          <w:b/>
        </w:rPr>
        <w:t>:</w:t>
      </w:r>
    </w:p>
    <w:p w:rsidR="00017204" w:rsidRPr="008711C0" w:rsidRDefault="00017204" w:rsidP="008711C0">
      <w:pPr>
        <w:pStyle w:val="Prrafodelista"/>
        <w:numPr>
          <w:ilvl w:val="0"/>
          <w:numId w:val="2"/>
        </w:numPr>
        <w:spacing w:after="0" w:line="360" w:lineRule="auto"/>
        <w:jc w:val="both"/>
        <w:rPr>
          <w:rFonts w:cs="Times New Roman"/>
        </w:rPr>
      </w:pPr>
      <w:r w:rsidRPr="008711C0">
        <w:rPr>
          <w:rFonts w:cs="Times New Roman"/>
        </w:rPr>
        <w:t>General:</w:t>
      </w:r>
    </w:p>
    <w:p w:rsidR="00017204" w:rsidRPr="008711C0" w:rsidRDefault="00017204" w:rsidP="008711C0">
      <w:pPr>
        <w:spacing w:line="360" w:lineRule="auto"/>
        <w:jc w:val="both"/>
        <w:rPr>
          <w:rFonts w:cs="Times New Roman"/>
          <w:lang w:val="es-ES"/>
        </w:rPr>
      </w:pPr>
      <w:r w:rsidRPr="008711C0">
        <w:rPr>
          <w:rFonts w:cs="Times New Roman"/>
          <w:lang w:val="es-ES"/>
        </w:rPr>
        <w:t>Construir, conjuntamente, el plan de fortalecimiento de la estrategia de nodos en el CONETS.</w:t>
      </w:r>
    </w:p>
    <w:p w:rsidR="00017204" w:rsidRPr="008711C0" w:rsidRDefault="00017204" w:rsidP="008711C0">
      <w:pPr>
        <w:pStyle w:val="Prrafodelista"/>
        <w:numPr>
          <w:ilvl w:val="0"/>
          <w:numId w:val="2"/>
        </w:numPr>
        <w:spacing w:after="0" w:line="360" w:lineRule="auto"/>
        <w:jc w:val="both"/>
        <w:rPr>
          <w:rFonts w:cs="Times New Roman"/>
        </w:rPr>
      </w:pPr>
      <w:proofErr w:type="spellStart"/>
      <w:r w:rsidRPr="008711C0">
        <w:rPr>
          <w:rFonts w:cs="Times New Roman"/>
        </w:rPr>
        <w:t>Específicos</w:t>
      </w:r>
      <w:proofErr w:type="spellEnd"/>
      <w:r w:rsidRPr="008711C0">
        <w:rPr>
          <w:rFonts w:cs="Times New Roman"/>
        </w:rPr>
        <w:t>:</w:t>
      </w:r>
    </w:p>
    <w:p w:rsidR="00017204" w:rsidRPr="008711C0" w:rsidRDefault="00017204" w:rsidP="008711C0">
      <w:pPr>
        <w:spacing w:line="360" w:lineRule="auto"/>
        <w:jc w:val="both"/>
        <w:rPr>
          <w:rFonts w:cs="Times New Roman"/>
        </w:rPr>
      </w:pPr>
    </w:p>
    <w:p w:rsidR="00017204" w:rsidRPr="008711C0" w:rsidRDefault="00017204" w:rsidP="008711C0">
      <w:pPr>
        <w:pStyle w:val="Prrafodelista"/>
        <w:numPr>
          <w:ilvl w:val="0"/>
          <w:numId w:val="3"/>
        </w:numPr>
        <w:spacing w:after="0" w:line="360" w:lineRule="auto"/>
        <w:jc w:val="both"/>
        <w:rPr>
          <w:rFonts w:cs="Times New Roman"/>
          <w:lang w:val="es-ES"/>
        </w:rPr>
      </w:pPr>
      <w:r w:rsidRPr="008711C0">
        <w:rPr>
          <w:rFonts w:cs="Times New Roman"/>
          <w:lang w:val="es-ES"/>
        </w:rPr>
        <w:t>Establecer el estado actual de desarrollo de los nodos y de la participación de las unidades académicas en ellos.</w:t>
      </w:r>
    </w:p>
    <w:p w:rsidR="00017204" w:rsidRPr="008711C0" w:rsidRDefault="00017204" w:rsidP="008711C0">
      <w:pPr>
        <w:pStyle w:val="Prrafodelista"/>
        <w:numPr>
          <w:ilvl w:val="0"/>
          <w:numId w:val="3"/>
        </w:numPr>
        <w:spacing w:after="0" w:line="360" w:lineRule="auto"/>
        <w:jc w:val="both"/>
        <w:rPr>
          <w:rFonts w:cs="Times New Roman"/>
          <w:lang w:val="es-ES"/>
        </w:rPr>
      </w:pPr>
      <w:r w:rsidRPr="008711C0">
        <w:rPr>
          <w:rFonts w:cs="Times New Roman"/>
          <w:lang w:val="es-ES"/>
        </w:rPr>
        <w:t>Hacer un balance de los productos de los Nodos y establecer las posibilidades de publicación de ellos (Revista, cuadernos de clase…).</w:t>
      </w:r>
    </w:p>
    <w:p w:rsidR="00017204" w:rsidRPr="008711C0" w:rsidRDefault="00017204" w:rsidP="008711C0">
      <w:pPr>
        <w:pStyle w:val="Prrafodelista"/>
        <w:numPr>
          <w:ilvl w:val="0"/>
          <w:numId w:val="3"/>
        </w:numPr>
        <w:spacing w:after="0" w:line="360" w:lineRule="auto"/>
        <w:jc w:val="both"/>
        <w:rPr>
          <w:rFonts w:cs="Times New Roman"/>
          <w:lang w:val="es-ES"/>
        </w:rPr>
      </w:pPr>
      <w:r w:rsidRPr="008711C0">
        <w:rPr>
          <w:rFonts w:cs="Times New Roman"/>
          <w:lang w:val="es-ES"/>
        </w:rPr>
        <w:t>Identificar las posibilidades de articulación, de unidades académicas no participantes, en los nodos existentes o la necesidad de creación de nuevos nodos.</w:t>
      </w:r>
    </w:p>
    <w:p w:rsidR="00017204" w:rsidRPr="008711C0" w:rsidRDefault="00017204" w:rsidP="008711C0">
      <w:pPr>
        <w:pStyle w:val="Prrafodelista"/>
        <w:numPr>
          <w:ilvl w:val="0"/>
          <w:numId w:val="3"/>
        </w:numPr>
        <w:spacing w:after="0" w:line="360" w:lineRule="auto"/>
        <w:jc w:val="both"/>
        <w:rPr>
          <w:rFonts w:cs="Times New Roman"/>
          <w:lang w:val="es-ES"/>
        </w:rPr>
      </w:pPr>
      <w:r w:rsidRPr="008711C0">
        <w:rPr>
          <w:rFonts w:cs="Times New Roman"/>
          <w:lang w:val="es-ES"/>
        </w:rPr>
        <w:t>Perfilar una estructura nacional de funcionamiento de los nodos e identificar estrategias para el fortalecimiento de estos y para la difusión de los avances de los mismos.</w:t>
      </w:r>
    </w:p>
    <w:p w:rsidR="00017204" w:rsidRPr="008711C0" w:rsidRDefault="00017204" w:rsidP="008711C0">
      <w:pPr>
        <w:spacing w:line="360" w:lineRule="auto"/>
        <w:jc w:val="both"/>
        <w:rPr>
          <w:rFonts w:cs="Times New Roman"/>
          <w:b/>
          <w:lang w:val="es-ES"/>
        </w:rPr>
      </w:pPr>
    </w:p>
    <w:p w:rsidR="00A96665" w:rsidRPr="008711C0" w:rsidRDefault="00A96665" w:rsidP="008711C0">
      <w:pPr>
        <w:spacing w:line="360" w:lineRule="auto"/>
        <w:jc w:val="both"/>
        <w:rPr>
          <w:rFonts w:cs="Times New Roman"/>
          <w:b/>
          <w:lang w:val="es-ES"/>
        </w:rPr>
      </w:pPr>
    </w:p>
    <w:p w:rsidR="00A96665" w:rsidRPr="008711C0" w:rsidRDefault="00A96665" w:rsidP="008711C0">
      <w:pPr>
        <w:spacing w:line="360" w:lineRule="auto"/>
        <w:jc w:val="both"/>
        <w:rPr>
          <w:rFonts w:cs="Times New Roman"/>
          <w:b/>
          <w:lang w:val="es-ES"/>
        </w:rPr>
      </w:pPr>
    </w:p>
    <w:p w:rsidR="00017204" w:rsidRPr="008711C0" w:rsidRDefault="00017204" w:rsidP="008711C0">
      <w:pPr>
        <w:spacing w:line="360" w:lineRule="auto"/>
        <w:jc w:val="both"/>
        <w:rPr>
          <w:rFonts w:cs="Times New Roman"/>
          <w:b/>
          <w:lang w:val="es-ES"/>
        </w:rPr>
      </w:pPr>
      <w:r w:rsidRPr="008711C0">
        <w:rPr>
          <w:rFonts w:cs="Times New Roman"/>
          <w:b/>
          <w:lang w:val="es-ES"/>
        </w:rPr>
        <w:lastRenderedPageBreak/>
        <w:t>Agenda</w:t>
      </w:r>
    </w:p>
    <w:p w:rsidR="00017204" w:rsidRPr="008711C0" w:rsidRDefault="00017204" w:rsidP="008711C0">
      <w:pPr>
        <w:spacing w:line="360" w:lineRule="auto"/>
        <w:jc w:val="both"/>
        <w:rPr>
          <w:rFonts w:cs="Times New Roman"/>
          <w:b/>
          <w:i/>
          <w:lang w:val="es-ES"/>
        </w:rPr>
      </w:pPr>
      <w:r w:rsidRPr="008711C0">
        <w:rPr>
          <w:rFonts w:cs="Times New Roman"/>
          <w:b/>
          <w:i/>
          <w:lang w:val="es-ES"/>
        </w:rPr>
        <w:t xml:space="preserve">Jueves 21 de </w:t>
      </w:r>
      <w:proofErr w:type="gramStart"/>
      <w:r w:rsidRPr="008711C0">
        <w:rPr>
          <w:rFonts w:cs="Times New Roman"/>
          <w:b/>
          <w:i/>
          <w:lang w:val="es-ES"/>
        </w:rPr>
        <w:t>Febrero</w:t>
      </w:r>
      <w:proofErr w:type="gramEnd"/>
      <w:r w:rsidRPr="008711C0">
        <w:rPr>
          <w:rFonts w:cs="Times New Roman"/>
          <w:b/>
          <w:i/>
          <w:lang w:val="es-ES"/>
        </w:rPr>
        <w:t xml:space="preserve"> de 2013</w:t>
      </w:r>
    </w:p>
    <w:tbl>
      <w:tblPr>
        <w:tblStyle w:val="Tablaconcuadrcula"/>
        <w:tblW w:w="9493" w:type="dxa"/>
        <w:tblLook w:val="04A0" w:firstRow="1" w:lastRow="0" w:firstColumn="1" w:lastColumn="0" w:noHBand="0" w:noVBand="1"/>
      </w:tblPr>
      <w:tblGrid>
        <w:gridCol w:w="1242"/>
        <w:gridCol w:w="8251"/>
      </w:tblGrid>
      <w:tr w:rsidR="00017204" w:rsidRPr="008711C0" w:rsidTr="0098739A">
        <w:trPr>
          <w:trHeight w:val="617"/>
        </w:trPr>
        <w:tc>
          <w:tcPr>
            <w:tcW w:w="1242"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9:00 – 12:00</w:t>
            </w:r>
          </w:p>
        </w:tc>
        <w:tc>
          <w:tcPr>
            <w:tcW w:w="8251"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r w:rsidRPr="008711C0">
              <w:rPr>
                <w:rFonts w:cs="Times New Roman"/>
                <w:sz w:val="22"/>
                <w:szCs w:val="22"/>
              </w:rPr>
              <w:t>Trabajo Previo de Subcomisión de Nodos (</w:t>
            </w:r>
            <w:proofErr w:type="spellStart"/>
            <w:r w:rsidRPr="008711C0">
              <w:rPr>
                <w:rFonts w:cs="Times New Roman"/>
                <w:sz w:val="22"/>
                <w:szCs w:val="22"/>
              </w:rPr>
              <w:t>Clarissa</w:t>
            </w:r>
            <w:proofErr w:type="spellEnd"/>
            <w:r w:rsidRPr="008711C0">
              <w:rPr>
                <w:rFonts w:cs="Times New Roman"/>
                <w:sz w:val="22"/>
                <w:szCs w:val="22"/>
              </w:rPr>
              <w:t xml:space="preserve"> Posada, </w:t>
            </w:r>
            <w:proofErr w:type="spellStart"/>
            <w:r w:rsidRPr="008711C0">
              <w:rPr>
                <w:rFonts w:cs="Times New Roman"/>
                <w:sz w:val="22"/>
                <w:szCs w:val="22"/>
              </w:rPr>
              <w:t>Rocio</w:t>
            </w:r>
            <w:proofErr w:type="spellEnd"/>
            <w:r w:rsidRPr="008711C0">
              <w:rPr>
                <w:rFonts w:cs="Times New Roman"/>
                <w:sz w:val="22"/>
                <w:szCs w:val="22"/>
              </w:rPr>
              <w:t xml:space="preserve"> Cifuentes, Claudia González)</w:t>
            </w:r>
          </w:p>
        </w:tc>
      </w:tr>
      <w:tr w:rsidR="00017204" w:rsidRPr="008711C0" w:rsidTr="00357B87">
        <w:tc>
          <w:tcPr>
            <w:tcW w:w="1242"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8251" w:type="dxa"/>
            <w:tcBorders>
              <w:top w:val="single" w:sz="4" w:space="0" w:color="auto"/>
              <w:left w:val="single" w:sz="4" w:space="0" w:color="auto"/>
              <w:bottom w:val="nil"/>
              <w:right w:val="single" w:sz="4" w:space="0" w:color="auto"/>
            </w:tcBorders>
          </w:tcPr>
          <w:p w:rsidR="00017204" w:rsidRPr="008711C0" w:rsidRDefault="00017204" w:rsidP="0098739A">
            <w:pPr>
              <w:spacing w:line="276" w:lineRule="auto"/>
              <w:jc w:val="both"/>
              <w:rPr>
                <w:rFonts w:cs="Times New Roman"/>
                <w:sz w:val="22"/>
                <w:szCs w:val="22"/>
              </w:rPr>
            </w:pPr>
            <w:r w:rsidRPr="008711C0">
              <w:rPr>
                <w:rFonts w:cs="Times New Roman"/>
                <w:sz w:val="22"/>
                <w:szCs w:val="22"/>
              </w:rPr>
              <w:t>Estado actual de desarrollo de los Nodos:</w:t>
            </w:r>
          </w:p>
          <w:p w:rsidR="00017204" w:rsidRPr="008711C0" w:rsidRDefault="00017204" w:rsidP="0098739A">
            <w:pPr>
              <w:pStyle w:val="Prrafodelista"/>
              <w:spacing w:line="276" w:lineRule="auto"/>
              <w:jc w:val="both"/>
              <w:rPr>
                <w:rFonts w:cs="Times New Roman"/>
                <w:sz w:val="22"/>
                <w:szCs w:val="22"/>
              </w:rPr>
            </w:pPr>
            <w:r w:rsidRPr="008711C0">
              <w:rPr>
                <w:rFonts w:cs="Times New Roman"/>
                <w:sz w:val="22"/>
                <w:szCs w:val="22"/>
              </w:rPr>
              <w:t>1.1. Presentación de cada coordinador:</w:t>
            </w:r>
          </w:p>
          <w:p w:rsidR="00017204" w:rsidRPr="008711C0" w:rsidRDefault="00017204" w:rsidP="0098739A">
            <w:pPr>
              <w:pStyle w:val="Prrafodelista"/>
              <w:numPr>
                <w:ilvl w:val="0"/>
                <w:numId w:val="4"/>
              </w:numPr>
              <w:spacing w:line="276" w:lineRule="auto"/>
              <w:jc w:val="both"/>
              <w:rPr>
                <w:rFonts w:cs="Times New Roman"/>
                <w:sz w:val="22"/>
                <w:szCs w:val="22"/>
              </w:rPr>
            </w:pPr>
            <w:r w:rsidRPr="008711C0">
              <w:rPr>
                <w:rFonts w:cs="Times New Roman"/>
                <w:sz w:val="22"/>
                <w:szCs w:val="22"/>
              </w:rPr>
              <w:t>Nombre:</w:t>
            </w:r>
          </w:p>
          <w:p w:rsidR="00017204" w:rsidRPr="008711C0" w:rsidRDefault="00017204" w:rsidP="0098739A">
            <w:pPr>
              <w:pStyle w:val="Prrafodelista"/>
              <w:numPr>
                <w:ilvl w:val="0"/>
                <w:numId w:val="4"/>
              </w:numPr>
              <w:spacing w:line="276" w:lineRule="auto"/>
              <w:jc w:val="both"/>
              <w:rPr>
                <w:rFonts w:cs="Times New Roman"/>
                <w:sz w:val="22"/>
                <w:szCs w:val="22"/>
              </w:rPr>
            </w:pPr>
            <w:r w:rsidRPr="008711C0">
              <w:rPr>
                <w:rFonts w:cs="Times New Roman"/>
                <w:sz w:val="22"/>
                <w:szCs w:val="22"/>
              </w:rPr>
              <w:t>Coordinación:</w:t>
            </w:r>
          </w:p>
          <w:p w:rsidR="00017204" w:rsidRPr="008711C0" w:rsidRDefault="00017204" w:rsidP="0098739A">
            <w:pPr>
              <w:pStyle w:val="Prrafodelista"/>
              <w:numPr>
                <w:ilvl w:val="0"/>
                <w:numId w:val="4"/>
              </w:numPr>
              <w:spacing w:line="276" w:lineRule="auto"/>
              <w:jc w:val="both"/>
              <w:rPr>
                <w:rFonts w:cs="Times New Roman"/>
                <w:sz w:val="22"/>
                <w:szCs w:val="22"/>
              </w:rPr>
            </w:pPr>
            <w:r w:rsidRPr="008711C0">
              <w:rPr>
                <w:rFonts w:cs="Times New Roman"/>
                <w:sz w:val="22"/>
                <w:szCs w:val="22"/>
              </w:rPr>
              <w:t xml:space="preserve">Unidades académicas participantes (listado de las personas que participan con sus respectivos correos electrónicos </w:t>
            </w:r>
            <w:proofErr w:type="gramStart"/>
            <w:r w:rsidRPr="008711C0">
              <w:rPr>
                <w:rFonts w:cs="Times New Roman"/>
                <w:sz w:val="22"/>
                <w:szCs w:val="22"/>
              </w:rPr>
              <w:t>y  teléfonos</w:t>
            </w:r>
            <w:proofErr w:type="gramEnd"/>
            <w:r w:rsidRPr="008711C0">
              <w:rPr>
                <w:rFonts w:cs="Times New Roman"/>
                <w:sz w:val="22"/>
                <w:szCs w:val="22"/>
              </w:rPr>
              <w:t>)</w:t>
            </w:r>
          </w:p>
          <w:p w:rsidR="00017204" w:rsidRPr="008711C0" w:rsidRDefault="00017204" w:rsidP="0098739A">
            <w:pPr>
              <w:pStyle w:val="Prrafodelista"/>
              <w:numPr>
                <w:ilvl w:val="0"/>
                <w:numId w:val="4"/>
              </w:numPr>
              <w:spacing w:line="276" w:lineRule="auto"/>
              <w:jc w:val="both"/>
              <w:rPr>
                <w:rFonts w:cs="Times New Roman"/>
                <w:sz w:val="22"/>
                <w:szCs w:val="22"/>
              </w:rPr>
            </w:pPr>
            <w:r w:rsidRPr="008711C0">
              <w:rPr>
                <w:rFonts w:cs="Times New Roman"/>
                <w:sz w:val="22"/>
                <w:szCs w:val="22"/>
              </w:rPr>
              <w:t>Objetivos:</w:t>
            </w:r>
          </w:p>
          <w:p w:rsidR="00017204" w:rsidRPr="008711C0" w:rsidRDefault="00017204" w:rsidP="0098739A">
            <w:pPr>
              <w:pStyle w:val="Prrafodelista"/>
              <w:numPr>
                <w:ilvl w:val="0"/>
                <w:numId w:val="4"/>
              </w:numPr>
              <w:spacing w:line="276" w:lineRule="auto"/>
              <w:jc w:val="both"/>
              <w:rPr>
                <w:rFonts w:cs="Times New Roman"/>
                <w:sz w:val="22"/>
                <w:szCs w:val="22"/>
              </w:rPr>
            </w:pPr>
            <w:r w:rsidRPr="008711C0">
              <w:rPr>
                <w:rFonts w:cs="Times New Roman"/>
                <w:sz w:val="22"/>
                <w:szCs w:val="22"/>
              </w:rPr>
              <w:t>Proceso histórico del nodo</w:t>
            </w:r>
          </w:p>
          <w:p w:rsidR="00017204" w:rsidRPr="008711C0" w:rsidRDefault="00017204" w:rsidP="0098739A">
            <w:pPr>
              <w:pStyle w:val="Prrafodelista"/>
              <w:numPr>
                <w:ilvl w:val="0"/>
                <w:numId w:val="4"/>
              </w:numPr>
              <w:spacing w:line="276" w:lineRule="auto"/>
              <w:jc w:val="both"/>
              <w:rPr>
                <w:rFonts w:cs="Times New Roman"/>
                <w:sz w:val="22"/>
                <w:szCs w:val="22"/>
              </w:rPr>
            </w:pPr>
            <w:r w:rsidRPr="008711C0">
              <w:rPr>
                <w:rFonts w:cs="Times New Roman"/>
                <w:sz w:val="22"/>
                <w:szCs w:val="22"/>
              </w:rPr>
              <w:t>Estrategias del nodo:</w:t>
            </w:r>
          </w:p>
          <w:p w:rsidR="00017204" w:rsidRPr="008711C0" w:rsidRDefault="00017204" w:rsidP="0098739A">
            <w:pPr>
              <w:pStyle w:val="Prrafodelista"/>
              <w:numPr>
                <w:ilvl w:val="0"/>
                <w:numId w:val="4"/>
              </w:numPr>
              <w:spacing w:line="276" w:lineRule="auto"/>
              <w:jc w:val="both"/>
              <w:rPr>
                <w:rFonts w:cs="Times New Roman"/>
                <w:sz w:val="22"/>
                <w:szCs w:val="22"/>
              </w:rPr>
            </w:pPr>
            <w:r w:rsidRPr="008711C0">
              <w:rPr>
                <w:rFonts w:cs="Times New Roman"/>
                <w:sz w:val="22"/>
                <w:szCs w:val="22"/>
              </w:rPr>
              <w:t>Acciones desarrolladas en 2012:</w:t>
            </w:r>
          </w:p>
          <w:p w:rsidR="00017204" w:rsidRPr="008711C0" w:rsidRDefault="00017204" w:rsidP="0098739A">
            <w:pPr>
              <w:pStyle w:val="Prrafodelista"/>
              <w:numPr>
                <w:ilvl w:val="0"/>
                <w:numId w:val="4"/>
              </w:numPr>
              <w:spacing w:line="276" w:lineRule="auto"/>
              <w:jc w:val="both"/>
              <w:rPr>
                <w:rFonts w:cs="Times New Roman"/>
                <w:sz w:val="22"/>
                <w:szCs w:val="22"/>
              </w:rPr>
            </w:pPr>
            <w:r w:rsidRPr="008711C0">
              <w:rPr>
                <w:rFonts w:cs="Times New Roman"/>
                <w:sz w:val="22"/>
                <w:szCs w:val="22"/>
              </w:rPr>
              <w:t>Propuestas para 2013:</w:t>
            </w:r>
          </w:p>
          <w:p w:rsidR="00017204" w:rsidRPr="008711C0" w:rsidRDefault="00017204" w:rsidP="0098739A">
            <w:pPr>
              <w:spacing w:line="276" w:lineRule="auto"/>
              <w:jc w:val="both"/>
              <w:rPr>
                <w:rFonts w:cs="Times New Roman"/>
                <w:sz w:val="22"/>
                <w:szCs w:val="22"/>
              </w:rPr>
            </w:pPr>
          </w:p>
        </w:tc>
      </w:tr>
      <w:tr w:rsidR="00017204" w:rsidRPr="008711C0" w:rsidTr="00357B87">
        <w:tc>
          <w:tcPr>
            <w:tcW w:w="1242"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2:15 – 2:40</w:t>
            </w:r>
          </w:p>
        </w:tc>
        <w:tc>
          <w:tcPr>
            <w:tcW w:w="8251" w:type="dxa"/>
            <w:tcBorders>
              <w:top w:val="nil"/>
              <w:left w:val="single" w:sz="4" w:space="0" w:color="auto"/>
              <w:bottom w:val="nil"/>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Nodo de Caso</w:t>
            </w:r>
          </w:p>
        </w:tc>
      </w:tr>
      <w:tr w:rsidR="00017204" w:rsidRPr="008711C0" w:rsidTr="00357B87">
        <w:tc>
          <w:tcPr>
            <w:tcW w:w="1242"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2:4 – 3:10</w:t>
            </w:r>
          </w:p>
        </w:tc>
        <w:tc>
          <w:tcPr>
            <w:tcW w:w="8251" w:type="dxa"/>
            <w:tcBorders>
              <w:top w:val="nil"/>
              <w:left w:val="single" w:sz="4" w:space="0" w:color="auto"/>
              <w:bottom w:val="nil"/>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Nodo de Grupo</w:t>
            </w:r>
          </w:p>
        </w:tc>
      </w:tr>
      <w:tr w:rsidR="00017204" w:rsidRPr="008711C0" w:rsidTr="00357B87">
        <w:tc>
          <w:tcPr>
            <w:tcW w:w="1242"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3.10 – 3:30</w:t>
            </w:r>
          </w:p>
        </w:tc>
        <w:tc>
          <w:tcPr>
            <w:tcW w:w="8251" w:type="dxa"/>
            <w:tcBorders>
              <w:top w:val="nil"/>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Nodo de Comunidad</w:t>
            </w:r>
          </w:p>
        </w:tc>
      </w:tr>
      <w:tr w:rsidR="00017204" w:rsidRPr="008711C0" w:rsidTr="00357B87">
        <w:tc>
          <w:tcPr>
            <w:tcW w:w="1242"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3:30 – 4:00</w:t>
            </w:r>
          </w:p>
        </w:tc>
        <w:tc>
          <w:tcPr>
            <w:tcW w:w="8251"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1.2. Presentación de la síntesis elaborada y de las reflexiones surgidas al respecto</w:t>
            </w:r>
          </w:p>
        </w:tc>
      </w:tr>
      <w:tr w:rsidR="00017204" w:rsidRPr="008711C0" w:rsidTr="00357B87">
        <w:tc>
          <w:tcPr>
            <w:tcW w:w="1242"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4:00 – 4:30</w:t>
            </w:r>
          </w:p>
        </w:tc>
        <w:tc>
          <w:tcPr>
            <w:tcW w:w="8251"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Refrigerio</w:t>
            </w:r>
          </w:p>
        </w:tc>
      </w:tr>
      <w:tr w:rsidR="00017204" w:rsidRPr="008711C0" w:rsidTr="00357B87">
        <w:tc>
          <w:tcPr>
            <w:tcW w:w="1242"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4:30 – 5:00</w:t>
            </w:r>
          </w:p>
        </w:tc>
        <w:tc>
          <w:tcPr>
            <w:tcW w:w="8251"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 xml:space="preserve">Presentación de la política de publicaciones del CONETS y su estado de desarrollo. </w:t>
            </w:r>
          </w:p>
        </w:tc>
      </w:tr>
      <w:tr w:rsidR="00017204" w:rsidRPr="008711C0" w:rsidTr="00357B87">
        <w:tc>
          <w:tcPr>
            <w:tcW w:w="1242"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5:00 – 5:30</w:t>
            </w:r>
          </w:p>
          <w:p w:rsidR="00017204" w:rsidRPr="008711C0" w:rsidRDefault="00017204" w:rsidP="0098739A">
            <w:pPr>
              <w:spacing w:line="276" w:lineRule="auto"/>
              <w:jc w:val="both"/>
              <w:rPr>
                <w:rFonts w:cs="Times New Roman"/>
                <w:sz w:val="22"/>
                <w:szCs w:val="22"/>
              </w:rPr>
            </w:pPr>
            <w:r w:rsidRPr="008711C0">
              <w:rPr>
                <w:rFonts w:cs="Times New Roman"/>
                <w:sz w:val="22"/>
                <w:szCs w:val="22"/>
              </w:rPr>
              <w:t>6:00 – 7:00</w:t>
            </w:r>
          </w:p>
        </w:tc>
        <w:tc>
          <w:tcPr>
            <w:tcW w:w="8251"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Presentación de inventario de los productos de cada nodo.</w:t>
            </w:r>
          </w:p>
          <w:p w:rsidR="00017204" w:rsidRPr="008711C0" w:rsidRDefault="00017204" w:rsidP="0098739A">
            <w:pPr>
              <w:spacing w:line="276" w:lineRule="auto"/>
              <w:jc w:val="both"/>
              <w:rPr>
                <w:rFonts w:cs="Times New Roman"/>
                <w:sz w:val="22"/>
                <w:szCs w:val="22"/>
              </w:rPr>
            </w:pPr>
            <w:r w:rsidRPr="008711C0">
              <w:rPr>
                <w:rFonts w:cs="Times New Roman"/>
                <w:sz w:val="22"/>
                <w:szCs w:val="22"/>
              </w:rPr>
              <w:t>Encuentro de Coordinadores Regionales y Vicepresidente de CONETS</w:t>
            </w:r>
          </w:p>
        </w:tc>
      </w:tr>
    </w:tbl>
    <w:p w:rsidR="0098739A" w:rsidRPr="00810FE7" w:rsidRDefault="0098739A" w:rsidP="008711C0">
      <w:pPr>
        <w:spacing w:line="360" w:lineRule="auto"/>
        <w:jc w:val="both"/>
        <w:rPr>
          <w:rFonts w:cs="Times New Roman"/>
          <w:b/>
          <w:i/>
          <w:lang w:val="es-CO"/>
        </w:rPr>
      </w:pPr>
    </w:p>
    <w:p w:rsidR="00017204" w:rsidRPr="008711C0" w:rsidRDefault="00017204" w:rsidP="008711C0">
      <w:pPr>
        <w:spacing w:line="360" w:lineRule="auto"/>
        <w:jc w:val="both"/>
        <w:rPr>
          <w:rFonts w:cs="Times New Roman"/>
          <w:b/>
          <w:i/>
        </w:rPr>
      </w:pPr>
      <w:r w:rsidRPr="008711C0">
        <w:rPr>
          <w:rFonts w:cs="Times New Roman"/>
          <w:b/>
          <w:i/>
        </w:rPr>
        <w:t xml:space="preserve">Viernes 22 de </w:t>
      </w:r>
      <w:proofErr w:type="spellStart"/>
      <w:r w:rsidRPr="008711C0">
        <w:rPr>
          <w:rFonts w:cs="Times New Roman"/>
          <w:b/>
          <w:i/>
        </w:rPr>
        <w:t>Febrero</w:t>
      </w:r>
      <w:proofErr w:type="spellEnd"/>
      <w:r w:rsidRPr="008711C0">
        <w:rPr>
          <w:rFonts w:cs="Times New Roman"/>
          <w:b/>
          <w:i/>
        </w:rPr>
        <w:tab/>
      </w:r>
    </w:p>
    <w:tbl>
      <w:tblPr>
        <w:tblStyle w:val="Tablaconcuadrcula"/>
        <w:tblW w:w="9493" w:type="dxa"/>
        <w:tblLook w:val="04A0" w:firstRow="1" w:lastRow="0" w:firstColumn="1" w:lastColumn="0" w:noHBand="0" w:noVBand="1"/>
      </w:tblPr>
      <w:tblGrid>
        <w:gridCol w:w="1526"/>
        <w:gridCol w:w="7967"/>
      </w:tblGrid>
      <w:tr w:rsidR="00017204" w:rsidRPr="008711C0" w:rsidTr="00357B87">
        <w:tc>
          <w:tcPr>
            <w:tcW w:w="15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8:00 – 9:30</w:t>
            </w:r>
          </w:p>
        </w:tc>
        <w:tc>
          <w:tcPr>
            <w:tcW w:w="7967"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r w:rsidRPr="008711C0">
              <w:rPr>
                <w:rFonts w:cs="Times New Roman"/>
                <w:sz w:val="22"/>
                <w:szCs w:val="22"/>
              </w:rPr>
              <w:t>Identificar opciones de publicación, criterios para la selección de los productos de cada uno de los nodos estrategias para ello, y responsabilidades. Priorizar y elaborar plan para presentar en la asamblea (articulado a la política de publicaciones del CONETS).</w:t>
            </w:r>
          </w:p>
          <w:p w:rsidR="00017204" w:rsidRPr="008711C0" w:rsidRDefault="00017204" w:rsidP="0098739A">
            <w:pPr>
              <w:spacing w:line="276" w:lineRule="auto"/>
              <w:jc w:val="both"/>
              <w:rPr>
                <w:rFonts w:cs="Times New Roman"/>
                <w:sz w:val="22"/>
                <w:szCs w:val="22"/>
              </w:rPr>
            </w:pPr>
          </w:p>
        </w:tc>
      </w:tr>
      <w:tr w:rsidR="00017204" w:rsidRPr="008711C0" w:rsidTr="00357B87">
        <w:tc>
          <w:tcPr>
            <w:tcW w:w="15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9:30 – 10:00</w:t>
            </w:r>
          </w:p>
        </w:tc>
        <w:tc>
          <w:tcPr>
            <w:tcW w:w="7967"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Refrigerio</w:t>
            </w:r>
          </w:p>
        </w:tc>
      </w:tr>
      <w:tr w:rsidR="00017204" w:rsidRPr="008711C0" w:rsidTr="00357B87">
        <w:tc>
          <w:tcPr>
            <w:tcW w:w="15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10.00 – 11:30</w:t>
            </w:r>
          </w:p>
        </w:tc>
        <w:tc>
          <w:tcPr>
            <w:tcW w:w="7967"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r w:rsidRPr="008711C0">
              <w:rPr>
                <w:rFonts w:cs="Times New Roman"/>
                <w:sz w:val="22"/>
                <w:szCs w:val="22"/>
              </w:rPr>
              <w:t>Opciones de ampliación de los nodos existentes y de creación de nuevos (Identificación de intereses –regionales o por unidad académica-, análisis grupal)</w:t>
            </w:r>
          </w:p>
          <w:p w:rsidR="00017204" w:rsidRPr="008711C0" w:rsidRDefault="00017204" w:rsidP="0098739A">
            <w:pPr>
              <w:spacing w:line="276" w:lineRule="auto"/>
              <w:jc w:val="both"/>
              <w:rPr>
                <w:rFonts w:cs="Times New Roman"/>
                <w:sz w:val="22"/>
                <w:szCs w:val="22"/>
              </w:rPr>
            </w:pPr>
            <w:r w:rsidRPr="008711C0">
              <w:rPr>
                <w:rFonts w:cs="Times New Roman"/>
                <w:sz w:val="22"/>
                <w:szCs w:val="22"/>
                <w:highlight w:val="lightGray"/>
              </w:rPr>
              <w:t>Los Representantes Regionales muestran la gestión que han venido adelantando, a partir de los intereses de las Regiones en los Nodos</w:t>
            </w:r>
          </w:p>
        </w:tc>
      </w:tr>
      <w:tr w:rsidR="00017204" w:rsidRPr="008711C0" w:rsidTr="00357B87">
        <w:tc>
          <w:tcPr>
            <w:tcW w:w="15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11:30 – 12:00</w:t>
            </w:r>
          </w:p>
        </w:tc>
        <w:tc>
          <w:tcPr>
            <w:tcW w:w="7967"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Construcción colectiva de la plataforma de desarrollo de los nodos 2013</w:t>
            </w:r>
          </w:p>
          <w:p w:rsidR="00017204" w:rsidRPr="008711C0" w:rsidRDefault="00017204" w:rsidP="0098739A">
            <w:pPr>
              <w:pStyle w:val="Prrafodelista"/>
              <w:numPr>
                <w:ilvl w:val="0"/>
                <w:numId w:val="5"/>
              </w:numPr>
              <w:spacing w:line="276" w:lineRule="auto"/>
              <w:jc w:val="both"/>
              <w:rPr>
                <w:rFonts w:cs="Times New Roman"/>
                <w:sz w:val="22"/>
                <w:szCs w:val="22"/>
              </w:rPr>
            </w:pPr>
            <w:r w:rsidRPr="008711C0">
              <w:rPr>
                <w:rFonts w:cs="Times New Roman"/>
                <w:sz w:val="22"/>
                <w:szCs w:val="22"/>
              </w:rPr>
              <w:t>Sustentación: Por qué, para qué, cómo.</w:t>
            </w:r>
          </w:p>
          <w:p w:rsidR="00017204" w:rsidRPr="008711C0" w:rsidRDefault="00017204" w:rsidP="0098739A">
            <w:pPr>
              <w:pStyle w:val="Prrafodelista"/>
              <w:numPr>
                <w:ilvl w:val="0"/>
                <w:numId w:val="5"/>
              </w:numPr>
              <w:spacing w:line="276" w:lineRule="auto"/>
              <w:jc w:val="both"/>
              <w:rPr>
                <w:rFonts w:cs="Times New Roman"/>
                <w:sz w:val="22"/>
                <w:szCs w:val="22"/>
              </w:rPr>
            </w:pPr>
            <w:r w:rsidRPr="008711C0">
              <w:rPr>
                <w:rFonts w:cs="Times New Roman"/>
                <w:sz w:val="22"/>
                <w:szCs w:val="22"/>
              </w:rPr>
              <w:lastRenderedPageBreak/>
              <w:t>Objetivos en relación con la calidad de la formación en Trabajo Social, de cara a la realidad actual, los desarrollos profesionales y la situación de la educación superior en el país y de América Latina.</w:t>
            </w:r>
          </w:p>
          <w:p w:rsidR="00017204" w:rsidRPr="008711C0" w:rsidRDefault="00017204" w:rsidP="0098739A">
            <w:pPr>
              <w:pStyle w:val="Prrafodelista"/>
              <w:numPr>
                <w:ilvl w:val="0"/>
                <w:numId w:val="5"/>
              </w:numPr>
              <w:spacing w:line="276" w:lineRule="auto"/>
              <w:jc w:val="both"/>
              <w:rPr>
                <w:rFonts w:cs="Times New Roman"/>
                <w:sz w:val="22"/>
                <w:szCs w:val="22"/>
              </w:rPr>
            </w:pPr>
            <w:r w:rsidRPr="008711C0">
              <w:rPr>
                <w:rFonts w:cs="Times New Roman"/>
                <w:sz w:val="22"/>
                <w:szCs w:val="22"/>
              </w:rPr>
              <w:t>Principios para la organización y la articulación.</w:t>
            </w:r>
          </w:p>
          <w:p w:rsidR="00017204" w:rsidRPr="008711C0" w:rsidRDefault="00017204" w:rsidP="0098739A">
            <w:pPr>
              <w:pStyle w:val="Prrafodelista"/>
              <w:numPr>
                <w:ilvl w:val="0"/>
                <w:numId w:val="5"/>
              </w:numPr>
              <w:spacing w:line="276" w:lineRule="auto"/>
              <w:jc w:val="both"/>
              <w:rPr>
                <w:rFonts w:cs="Times New Roman"/>
                <w:sz w:val="22"/>
                <w:szCs w:val="22"/>
              </w:rPr>
            </w:pPr>
            <w:r w:rsidRPr="008711C0">
              <w:rPr>
                <w:rFonts w:cs="Times New Roman"/>
                <w:sz w:val="22"/>
                <w:szCs w:val="22"/>
              </w:rPr>
              <w:t>Nodos (los que se mantienen, los que se deben crear</w:t>
            </w:r>
          </w:p>
        </w:tc>
      </w:tr>
      <w:tr w:rsidR="00017204" w:rsidRPr="008711C0" w:rsidTr="00357B87">
        <w:tc>
          <w:tcPr>
            <w:tcW w:w="15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lastRenderedPageBreak/>
              <w:t>12:00 – 2:00</w:t>
            </w:r>
          </w:p>
        </w:tc>
        <w:tc>
          <w:tcPr>
            <w:tcW w:w="7967"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Almuerzo</w:t>
            </w:r>
          </w:p>
        </w:tc>
      </w:tr>
      <w:tr w:rsidR="00017204" w:rsidRPr="008711C0" w:rsidTr="00357B87">
        <w:tc>
          <w:tcPr>
            <w:tcW w:w="15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2:00 – 5:00</w:t>
            </w:r>
          </w:p>
        </w:tc>
        <w:tc>
          <w:tcPr>
            <w:tcW w:w="7967"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Continuación Construcción colectiva de la plataforma de desarrollo de los nodos 2013</w:t>
            </w:r>
          </w:p>
        </w:tc>
      </w:tr>
      <w:tr w:rsidR="00017204" w:rsidRPr="008711C0" w:rsidTr="00357B87">
        <w:tc>
          <w:tcPr>
            <w:tcW w:w="15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3:30 – 4:00</w:t>
            </w:r>
          </w:p>
        </w:tc>
        <w:tc>
          <w:tcPr>
            <w:tcW w:w="7967"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Refrigerios</w:t>
            </w:r>
          </w:p>
        </w:tc>
      </w:tr>
      <w:tr w:rsidR="00017204" w:rsidRPr="008711C0" w:rsidTr="00357B87">
        <w:tc>
          <w:tcPr>
            <w:tcW w:w="15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5:00 pm</w:t>
            </w:r>
          </w:p>
        </w:tc>
        <w:tc>
          <w:tcPr>
            <w:tcW w:w="7967"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Cierre y entrega de certificaciones</w:t>
            </w:r>
          </w:p>
        </w:tc>
      </w:tr>
    </w:tbl>
    <w:p w:rsidR="00017204" w:rsidRPr="008711C0" w:rsidRDefault="00017204" w:rsidP="008711C0">
      <w:pPr>
        <w:spacing w:line="360" w:lineRule="auto"/>
        <w:jc w:val="both"/>
        <w:rPr>
          <w:rFonts w:cs="Times New Roman"/>
          <w:lang w:val="es-ES"/>
        </w:rPr>
        <w:sectPr w:rsidR="00017204" w:rsidRPr="008711C0" w:rsidSect="00A12968">
          <w:headerReference w:type="default" r:id="rId46"/>
          <w:pgSz w:w="12240" w:h="15840"/>
          <w:pgMar w:top="1440" w:right="1440" w:bottom="1440" w:left="1440" w:header="709" w:footer="851" w:gutter="0"/>
          <w:pgNumType w:start="1"/>
          <w:cols w:space="720"/>
          <w:docGrid w:linePitch="299"/>
        </w:sectPr>
      </w:pPr>
    </w:p>
    <w:p w:rsidR="00017204" w:rsidRPr="008711C0" w:rsidRDefault="00017204" w:rsidP="008711C0">
      <w:pPr>
        <w:pStyle w:val="Ttulo1"/>
        <w:rPr>
          <w:rFonts w:asciiTheme="minorHAnsi" w:hAnsiTheme="minorHAnsi"/>
          <w:sz w:val="22"/>
          <w:szCs w:val="22"/>
          <w:lang w:val="es-ES"/>
        </w:rPr>
      </w:pPr>
      <w:bookmarkStart w:id="59" w:name="_Toc9531674"/>
      <w:r w:rsidRPr="008711C0">
        <w:rPr>
          <w:rFonts w:asciiTheme="minorHAnsi" w:hAnsiTheme="minorHAnsi"/>
          <w:sz w:val="22"/>
          <w:szCs w:val="22"/>
          <w:lang w:val="es-ES"/>
        </w:rPr>
        <w:lastRenderedPageBreak/>
        <w:t>Anexo 2</w:t>
      </w:r>
      <w:bookmarkEnd w:id="59"/>
    </w:p>
    <w:p w:rsidR="00017204" w:rsidRPr="008711C0" w:rsidRDefault="00017204" w:rsidP="008711C0">
      <w:pPr>
        <w:spacing w:after="0" w:line="360" w:lineRule="auto"/>
        <w:jc w:val="center"/>
        <w:rPr>
          <w:rFonts w:cs="Times New Roman"/>
          <w:b/>
          <w:lang w:val="es-ES"/>
        </w:rPr>
      </w:pPr>
    </w:p>
    <w:p w:rsidR="00017204" w:rsidRPr="008711C0" w:rsidRDefault="00017204" w:rsidP="008711C0">
      <w:pPr>
        <w:pStyle w:val="Ttulo1"/>
        <w:spacing w:before="0"/>
        <w:rPr>
          <w:rFonts w:asciiTheme="minorHAnsi" w:hAnsiTheme="minorHAnsi"/>
          <w:sz w:val="22"/>
          <w:szCs w:val="22"/>
          <w:lang w:val="es-ES"/>
        </w:rPr>
      </w:pPr>
      <w:bookmarkStart w:id="60" w:name="_Toc9531675"/>
      <w:r w:rsidRPr="008711C0">
        <w:rPr>
          <w:rFonts w:asciiTheme="minorHAnsi" w:hAnsiTheme="minorHAnsi"/>
          <w:sz w:val="22"/>
          <w:szCs w:val="22"/>
          <w:lang w:val="es-ES"/>
        </w:rPr>
        <w:t>Taller Nacional de Nodos – 2013</w:t>
      </w:r>
      <w:bookmarkEnd w:id="60"/>
    </w:p>
    <w:p w:rsidR="00017204" w:rsidRPr="008711C0" w:rsidRDefault="00017204" w:rsidP="008711C0">
      <w:pPr>
        <w:pStyle w:val="Ttulo1"/>
        <w:spacing w:before="0"/>
        <w:rPr>
          <w:rFonts w:asciiTheme="minorHAnsi" w:hAnsiTheme="minorHAnsi"/>
          <w:sz w:val="22"/>
          <w:szCs w:val="22"/>
          <w:lang w:val="es-ES"/>
        </w:rPr>
      </w:pPr>
      <w:bookmarkStart w:id="61" w:name="_Toc9531676"/>
      <w:r w:rsidRPr="008711C0">
        <w:rPr>
          <w:rFonts w:asciiTheme="minorHAnsi" w:hAnsiTheme="minorHAnsi"/>
          <w:sz w:val="22"/>
          <w:szCs w:val="22"/>
          <w:lang w:val="es-ES"/>
        </w:rPr>
        <w:t>Instrumentos de presentación de los Nodos</w:t>
      </w:r>
      <w:bookmarkEnd w:id="61"/>
    </w:p>
    <w:p w:rsidR="00017204" w:rsidRPr="008711C0" w:rsidRDefault="00017204" w:rsidP="008711C0">
      <w:pPr>
        <w:spacing w:after="0" w:line="360" w:lineRule="auto"/>
        <w:jc w:val="center"/>
        <w:rPr>
          <w:rFonts w:cs="Times New Roman"/>
          <w:lang w:val="es-ES"/>
        </w:rPr>
      </w:pPr>
    </w:p>
    <w:p w:rsidR="00017204" w:rsidRPr="008711C0" w:rsidRDefault="00017204" w:rsidP="008711C0">
      <w:pPr>
        <w:pStyle w:val="Ttulo2"/>
        <w:rPr>
          <w:rFonts w:asciiTheme="minorHAnsi" w:hAnsiTheme="minorHAnsi"/>
          <w:sz w:val="22"/>
          <w:szCs w:val="22"/>
        </w:rPr>
      </w:pPr>
      <w:bookmarkStart w:id="62" w:name="_Toc9531677"/>
      <w:proofErr w:type="spellStart"/>
      <w:r w:rsidRPr="008711C0">
        <w:rPr>
          <w:rFonts w:asciiTheme="minorHAnsi" w:hAnsiTheme="minorHAnsi"/>
          <w:sz w:val="22"/>
          <w:szCs w:val="22"/>
        </w:rPr>
        <w:t>Nodo</w:t>
      </w:r>
      <w:proofErr w:type="spellEnd"/>
      <w:r w:rsidRPr="008711C0">
        <w:rPr>
          <w:rFonts w:asciiTheme="minorHAnsi" w:hAnsiTheme="minorHAnsi"/>
          <w:sz w:val="22"/>
          <w:szCs w:val="22"/>
        </w:rPr>
        <w:t xml:space="preserve"> </w:t>
      </w:r>
      <w:proofErr w:type="spellStart"/>
      <w:r w:rsidRPr="008711C0">
        <w:rPr>
          <w:rFonts w:asciiTheme="minorHAnsi" w:hAnsiTheme="minorHAnsi"/>
          <w:sz w:val="22"/>
          <w:szCs w:val="22"/>
        </w:rPr>
        <w:t>Caso</w:t>
      </w:r>
      <w:proofErr w:type="spellEnd"/>
      <w:r w:rsidRPr="008711C0">
        <w:rPr>
          <w:rFonts w:asciiTheme="minorHAnsi" w:hAnsiTheme="minorHAnsi"/>
          <w:sz w:val="22"/>
          <w:szCs w:val="22"/>
        </w:rPr>
        <w:t>:</w:t>
      </w:r>
      <w:bookmarkEnd w:id="62"/>
    </w:p>
    <w:tbl>
      <w:tblPr>
        <w:tblStyle w:val="Tablaconcuadrcula"/>
        <w:tblW w:w="9493" w:type="dxa"/>
        <w:tblLayout w:type="fixed"/>
        <w:tblLook w:val="04A0" w:firstRow="1" w:lastRow="0" w:firstColumn="1" w:lastColumn="0" w:noHBand="0" w:noVBand="1"/>
      </w:tblPr>
      <w:tblGrid>
        <w:gridCol w:w="1696"/>
        <w:gridCol w:w="1418"/>
        <w:gridCol w:w="1499"/>
        <w:gridCol w:w="1408"/>
        <w:gridCol w:w="1533"/>
        <w:gridCol w:w="1939"/>
      </w:tblGrid>
      <w:tr w:rsidR="00017204" w:rsidRPr="008711C0" w:rsidTr="00A96665">
        <w:tc>
          <w:tcPr>
            <w:tcW w:w="1696" w:type="dxa"/>
            <w:vMerge w:val="restart"/>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Conformación</w:t>
            </w:r>
          </w:p>
        </w:tc>
        <w:tc>
          <w:tcPr>
            <w:tcW w:w="141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Unidades Académicas Integrantes</w:t>
            </w: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Persona Participante</w:t>
            </w:r>
          </w:p>
        </w:tc>
        <w:tc>
          <w:tcPr>
            <w:tcW w:w="140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Correo Electrónico</w:t>
            </w:r>
          </w:p>
        </w:tc>
        <w:tc>
          <w:tcPr>
            <w:tcW w:w="1533"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Teléfonos (Fijo y Celular)</w:t>
            </w: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1696" w:type="dxa"/>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Coordinador</w:t>
            </w: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1696" w:type="dxa"/>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Docente</w:t>
            </w: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1696" w:type="dxa"/>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Docente…</w:t>
            </w: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1696" w:type="dxa"/>
            <w:vMerge w:val="restart"/>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Proceso de Desarrollo del Nodo</w:t>
            </w:r>
          </w:p>
        </w:tc>
        <w:tc>
          <w:tcPr>
            <w:tcW w:w="141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Objetivos</w:t>
            </w: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Proceso Histórico</w:t>
            </w:r>
          </w:p>
        </w:tc>
        <w:tc>
          <w:tcPr>
            <w:tcW w:w="140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Estrategias</w:t>
            </w:r>
          </w:p>
        </w:tc>
        <w:tc>
          <w:tcPr>
            <w:tcW w:w="1533"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Acciones desarrolladas A 2012</w:t>
            </w:r>
          </w:p>
        </w:tc>
        <w:tc>
          <w:tcPr>
            <w:tcW w:w="193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Propuestas para 2013</w:t>
            </w:r>
          </w:p>
        </w:tc>
      </w:tr>
      <w:tr w:rsidR="00017204" w:rsidRPr="008711C0" w:rsidTr="00A96665">
        <w:tc>
          <w:tcPr>
            <w:tcW w:w="1696" w:type="dxa"/>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49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1696" w:type="dxa"/>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49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1696" w:type="dxa"/>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Productos Académicos del Nodo</w:t>
            </w:r>
          </w:p>
        </w:tc>
        <w:tc>
          <w:tcPr>
            <w:tcW w:w="141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Tipo de Producto:</w:t>
            </w:r>
          </w:p>
          <w:p w:rsidR="00017204" w:rsidRPr="008711C0" w:rsidRDefault="00017204" w:rsidP="0098739A">
            <w:pPr>
              <w:spacing w:line="276" w:lineRule="auto"/>
              <w:jc w:val="center"/>
              <w:rPr>
                <w:rFonts w:cs="Times New Roman"/>
                <w:sz w:val="22"/>
                <w:szCs w:val="22"/>
              </w:rPr>
            </w:pPr>
            <w:r w:rsidRPr="008711C0">
              <w:rPr>
                <w:rFonts w:cs="Times New Roman"/>
                <w:sz w:val="22"/>
                <w:szCs w:val="22"/>
              </w:rPr>
              <w:t>(Artículo, Ponencia, Documento de Reflexión, Evento Académico)</w:t>
            </w: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Título - Denominación</w:t>
            </w:r>
          </w:p>
        </w:tc>
        <w:tc>
          <w:tcPr>
            <w:tcW w:w="140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Referencia</w:t>
            </w:r>
          </w:p>
          <w:p w:rsidR="00017204" w:rsidRPr="008711C0" w:rsidRDefault="00017204" w:rsidP="0098739A">
            <w:pPr>
              <w:spacing w:line="276" w:lineRule="auto"/>
              <w:jc w:val="center"/>
              <w:rPr>
                <w:rFonts w:cs="Times New Roman"/>
                <w:sz w:val="22"/>
                <w:szCs w:val="22"/>
              </w:rPr>
            </w:pPr>
            <w:r w:rsidRPr="008711C0">
              <w:rPr>
                <w:rFonts w:cs="Times New Roman"/>
                <w:sz w:val="22"/>
                <w:szCs w:val="22"/>
              </w:rPr>
              <w:t xml:space="preserve">(Año, Medio de Publicación. No. </w:t>
            </w:r>
            <w:proofErr w:type="spellStart"/>
            <w:r w:rsidRPr="008711C0">
              <w:rPr>
                <w:rFonts w:cs="Times New Roman"/>
                <w:sz w:val="22"/>
                <w:szCs w:val="22"/>
              </w:rPr>
              <w:t>Issbn</w:t>
            </w:r>
            <w:proofErr w:type="spellEnd"/>
            <w:r w:rsidRPr="008711C0">
              <w:rPr>
                <w:rFonts w:cs="Times New Roman"/>
                <w:sz w:val="22"/>
                <w:szCs w:val="22"/>
              </w:rPr>
              <w:t>,  Fecha y Lugar de Realización del Evento Etc.).</w:t>
            </w:r>
          </w:p>
        </w:tc>
        <w:tc>
          <w:tcPr>
            <w:tcW w:w="1533"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Autoría</w:t>
            </w:r>
          </w:p>
          <w:p w:rsidR="00017204" w:rsidRPr="008711C0" w:rsidRDefault="00017204" w:rsidP="0098739A">
            <w:pPr>
              <w:spacing w:line="276" w:lineRule="auto"/>
              <w:jc w:val="center"/>
              <w:rPr>
                <w:rFonts w:cs="Times New Roman"/>
                <w:sz w:val="22"/>
                <w:szCs w:val="22"/>
              </w:rPr>
            </w:pPr>
            <w:r w:rsidRPr="008711C0">
              <w:rPr>
                <w:rFonts w:cs="Times New Roman"/>
                <w:sz w:val="22"/>
                <w:szCs w:val="22"/>
              </w:rPr>
              <w:t>(Nombre,</w:t>
            </w:r>
          </w:p>
        </w:tc>
        <w:tc>
          <w:tcPr>
            <w:tcW w:w="193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Estado</w:t>
            </w:r>
          </w:p>
          <w:p w:rsidR="00017204" w:rsidRPr="008711C0" w:rsidRDefault="00017204" w:rsidP="0098739A">
            <w:pPr>
              <w:spacing w:line="276" w:lineRule="auto"/>
              <w:jc w:val="center"/>
              <w:rPr>
                <w:rFonts w:cs="Times New Roman"/>
                <w:sz w:val="22"/>
                <w:szCs w:val="22"/>
              </w:rPr>
            </w:pPr>
            <w:r w:rsidRPr="008711C0">
              <w:rPr>
                <w:rFonts w:cs="Times New Roman"/>
                <w:sz w:val="22"/>
                <w:szCs w:val="22"/>
              </w:rPr>
              <w:t>(En Proceso Concluido, Publicado)</w:t>
            </w:r>
          </w:p>
        </w:tc>
      </w:tr>
    </w:tbl>
    <w:p w:rsidR="00017204" w:rsidRPr="008711C0" w:rsidRDefault="00017204" w:rsidP="008711C0">
      <w:pPr>
        <w:spacing w:after="0" w:line="360" w:lineRule="auto"/>
        <w:rPr>
          <w:rFonts w:cs="Times New Roman"/>
          <w:b/>
          <w:lang w:val="es-ES"/>
        </w:rPr>
      </w:pPr>
    </w:p>
    <w:p w:rsidR="00017204" w:rsidRPr="008711C0" w:rsidRDefault="00017204" w:rsidP="008711C0">
      <w:pPr>
        <w:pStyle w:val="Ttulo2"/>
        <w:rPr>
          <w:rFonts w:asciiTheme="minorHAnsi" w:hAnsiTheme="minorHAnsi"/>
          <w:sz w:val="22"/>
          <w:szCs w:val="22"/>
        </w:rPr>
      </w:pPr>
      <w:bookmarkStart w:id="63" w:name="_Toc9531678"/>
      <w:proofErr w:type="spellStart"/>
      <w:r w:rsidRPr="008711C0">
        <w:rPr>
          <w:rFonts w:asciiTheme="minorHAnsi" w:hAnsiTheme="minorHAnsi"/>
          <w:sz w:val="22"/>
          <w:szCs w:val="22"/>
        </w:rPr>
        <w:t>Nodo</w:t>
      </w:r>
      <w:proofErr w:type="spellEnd"/>
      <w:r w:rsidRPr="008711C0">
        <w:rPr>
          <w:rFonts w:asciiTheme="minorHAnsi" w:hAnsiTheme="minorHAnsi"/>
          <w:sz w:val="22"/>
          <w:szCs w:val="22"/>
        </w:rPr>
        <w:t xml:space="preserve"> </w:t>
      </w:r>
      <w:proofErr w:type="spellStart"/>
      <w:r w:rsidRPr="008711C0">
        <w:rPr>
          <w:rFonts w:asciiTheme="minorHAnsi" w:hAnsiTheme="minorHAnsi"/>
          <w:sz w:val="22"/>
          <w:szCs w:val="22"/>
        </w:rPr>
        <w:t>Grupo</w:t>
      </w:r>
      <w:proofErr w:type="spellEnd"/>
      <w:r w:rsidRPr="008711C0">
        <w:rPr>
          <w:rFonts w:asciiTheme="minorHAnsi" w:hAnsiTheme="minorHAnsi"/>
          <w:sz w:val="22"/>
          <w:szCs w:val="22"/>
        </w:rPr>
        <w:t>:</w:t>
      </w:r>
      <w:bookmarkEnd w:id="63"/>
    </w:p>
    <w:p w:rsidR="00017204" w:rsidRPr="008711C0" w:rsidRDefault="00017204" w:rsidP="008711C0">
      <w:pPr>
        <w:spacing w:line="360" w:lineRule="auto"/>
        <w:jc w:val="both"/>
        <w:rPr>
          <w:rFonts w:cs="Times New Roman"/>
        </w:rPr>
      </w:pPr>
    </w:p>
    <w:tbl>
      <w:tblPr>
        <w:tblStyle w:val="Tablaconcuadrcula"/>
        <w:tblW w:w="9493" w:type="dxa"/>
        <w:tblLook w:val="04A0" w:firstRow="1" w:lastRow="0" w:firstColumn="1" w:lastColumn="0" w:noHBand="0" w:noVBand="1"/>
      </w:tblPr>
      <w:tblGrid>
        <w:gridCol w:w="1600"/>
        <w:gridCol w:w="1387"/>
        <w:gridCol w:w="1626"/>
        <w:gridCol w:w="1408"/>
        <w:gridCol w:w="1533"/>
        <w:gridCol w:w="1939"/>
      </w:tblGrid>
      <w:tr w:rsidR="00017204" w:rsidRPr="008711C0" w:rsidTr="00A96665">
        <w:tc>
          <w:tcPr>
            <w:tcW w:w="1600" w:type="dxa"/>
            <w:vMerge w:val="restart"/>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Conformación</w:t>
            </w:r>
          </w:p>
        </w:tc>
        <w:tc>
          <w:tcPr>
            <w:tcW w:w="1387"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Unidades Académicas Integrantes</w:t>
            </w:r>
          </w:p>
        </w:tc>
        <w:tc>
          <w:tcPr>
            <w:tcW w:w="16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Persona Participante</w:t>
            </w:r>
          </w:p>
        </w:tc>
        <w:tc>
          <w:tcPr>
            <w:tcW w:w="140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Correo Electrónico</w:t>
            </w:r>
          </w:p>
        </w:tc>
        <w:tc>
          <w:tcPr>
            <w:tcW w:w="1533"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Teléfonos (Fijo Y Celular)</w:t>
            </w: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0" w:type="auto"/>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387"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6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Coordinador</w:t>
            </w: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0" w:type="auto"/>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387"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6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Docente</w:t>
            </w: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0" w:type="auto"/>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387"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6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Docente…</w:t>
            </w: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1600" w:type="dxa"/>
            <w:vMerge w:val="restart"/>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lastRenderedPageBreak/>
              <w:t>Proceso De Desarrollo Del Nodo</w:t>
            </w:r>
          </w:p>
        </w:tc>
        <w:tc>
          <w:tcPr>
            <w:tcW w:w="1387"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Objetivos</w:t>
            </w:r>
          </w:p>
        </w:tc>
        <w:tc>
          <w:tcPr>
            <w:tcW w:w="16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Proceso Histórico</w:t>
            </w:r>
          </w:p>
        </w:tc>
        <w:tc>
          <w:tcPr>
            <w:tcW w:w="140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Estrategias</w:t>
            </w:r>
          </w:p>
        </w:tc>
        <w:tc>
          <w:tcPr>
            <w:tcW w:w="1533"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Acciones Desarrolladas A 2012</w:t>
            </w:r>
          </w:p>
        </w:tc>
        <w:tc>
          <w:tcPr>
            <w:tcW w:w="193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Propuestas Para 2013</w:t>
            </w:r>
          </w:p>
        </w:tc>
      </w:tr>
      <w:tr w:rsidR="00017204" w:rsidRPr="008711C0" w:rsidTr="00A96665">
        <w:tc>
          <w:tcPr>
            <w:tcW w:w="0" w:type="auto"/>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387"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626"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0" w:type="auto"/>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387"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626"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c>
          <w:tcPr>
            <w:tcW w:w="193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center"/>
              <w:rPr>
                <w:rFonts w:cs="Times New Roman"/>
                <w:sz w:val="22"/>
                <w:szCs w:val="22"/>
              </w:rPr>
            </w:pPr>
          </w:p>
        </w:tc>
      </w:tr>
      <w:tr w:rsidR="00017204" w:rsidRPr="008711C0" w:rsidTr="00A96665">
        <w:tc>
          <w:tcPr>
            <w:tcW w:w="1600" w:type="dxa"/>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Productos Académicos Del Nodo</w:t>
            </w:r>
          </w:p>
        </w:tc>
        <w:tc>
          <w:tcPr>
            <w:tcW w:w="1387"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Tipo De Producto:</w:t>
            </w:r>
          </w:p>
          <w:p w:rsidR="00017204" w:rsidRPr="008711C0" w:rsidRDefault="00017204" w:rsidP="0098739A">
            <w:pPr>
              <w:spacing w:line="276" w:lineRule="auto"/>
              <w:jc w:val="center"/>
              <w:rPr>
                <w:rFonts w:cs="Times New Roman"/>
                <w:sz w:val="22"/>
                <w:szCs w:val="22"/>
              </w:rPr>
            </w:pPr>
            <w:r w:rsidRPr="008711C0">
              <w:rPr>
                <w:rFonts w:cs="Times New Roman"/>
                <w:sz w:val="22"/>
                <w:szCs w:val="22"/>
              </w:rPr>
              <w:t>(Artículo, Ponencia, Documento De Reflexión, Evento Académico)</w:t>
            </w:r>
          </w:p>
        </w:tc>
        <w:tc>
          <w:tcPr>
            <w:tcW w:w="1626"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Título - Denominación</w:t>
            </w:r>
          </w:p>
        </w:tc>
        <w:tc>
          <w:tcPr>
            <w:tcW w:w="140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Referencia</w:t>
            </w:r>
          </w:p>
          <w:p w:rsidR="00017204" w:rsidRPr="008711C0" w:rsidRDefault="00017204" w:rsidP="0098739A">
            <w:pPr>
              <w:spacing w:line="276" w:lineRule="auto"/>
              <w:jc w:val="center"/>
              <w:rPr>
                <w:rFonts w:cs="Times New Roman"/>
                <w:sz w:val="22"/>
                <w:szCs w:val="22"/>
              </w:rPr>
            </w:pPr>
            <w:r w:rsidRPr="008711C0">
              <w:rPr>
                <w:rFonts w:cs="Times New Roman"/>
                <w:sz w:val="22"/>
                <w:szCs w:val="22"/>
              </w:rPr>
              <w:t xml:space="preserve">(Año, Medio De Publicación. No. </w:t>
            </w:r>
            <w:proofErr w:type="spellStart"/>
            <w:r w:rsidRPr="008711C0">
              <w:rPr>
                <w:rFonts w:cs="Times New Roman"/>
                <w:sz w:val="22"/>
                <w:szCs w:val="22"/>
              </w:rPr>
              <w:t>Issbn</w:t>
            </w:r>
            <w:proofErr w:type="spellEnd"/>
            <w:r w:rsidRPr="008711C0">
              <w:rPr>
                <w:rFonts w:cs="Times New Roman"/>
                <w:sz w:val="22"/>
                <w:szCs w:val="22"/>
              </w:rPr>
              <w:t>,  Fecha Y Lugar De Realización Del Evento Etc.).</w:t>
            </w:r>
          </w:p>
        </w:tc>
        <w:tc>
          <w:tcPr>
            <w:tcW w:w="1533"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Autoría</w:t>
            </w:r>
          </w:p>
          <w:p w:rsidR="00017204" w:rsidRPr="008711C0" w:rsidRDefault="00017204" w:rsidP="0098739A">
            <w:pPr>
              <w:spacing w:line="276" w:lineRule="auto"/>
              <w:jc w:val="center"/>
              <w:rPr>
                <w:rFonts w:cs="Times New Roman"/>
                <w:sz w:val="22"/>
                <w:szCs w:val="22"/>
              </w:rPr>
            </w:pPr>
            <w:r w:rsidRPr="008711C0">
              <w:rPr>
                <w:rFonts w:cs="Times New Roman"/>
                <w:sz w:val="22"/>
                <w:szCs w:val="22"/>
              </w:rPr>
              <w:t>(Nombre,</w:t>
            </w:r>
          </w:p>
        </w:tc>
        <w:tc>
          <w:tcPr>
            <w:tcW w:w="193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Estado</w:t>
            </w:r>
          </w:p>
          <w:p w:rsidR="00017204" w:rsidRPr="008711C0" w:rsidRDefault="00017204" w:rsidP="0098739A">
            <w:pPr>
              <w:spacing w:line="276" w:lineRule="auto"/>
              <w:jc w:val="center"/>
              <w:rPr>
                <w:rFonts w:cs="Times New Roman"/>
                <w:sz w:val="22"/>
                <w:szCs w:val="22"/>
              </w:rPr>
            </w:pPr>
            <w:r w:rsidRPr="008711C0">
              <w:rPr>
                <w:rFonts w:cs="Times New Roman"/>
                <w:sz w:val="22"/>
                <w:szCs w:val="22"/>
              </w:rPr>
              <w:t>(En Proceso Concluido, Publicado)</w:t>
            </w:r>
          </w:p>
        </w:tc>
      </w:tr>
    </w:tbl>
    <w:p w:rsidR="00017204" w:rsidRPr="008711C0" w:rsidRDefault="00017204" w:rsidP="008711C0">
      <w:pPr>
        <w:spacing w:after="0" w:line="360" w:lineRule="auto"/>
        <w:rPr>
          <w:rFonts w:cs="Times New Roman"/>
          <w:lang w:val="es-ES"/>
        </w:rPr>
      </w:pPr>
    </w:p>
    <w:p w:rsidR="00017204" w:rsidRPr="008711C0" w:rsidRDefault="00017204" w:rsidP="008711C0">
      <w:pPr>
        <w:pStyle w:val="Ttulo2"/>
        <w:rPr>
          <w:rFonts w:asciiTheme="minorHAnsi" w:hAnsiTheme="minorHAnsi"/>
          <w:sz w:val="22"/>
          <w:szCs w:val="22"/>
        </w:rPr>
      </w:pPr>
      <w:bookmarkStart w:id="64" w:name="_Toc9531679"/>
      <w:proofErr w:type="spellStart"/>
      <w:r w:rsidRPr="008711C0">
        <w:rPr>
          <w:rFonts w:asciiTheme="minorHAnsi" w:hAnsiTheme="minorHAnsi"/>
          <w:sz w:val="22"/>
          <w:szCs w:val="22"/>
        </w:rPr>
        <w:t>Nodo</w:t>
      </w:r>
      <w:proofErr w:type="spellEnd"/>
      <w:r w:rsidRPr="008711C0">
        <w:rPr>
          <w:rFonts w:asciiTheme="minorHAnsi" w:hAnsiTheme="minorHAnsi"/>
          <w:sz w:val="22"/>
          <w:szCs w:val="22"/>
        </w:rPr>
        <w:t xml:space="preserve"> </w:t>
      </w:r>
      <w:proofErr w:type="spellStart"/>
      <w:r w:rsidRPr="008711C0">
        <w:rPr>
          <w:rFonts w:asciiTheme="minorHAnsi" w:hAnsiTheme="minorHAnsi"/>
          <w:sz w:val="22"/>
          <w:szCs w:val="22"/>
        </w:rPr>
        <w:t>Comunidad</w:t>
      </w:r>
      <w:proofErr w:type="spellEnd"/>
      <w:r w:rsidRPr="008711C0">
        <w:rPr>
          <w:rFonts w:asciiTheme="minorHAnsi" w:hAnsiTheme="minorHAnsi"/>
          <w:sz w:val="22"/>
          <w:szCs w:val="22"/>
        </w:rPr>
        <w:t>:</w:t>
      </w:r>
      <w:bookmarkEnd w:id="64"/>
    </w:p>
    <w:p w:rsidR="00017204" w:rsidRPr="008711C0" w:rsidRDefault="00017204" w:rsidP="008711C0">
      <w:pPr>
        <w:spacing w:after="0" w:line="360" w:lineRule="auto"/>
        <w:jc w:val="both"/>
        <w:rPr>
          <w:rFonts w:cs="Times New Roman"/>
        </w:rPr>
      </w:pPr>
    </w:p>
    <w:tbl>
      <w:tblPr>
        <w:tblStyle w:val="Tablaconcuadrcula"/>
        <w:tblW w:w="9634" w:type="dxa"/>
        <w:tblLayout w:type="fixed"/>
        <w:tblLook w:val="04A0" w:firstRow="1" w:lastRow="0" w:firstColumn="1" w:lastColumn="0" w:noHBand="0" w:noVBand="1"/>
      </w:tblPr>
      <w:tblGrid>
        <w:gridCol w:w="1696"/>
        <w:gridCol w:w="1418"/>
        <w:gridCol w:w="1499"/>
        <w:gridCol w:w="1408"/>
        <w:gridCol w:w="1533"/>
        <w:gridCol w:w="2080"/>
      </w:tblGrid>
      <w:tr w:rsidR="00017204" w:rsidRPr="008711C0" w:rsidTr="00A96665">
        <w:tc>
          <w:tcPr>
            <w:tcW w:w="1696" w:type="dxa"/>
            <w:vMerge w:val="restart"/>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Conformación</w:t>
            </w:r>
          </w:p>
        </w:tc>
        <w:tc>
          <w:tcPr>
            <w:tcW w:w="141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Unidades Académicas Integrantes</w:t>
            </w: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Persona Participante</w:t>
            </w:r>
          </w:p>
        </w:tc>
        <w:tc>
          <w:tcPr>
            <w:tcW w:w="140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Correo Electrónico</w:t>
            </w:r>
          </w:p>
        </w:tc>
        <w:tc>
          <w:tcPr>
            <w:tcW w:w="1533"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Teléfonos (Fijo Y Celular)</w:t>
            </w:r>
          </w:p>
        </w:tc>
        <w:tc>
          <w:tcPr>
            <w:tcW w:w="2080"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r>
      <w:tr w:rsidR="00017204" w:rsidRPr="008711C0" w:rsidTr="00A96665">
        <w:tc>
          <w:tcPr>
            <w:tcW w:w="1696" w:type="dxa"/>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Coordinador</w:t>
            </w: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2080"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r>
      <w:tr w:rsidR="00017204" w:rsidRPr="008711C0" w:rsidTr="00A96665">
        <w:tc>
          <w:tcPr>
            <w:tcW w:w="1696" w:type="dxa"/>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Docente</w:t>
            </w: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2080"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r>
      <w:tr w:rsidR="00017204" w:rsidRPr="008711C0" w:rsidTr="00A96665">
        <w:tc>
          <w:tcPr>
            <w:tcW w:w="1696" w:type="dxa"/>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Docente…</w:t>
            </w: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2080"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r>
      <w:tr w:rsidR="00017204" w:rsidRPr="008711C0" w:rsidTr="00A96665">
        <w:tc>
          <w:tcPr>
            <w:tcW w:w="1696" w:type="dxa"/>
            <w:vMerge w:val="restart"/>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Proceso de Desarrollo del Nodo</w:t>
            </w:r>
          </w:p>
        </w:tc>
        <w:tc>
          <w:tcPr>
            <w:tcW w:w="141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Objetivos</w:t>
            </w: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Proceso Histórico</w:t>
            </w:r>
          </w:p>
        </w:tc>
        <w:tc>
          <w:tcPr>
            <w:tcW w:w="140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Estrategias</w:t>
            </w:r>
          </w:p>
        </w:tc>
        <w:tc>
          <w:tcPr>
            <w:tcW w:w="1533"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Acciones Desarrolladas A 2012</w:t>
            </w:r>
          </w:p>
        </w:tc>
        <w:tc>
          <w:tcPr>
            <w:tcW w:w="2080"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Propuestas Para 2013</w:t>
            </w:r>
          </w:p>
        </w:tc>
      </w:tr>
      <w:tr w:rsidR="00017204" w:rsidRPr="008711C0" w:rsidTr="00A96665">
        <w:tc>
          <w:tcPr>
            <w:tcW w:w="1696" w:type="dxa"/>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49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2080"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r>
      <w:tr w:rsidR="00017204" w:rsidRPr="008711C0" w:rsidTr="00A96665">
        <w:tc>
          <w:tcPr>
            <w:tcW w:w="1696" w:type="dxa"/>
            <w:vMerge/>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p>
        </w:tc>
        <w:tc>
          <w:tcPr>
            <w:tcW w:w="141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499"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408"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1533"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c>
          <w:tcPr>
            <w:tcW w:w="2080" w:type="dxa"/>
            <w:tcBorders>
              <w:top w:val="single" w:sz="4" w:space="0" w:color="auto"/>
              <w:left w:val="single" w:sz="4" w:space="0" w:color="auto"/>
              <w:bottom w:val="single" w:sz="4" w:space="0" w:color="auto"/>
              <w:right w:val="single" w:sz="4" w:space="0" w:color="auto"/>
            </w:tcBorders>
          </w:tcPr>
          <w:p w:rsidR="00017204" w:rsidRPr="008711C0" w:rsidRDefault="00017204" w:rsidP="0098739A">
            <w:pPr>
              <w:spacing w:line="276" w:lineRule="auto"/>
              <w:jc w:val="both"/>
              <w:rPr>
                <w:rFonts w:cs="Times New Roman"/>
                <w:sz w:val="22"/>
                <w:szCs w:val="22"/>
              </w:rPr>
            </w:pPr>
          </w:p>
        </w:tc>
      </w:tr>
      <w:tr w:rsidR="00017204" w:rsidRPr="008711C0" w:rsidTr="00A96665">
        <w:tc>
          <w:tcPr>
            <w:tcW w:w="1696" w:type="dxa"/>
            <w:tcBorders>
              <w:top w:val="single" w:sz="4" w:space="0" w:color="auto"/>
              <w:left w:val="single" w:sz="4" w:space="0" w:color="auto"/>
              <w:bottom w:val="single" w:sz="4" w:space="0" w:color="auto"/>
              <w:right w:val="single" w:sz="4" w:space="0" w:color="auto"/>
            </w:tcBorders>
            <w:vAlign w:val="center"/>
            <w:hideMark/>
          </w:tcPr>
          <w:p w:rsidR="00017204" w:rsidRPr="008711C0" w:rsidRDefault="00017204" w:rsidP="0098739A">
            <w:pPr>
              <w:spacing w:line="276" w:lineRule="auto"/>
              <w:jc w:val="center"/>
              <w:rPr>
                <w:rFonts w:cs="Times New Roman"/>
                <w:sz w:val="22"/>
                <w:szCs w:val="22"/>
              </w:rPr>
            </w:pPr>
            <w:r w:rsidRPr="008711C0">
              <w:rPr>
                <w:rFonts w:cs="Times New Roman"/>
                <w:sz w:val="22"/>
                <w:szCs w:val="22"/>
              </w:rPr>
              <w:t>Productos Académicos del Nodo</w:t>
            </w:r>
          </w:p>
        </w:tc>
        <w:tc>
          <w:tcPr>
            <w:tcW w:w="141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 xml:space="preserve">Tipo De Producto: </w:t>
            </w:r>
          </w:p>
          <w:p w:rsidR="00017204" w:rsidRPr="008711C0" w:rsidRDefault="00017204" w:rsidP="0098739A">
            <w:pPr>
              <w:spacing w:line="276" w:lineRule="auto"/>
              <w:jc w:val="both"/>
              <w:rPr>
                <w:rFonts w:cs="Times New Roman"/>
                <w:sz w:val="22"/>
                <w:szCs w:val="22"/>
              </w:rPr>
            </w:pPr>
            <w:r w:rsidRPr="008711C0">
              <w:rPr>
                <w:rFonts w:cs="Times New Roman"/>
                <w:sz w:val="22"/>
                <w:szCs w:val="22"/>
              </w:rPr>
              <w:t>(Artículo, Ponencia, Documento De Reflexión, Evento Académico)</w:t>
            </w:r>
          </w:p>
        </w:tc>
        <w:tc>
          <w:tcPr>
            <w:tcW w:w="1499"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Título - Denominación</w:t>
            </w:r>
          </w:p>
        </w:tc>
        <w:tc>
          <w:tcPr>
            <w:tcW w:w="1408"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Referencia</w:t>
            </w:r>
          </w:p>
          <w:p w:rsidR="00017204" w:rsidRPr="008711C0" w:rsidRDefault="00017204" w:rsidP="0098739A">
            <w:pPr>
              <w:spacing w:line="276" w:lineRule="auto"/>
              <w:jc w:val="both"/>
              <w:rPr>
                <w:rFonts w:cs="Times New Roman"/>
                <w:sz w:val="22"/>
                <w:szCs w:val="22"/>
              </w:rPr>
            </w:pPr>
            <w:r w:rsidRPr="008711C0">
              <w:rPr>
                <w:rFonts w:cs="Times New Roman"/>
                <w:sz w:val="22"/>
                <w:szCs w:val="22"/>
              </w:rPr>
              <w:t xml:space="preserve">(Año, Medio De Publicación. No. </w:t>
            </w:r>
            <w:proofErr w:type="spellStart"/>
            <w:r w:rsidRPr="008711C0">
              <w:rPr>
                <w:rFonts w:cs="Times New Roman"/>
                <w:sz w:val="22"/>
                <w:szCs w:val="22"/>
              </w:rPr>
              <w:t>Issbn</w:t>
            </w:r>
            <w:proofErr w:type="spellEnd"/>
            <w:r w:rsidRPr="008711C0">
              <w:rPr>
                <w:rFonts w:cs="Times New Roman"/>
                <w:sz w:val="22"/>
                <w:szCs w:val="22"/>
              </w:rPr>
              <w:t>,  Fecha Y Lugar De Realización Del Evento Etc.).</w:t>
            </w:r>
          </w:p>
        </w:tc>
        <w:tc>
          <w:tcPr>
            <w:tcW w:w="1533"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Autoría</w:t>
            </w:r>
          </w:p>
          <w:p w:rsidR="00017204" w:rsidRPr="008711C0" w:rsidRDefault="00017204" w:rsidP="0098739A">
            <w:pPr>
              <w:spacing w:line="276" w:lineRule="auto"/>
              <w:jc w:val="both"/>
              <w:rPr>
                <w:rFonts w:cs="Times New Roman"/>
                <w:sz w:val="22"/>
                <w:szCs w:val="22"/>
              </w:rPr>
            </w:pPr>
            <w:r w:rsidRPr="008711C0">
              <w:rPr>
                <w:rFonts w:cs="Times New Roman"/>
                <w:sz w:val="22"/>
                <w:szCs w:val="22"/>
              </w:rPr>
              <w:t xml:space="preserve">(Nombre,  </w:t>
            </w:r>
          </w:p>
        </w:tc>
        <w:tc>
          <w:tcPr>
            <w:tcW w:w="2080" w:type="dxa"/>
            <w:tcBorders>
              <w:top w:val="single" w:sz="4" w:space="0" w:color="auto"/>
              <w:left w:val="single" w:sz="4" w:space="0" w:color="auto"/>
              <w:bottom w:val="single" w:sz="4" w:space="0" w:color="auto"/>
              <w:right w:val="single" w:sz="4" w:space="0" w:color="auto"/>
            </w:tcBorders>
            <w:hideMark/>
          </w:tcPr>
          <w:p w:rsidR="00017204" w:rsidRPr="008711C0" w:rsidRDefault="00017204" w:rsidP="0098739A">
            <w:pPr>
              <w:spacing w:line="276" w:lineRule="auto"/>
              <w:jc w:val="both"/>
              <w:rPr>
                <w:rFonts w:cs="Times New Roman"/>
                <w:sz w:val="22"/>
                <w:szCs w:val="22"/>
              </w:rPr>
            </w:pPr>
            <w:r w:rsidRPr="008711C0">
              <w:rPr>
                <w:rFonts w:cs="Times New Roman"/>
                <w:sz w:val="22"/>
                <w:szCs w:val="22"/>
              </w:rPr>
              <w:t>Estado</w:t>
            </w:r>
          </w:p>
          <w:p w:rsidR="00017204" w:rsidRPr="008711C0" w:rsidRDefault="00017204" w:rsidP="0098739A">
            <w:pPr>
              <w:spacing w:line="276" w:lineRule="auto"/>
              <w:jc w:val="both"/>
              <w:rPr>
                <w:rFonts w:cs="Times New Roman"/>
                <w:sz w:val="22"/>
                <w:szCs w:val="22"/>
              </w:rPr>
            </w:pPr>
            <w:r w:rsidRPr="008711C0">
              <w:rPr>
                <w:rFonts w:cs="Times New Roman"/>
                <w:sz w:val="22"/>
                <w:szCs w:val="22"/>
              </w:rPr>
              <w:t xml:space="preserve">(En Proceso Concluido, Publicado) </w:t>
            </w:r>
          </w:p>
        </w:tc>
      </w:tr>
    </w:tbl>
    <w:p w:rsidR="00353505" w:rsidRPr="008711C0" w:rsidRDefault="00017204" w:rsidP="008711C0">
      <w:pPr>
        <w:spacing w:after="0" w:line="360" w:lineRule="auto"/>
        <w:rPr>
          <w:rFonts w:cs="Times New Roman"/>
          <w:i/>
          <w:lang w:val="es-ES"/>
        </w:rPr>
      </w:pPr>
      <w:r w:rsidRPr="008711C0">
        <w:rPr>
          <w:rFonts w:cs="Times New Roman"/>
          <w:lang w:val="es-ES"/>
        </w:rPr>
        <w:br w:type="page"/>
      </w:r>
    </w:p>
    <w:p w:rsidR="00353505" w:rsidRPr="008711C0" w:rsidRDefault="00353505" w:rsidP="008711C0">
      <w:pPr>
        <w:pStyle w:val="Ttulo1"/>
        <w:rPr>
          <w:rFonts w:asciiTheme="minorHAnsi" w:hAnsiTheme="minorHAnsi"/>
          <w:sz w:val="22"/>
          <w:szCs w:val="22"/>
          <w:lang w:val="es-ES"/>
        </w:rPr>
      </w:pPr>
      <w:bookmarkStart w:id="65" w:name="_Toc9531680"/>
      <w:proofErr w:type="spellStart"/>
      <w:r w:rsidRPr="008711C0">
        <w:rPr>
          <w:rFonts w:asciiTheme="minorHAnsi" w:hAnsiTheme="minorHAnsi"/>
          <w:sz w:val="22"/>
          <w:szCs w:val="22"/>
        </w:rPr>
        <w:lastRenderedPageBreak/>
        <w:t>Anexo</w:t>
      </w:r>
      <w:proofErr w:type="spellEnd"/>
      <w:r w:rsidRPr="008711C0">
        <w:rPr>
          <w:rFonts w:asciiTheme="minorHAnsi" w:hAnsiTheme="minorHAnsi"/>
          <w:sz w:val="22"/>
          <w:szCs w:val="22"/>
        </w:rPr>
        <w:t xml:space="preserve"> 3</w:t>
      </w:r>
      <w:bookmarkEnd w:id="65"/>
    </w:p>
    <w:p w:rsidR="00353505" w:rsidRPr="008711C0" w:rsidRDefault="00353505" w:rsidP="008711C0">
      <w:pPr>
        <w:pStyle w:val="Ttulo2"/>
        <w:rPr>
          <w:rFonts w:asciiTheme="minorHAnsi" w:hAnsiTheme="minorHAnsi"/>
          <w:sz w:val="22"/>
          <w:szCs w:val="22"/>
        </w:rPr>
      </w:pPr>
      <w:bookmarkStart w:id="66" w:name="_Toc9531681"/>
      <w:proofErr w:type="spellStart"/>
      <w:r w:rsidRPr="008711C0">
        <w:rPr>
          <w:rFonts w:asciiTheme="minorHAnsi" w:hAnsiTheme="minorHAnsi"/>
          <w:sz w:val="22"/>
          <w:szCs w:val="22"/>
        </w:rPr>
        <w:t>Representantes</w:t>
      </w:r>
      <w:proofErr w:type="spellEnd"/>
      <w:r w:rsidRPr="008711C0">
        <w:rPr>
          <w:rFonts w:asciiTheme="minorHAnsi" w:hAnsiTheme="minorHAnsi"/>
          <w:sz w:val="22"/>
          <w:szCs w:val="22"/>
        </w:rPr>
        <w:t xml:space="preserve"> </w:t>
      </w:r>
      <w:proofErr w:type="spellStart"/>
      <w:r w:rsidRPr="008711C0">
        <w:rPr>
          <w:rFonts w:asciiTheme="minorHAnsi" w:hAnsiTheme="minorHAnsi"/>
          <w:sz w:val="22"/>
          <w:szCs w:val="22"/>
        </w:rPr>
        <w:t>Nodo</w:t>
      </w:r>
      <w:proofErr w:type="spellEnd"/>
      <w:r w:rsidRPr="008711C0">
        <w:rPr>
          <w:rFonts w:asciiTheme="minorHAnsi" w:hAnsiTheme="minorHAnsi"/>
          <w:sz w:val="22"/>
          <w:szCs w:val="22"/>
        </w:rPr>
        <w:t xml:space="preserve"> Regional</w:t>
      </w:r>
      <w:bookmarkEnd w:id="66"/>
    </w:p>
    <w:p w:rsidR="00353505" w:rsidRPr="008711C0" w:rsidRDefault="00353505" w:rsidP="008711C0">
      <w:pPr>
        <w:pStyle w:val="Prrafodelista"/>
        <w:spacing w:after="0" w:line="360" w:lineRule="auto"/>
        <w:jc w:val="center"/>
        <w:rPr>
          <w:rFonts w:cs="Times New Roman"/>
        </w:rPr>
      </w:pPr>
    </w:p>
    <w:tbl>
      <w:tblPr>
        <w:tblStyle w:val="Tablaconcuadrcula"/>
        <w:tblW w:w="0" w:type="auto"/>
        <w:tblInd w:w="720" w:type="dxa"/>
        <w:tblLook w:val="04A0" w:firstRow="1" w:lastRow="0" w:firstColumn="1" w:lastColumn="0" w:noHBand="0" w:noVBand="1"/>
      </w:tblPr>
      <w:tblGrid>
        <w:gridCol w:w="3357"/>
        <w:gridCol w:w="4111"/>
      </w:tblGrid>
      <w:tr w:rsidR="00353505" w:rsidRPr="008711C0" w:rsidTr="008711C0">
        <w:tc>
          <w:tcPr>
            <w:tcW w:w="3357"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jc w:val="center"/>
              <w:rPr>
                <w:rFonts w:cs="Times New Roman"/>
                <w:b/>
                <w:sz w:val="22"/>
                <w:szCs w:val="22"/>
              </w:rPr>
            </w:pPr>
            <w:r w:rsidRPr="008711C0">
              <w:rPr>
                <w:rFonts w:cs="Times New Roman"/>
                <w:b/>
                <w:sz w:val="22"/>
                <w:szCs w:val="22"/>
              </w:rPr>
              <w:t>UNIDAD ACADEMICA</w:t>
            </w: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jc w:val="center"/>
              <w:rPr>
                <w:rFonts w:cs="Times New Roman"/>
                <w:b/>
                <w:sz w:val="22"/>
                <w:szCs w:val="22"/>
              </w:rPr>
            </w:pPr>
            <w:r w:rsidRPr="008711C0">
              <w:rPr>
                <w:rFonts w:cs="Times New Roman"/>
                <w:b/>
                <w:sz w:val="22"/>
                <w:szCs w:val="22"/>
              </w:rPr>
              <w:t>NOMBRE</w:t>
            </w:r>
          </w:p>
        </w:tc>
      </w:tr>
      <w:tr w:rsidR="00353505" w:rsidRPr="008711C0" w:rsidTr="008711C0">
        <w:tc>
          <w:tcPr>
            <w:tcW w:w="3357" w:type="dxa"/>
            <w:vMerge w:val="restart"/>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t>Universidad Colegio Mayor de Cundinamarca</w:t>
            </w: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Sandra Gómez</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Yamile Borda</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Diana Cuy</w:t>
            </w:r>
          </w:p>
        </w:tc>
      </w:tr>
      <w:tr w:rsidR="00353505" w:rsidRPr="008711C0" w:rsidTr="008711C0">
        <w:trPr>
          <w:trHeight w:val="76"/>
        </w:trPr>
        <w:tc>
          <w:tcPr>
            <w:tcW w:w="3357" w:type="dxa"/>
            <w:vMerge w:val="restart"/>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t>UNIMINUTO</w:t>
            </w: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 xml:space="preserve">María Teresa </w:t>
            </w:r>
            <w:proofErr w:type="spellStart"/>
            <w:r w:rsidRPr="008711C0">
              <w:rPr>
                <w:rFonts w:cs="Times New Roman"/>
                <w:sz w:val="22"/>
                <w:szCs w:val="22"/>
              </w:rPr>
              <w:t>Gnecco</w:t>
            </w:r>
            <w:proofErr w:type="spellEnd"/>
          </w:p>
        </w:tc>
      </w:tr>
      <w:tr w:rsidR="00353505" w:rsidRPr="008711C0" w:rsidTr="008711C0">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 xml:space="preserve">Doris </w:t>
            </w:r>
            <w:proofErr w:type="spellStart"/>
            <w:r w:rsidRPr="008711C0">
              <w:rPr>
                <w:rFonts w:cs="Times New Roman"/>
                <w:sz w:val="22"/>
                <w:szCs w:val="22"/>
              </w:rPr>
              <w:t>Arangure</w:t>
            </w:r>
            <w:proofErr w:type="spellEnd"/>
          </w:p>
        </w:tc>
      </w:tr>
      <w:tr w:rsidR="00353505" w:rsidRPr="008711C0" w:rsidTr="008711C0">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Carmen Elena España</w:t>
            </w:r>
          </w:p>
        </w:tc>
      </w:tr>
      <w:tr w:rsidR="00353505" w:rsidRPr="008711C0" w:rsidTr="008711C0">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Sandra Cabra</w:t>
            </w:r>
          </w:p>
        </w:tc>
      </w:tr>
      <w:tr w:rsidR="00353505" w:rsidRPr="008711C0" w:rsidTr="008711C0">
        <w:trPr>
          <w:trHeight w:val="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Viviana Contreras</w:t>
            </w:r>
          </w:p>
        </w:tc>
      </w:tr>
      <w:tr w:rsidR="00353505" w:rsidRPr="008711C0" w:rsidTr="008711C0">
        <w:tc>
          <w:tcPr>
            <w:tcW w:w="3357" w:type="dxa"/>
            <w:vMerge w:val="restart"/>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t>Universidad de la Salle</w:t>
            </w: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Aida Constanza Serna</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Rosa María Cifuentes</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Luz Esperanza Muñoz</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Alejandro Rodríguez</w:t>
            </w:r>
          </w:p>
        </w:tc>
      </w:tr>
      <w:tr w:rsidR="00353505" w:rsidRPr="008711C0" w:rsidTr="008711C0">
        <w:tc>
          <w:tcPr>
            <w:tcW w:w="3357" w:type="dxa"/>
            <w:vMerge w:val="restart"/>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t>Universidad Externado</w:t>
            </w: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Robert Salamanca</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Antonia Arévalo</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proofErr w:type="spellStart"/>
            <w:r w:rsidRPr="008711C0">
              <w:rPr>
                <w:rFonts w:cs="Times New Roman"/>
                <w:sz w:val="22"/>
                <w:szCs w:val="22"/>
              </w:rPr>
              <w:t>Merly</w:t>
            </w:r>
            <w:proofErr w:type="spellEnd"/>
            <w:r w:rsidRPr="008711C0">
              <w:rPr>
                <w:rFonts w:cs="Times New Roman"/>
                <w:sz w:val="22"/>
                <w:szCs w:val="22"/>
              </w:rPr>
              <w:t xml:space="preserve"> Maritza Díaz Rojas</w:t>
            </w:r>
          </w:p>
        </w:tc>
      </w:tr>
      <w:tr w:rsidR="00353505" w:rsidRPr="008711C0" w:rsidTr="008711C0">
        <w:tc>
          <w:tcPr>
            <w:tcW w:w="3357"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t>Universidad Nacional</w:t>
            </w: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Alejandra Martínez</w:t>
            </w:r>
          </w:p>
        </w:tc>
      </w:tr>
      <w:tr w:rsidR="00353505" w:rsidRPr="008711C0" w:rsidTr="008711C0">
        <w:tc>
          <w:tcPr>
            <w:tcW w:w="3357" w:type="dxa"/>
            <w:vMerge w:val="restart"/>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proofErr w:type="spellStart"/>
            <w:r w:rsidRPr="008711C0">
              <w:rPr>
                <w:rFonts w:cs="Times New Roman"/>
                <w:b/>
                <w:sz w:val="22"/>
                <w:szCs w:val="22"/>
              </w:rPr>
              <w:t>Unimonserrate</w:t>
            </w:r>
            <w:proofErr w:type="spellEnd"/>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Miguel Rodríguez</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Camilo Barrera</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proofErr w:type="spellStart"/>
            <w:r w:rsidRPr="008711C0">
              <w:rPr>
                <w:rFonts w:cs="Times New Roman"/>
                <w:sz w:val="22"/>
                <w:szCs w:val="22"/>
              </w:rPr>
              <w:t>Nidya</w:t>
            </w:r>
            <w:proofErr w:type="spellEnd"/>
            <w:r w:rsidRPr="008711C0">
              <w:rPr>
                <w:rFonts w:cs="Times New Roman"/>
                <w:sz w:val="22"/>
                <w:szCs w:val="22"/>
              </w:rPr>
              <w:t xml:space="preserve"> Clavijo</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Andrea Gómez</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Carolina Cruz</w:t>
            </w:r>
          </w:p>
        </w:tc>
      </w:tr>
      <w:tr w:rsidR="00353505" w:rsidRPr="008711C0" w:rsidTr="008711C0">
        <w:tc>
          <w:tcPr>
            <w:tcW w:w="0" w:type="auto"/>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sz w:val="22"/>
                <w:szCs w:val="22"/>
                <w:lang w:val="es-ES"/>
              </w:rPr>
            </w:pPr>
          </w:p>
        </w:tc>
        <w:tc>
          <w:tcPr>
            <w:tcW w:w="4111"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Adela Bustos</w:t>
            </w:r>
          </w:p>
        </w:tc>
      </w:tr>
    </w:tbl>
    <w:p w:rsidR="0098739A" w:rsidRPr="008711C0" w:rsidRDefault="0098739A" w:rsidP="008711C0">
      <w:pPr>
        <w:pStyle w:val="Prrafodelista"/>
        <w:spacing w:after="0" w:line="360" w:lineRule="auto"/>
        <w:jc w:val="center"/>
        <w:rPr>
          <w:rFonts w:eastAsiaTheme="minorEastAsia" w:cs="Times New Roman"/>
          <w:lang w:val="es-ES" w:eastAsia="es-ES"/>
        </w:rPr>
      </w:pPr>
    </w:p>
    <w:p w:rsidR="00353505" w:rsidRPr="008711C0" w:rsidRDefault="00353505" w:rsidP="008711C0">
      <w:pPr>
        <w:pStyle w:val="Prrafodelista"/>
        <w:spacing w:after="0" w:line="360" w:lineRule="auto"/>
        <w:jc w:val="center"/>
        <w:rPr>
          <w:rFonts w:cs="Times New Roman"/>
          <w:b/>
        </w:rPr>
      </w:pPr>
      <w:proofErr w:type="spellStart"/>
      <w:r w:rsidRPr="008711C0">
        <w:rPr>
          <w:rFonts w:cs="Times New Roman"/>
          <w:b/>
        </w:rPr>
        <w:t>Representantes</w:t>
      </w:r>
      <w:proofErr w:type="spellEnd"/>
    </w:p>
    <w:p w:rsidR="00353505" w:rsidRPr="008711C0" w:rsidRDefault="00353505" w:rsidP="008711C0">
      <w:pPr>
        <w:pStyle w:val="Prrafodelista"/>
        <w:spacing w:after="0" w:line="360" w:lineRule="auto"/>
        <w:jc w:val="center"/>
        <w:rPr>
          <w:rFonts w:cs="Times New Roman"/>
          <w:b/>
        </w:rPr>
      </w:pPr>
      <w:proofErr w:type="spellStart"/>
      <w:r w:rsidRPr="008711C0">
        <w:rPr>
          <w:rFonts w:cs="Times New Roman"/>
          <w:b/>
        </w:rPr>
        <w:t>Nodo</w:t>
      </w:r>
      <w:proofErr w:type="spellEnd"/>
      <w:r w:rsidRPr="008711C0">
        <w:rPr>
          <w:rFonts w:cs="Times New Roman"/>
          <w:b/>
        </w:rPr>
        <w:t xml:space="preserve"> </w:t>
      </w:r>
      <w:proofErr w:type="spellStart"/>
      <w:r w:rsidRPr="008711C0">
        <w:rPr>
          <w:rFonts w:cs="Times New Roman"/>
          <w:b/>
        </w:rPr>
        <w:t>Internacional</w:t>
      </w:r>
      <w:proofErr w:type="spellEnd"/>
    </w:p>
    <w:p w:rsidR="00353505" w:rsidRPr="008711C0" w:rsidRDefault="00353505" w:rsidP="008711C0">
      <w:pPr>
        <w:pStyle w:val="Prrafodelista"/>
        <w:spacing w:after="0" w:line="360" w:lineRule="auto"/>
        <w:jc w:val="center"/>
        <w:rPr>
          <w:rFonts w:cs="Times New Roman"/>
        </w:rPr>
      </w:pPr>
    </w:p>
    <w:tbl>
      <w:tblPr>
        <w:tblStyle w:val="Tablaconcuadrcula"/>
        <w:tblW w:w="0" w:type="auto"/>
        <w:tblInd w:w="720" w:type="dxa"/>
        <w:tblLook w:val="04A0" w:firstRow="1" w:lastRow="0" w:firstColumn="1" w:lastColumn="0" w:noHBand="0" w:noVBand="1"/>
      </w:tblPr>
      <w:tblGrid>
        <w:gridCol w:w="3386"/>
        <w:gridCol w:w="1276"/>
        <w:gridCol w:w="1843"/>
        <w:gridCol w:w="1984"/>
      </w:tblGrid>
      <w:tr w:rsidR="00353505" w:rsidRPr="008711C0" w:rsidTr="00CF591C">
        <w:tc>
          <w:tcPr>
            <w:tcW w:w="338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jc w:val="center"/>
              <w:rPr>
                <w:rFonts w:cs="Times New Roman"/>
                <w:b/>
                <w:sz w:val="22"/>
                <w:szCs w:val="22"/>
              </w:rPr>
            </w:pPr>
            <w:r w:rsidRPr="008711C0">
              <w:rPr>
                <w:rFonts w:cs="Times New Roman"/>
                <w:b/>
                <w:sz w:val="22"/>
                <w:szCs w:val="22"/>
              </w:rPr>
              <w:t xml:space="preserve">Unidad </w:t>
            </w:r>
            <w:proofErr w:type="spellStart"/>
            <w:r w:rsidRPr="008711C0">
              <w:rPr>
                <w:rFonts w:cs="Times New Roman"/>
                <w:b/>
                <w:sz w:val="22"/>
                <w:szCs w:val="22"/>
              </w:rPr>
              <w:t>Academica</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jc w:val="center"/>
              <w:rPr>
                <w:rFonts w:cs="Times New Roman"/>
                <w:b/>
                <w:sz w:val="22"/>
                <w:szCs w:val="22"/>
              </w:rPr>
            </w:pPr>
            <w:r w:rsidRPr="008711C0">
              <w:rPr>
                <w:rFonts w:cs="Times New Roman"/>
                <w:b/>
                <w:sz w:val="22"/>
                <w:szCs w:val="22"/>
              </w:rPr>
              <w:t>PAÍS</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jc w:val="center"/>
              <w:rPr>
                <w:rFonts w:cs="Times New Roman"/>
                <w:b/>
                <w:sz w:val="22"/>
                <w:szCs w:val="22"/>
              </w:rPr>
            </w:pPr>
            <w:r w:rsidRPr="008711C0">
              <w:rPr>
                <w:rFonts w:cs="Times New Roman"/>
                <w:b/>
                <w:sz w:val="22"/>
                <w:szCs w:val="22"/>
              </w:rPr>
              <w:t>CIUDAD</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jc w:val="center"/>
              <w:rPr>
                <w:rFonts w:cs="Times New Roman"/>
                <w:b/>
                <w:sz w:val="22"/>
                <w:szCs w:val="22"/>
              </w:rPr>
            </w:pPr>
            <w:r w:rsidRPr="008711C0">
              <w:rPr>
                <w:rFonts w:cs="Times New Roman"/>
                <w:b/>
                <w:sz w:val="22"/>
                <w:szCs w:val="22"/>
              </w:rPr>
              <w:t>NOMBRE</w:t>
            </w:r>
          </w:p>
        </w:tc>
      </w:tr>
      <w:tr w:rsidR="00353505" w:rsidRPr="008711C0" w:rsidTr="00CF591C">
        <w:tc>
          <w:tcPr>
            <w:tcW w:w="3386" w:type="dxa"/>
            <w:tcBorders>
              <w:top w:val="single" w:sz="4" w:space="0" w:color="auto"/>
              <w:left w:val="single" w:sz="4" w:space="0" w:color="auto"/>
              <w:bottom w:val="single" w:sz="4" w:space="0" w:color="auto"/>
              <w:right w:val="single" w:sz="4" w:space="0" w:color="auto"/>
            </w:tcBorders>
            <w:hideMark/>
          </w:tcPr>
          <w:p w:rsidR="00353505" w:rsidRPr="008711C0" w:rsidRDefault="00CF591C" w:rsidP="0098739A">
            <w:pPr>
              <w:pStyle w:val="Prrafodelista"/>
              <w:spacing w:line="276" w:lineRule="auto"/>
              <w:ind w:left="0"/>
              <w:rPr>
                <w:rFonts w:cs="Times New Roman"/>
                <w:b/>
                <w:sz w:val="22"/>
                <w:szCs w:val="22"/>
              </w:rPr>
            </w:pPr>
            <w:r>
              <w:rPr>
                <w:rFonts w:cs="Times New Roman"/>
                <w:b/>
                <w:sz w:val="22"/>
                <w:szCs w:val="22"/>
              </w:rPr>
              <w:t>Universidad Nacional Autónoma d</w:t>
            </w:r>
            <w:r w:rsidR="00353505" w:rsidRPr="008711C0">
              <w:rPr>
                <w:rFonts w:cs="Times New Roman"/>
                <w:b/>
                <w:sz w:val="22"/>
                <w:szCs w:val="22"/>
              </w:rPr>
              <w:t>e México</w:t>
            </w:r>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México</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Ciudad de México</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Adriana Ornelas</w:t>
            </w:r>
          </w:p>
        </w:tc>
      </w:tr>
      <w:tr w:rsidR="00353505" w:rsidRPr="008711C0" w:rsidTr="00CF591C">
        <w:tc>
          <w:tcPr>
            <w:tcW w:w="3386" w:type="dxa"/>
            <w:vMerge w:val="restart"/>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proofErr w:type="spellStart"/>
            <w:r w:rsidRPr="008711C0">
              <w:rPr>
                <w:rFonts w:cs="Times New Roman"/>
                <w:b/>
                <w:sz w:val="22"/>
                <w:szCs w:val="22"/>
              </w:rPr>
              <w:t>Univerisidad</w:t>
            </w:r>
            <w:proofErr w:type="spellEnd"/>
            <w:r w:rsidRPr="008711C0">
              <w:rPr>
                <w:rFonts w:cs="Times New Roman"/>
                <w:b/>
                <w:sz w:val="22"/>
                <w:szCs w:val="22"/>
              </w:rPr>
              <w:t xml:space="preserve"> Nacional De San Luis</w:t>
            </w:r>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Argentina</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San Luis</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Susana Salinas</w:t>
            </w:r>
          </w:p>
        </w:tc>
      </w:tr>
      <w:tr w:rsidR="00353505" w:rsidRPr="008711C0" w:rsidTr="00CF591C">
        <w:tc>
          <w:tcPr>
            <w:tcW w:w="3386" w:type="dxa"/>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Argentina</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San Luis</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Susana Alegre</w:t>
            </w:r>
          </w:p>
        </w:tc>
      </w:tr>
      <w:tr w:rsidR="00353505" w:rsidRPr="008711C0" w:rsidTr="00CF591C">
        <w:tc>
          <w:tcPr>
            <w:tcW w:w="338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t>Universidad Nacional José C. De Paz</w:t>
            </w:r>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Argentina</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Buenos Aires</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 xml:space="preserve">Bibiana </w:t>
            </w:r>
            <w:proofErr w:type="spellStart"/>
            <w:r w:rsidRPr="008711C0">
              <w:rPr>
                <w:rFonts w:cs="Times New Roman"/>
                <w:sz w:val="22"/>
                <w:szCs w:val="22"/>
              </w:rPr>
              <w:t>Travi</w:t>
            </w:r>
            <w:proofErr w:type="spellEnd"/>
          </w:p>
        </w:tc>
      </w:tr>
      <w:tr w:rsidR="00353505" w:rsidRPr="008711C0" w:rsidTr="00CF591C">
        <w:tc>
          <w:tcPr>
            <w:tcW w:w="338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lastRenderedPageBreak/>
              <w:t>Universidad Nacional Mayor De San Marcos</w:t>
            </w:r>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Perú</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Lima</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proofErr w:type="spellStart"/>
            <w:r w:rsidRPr="008711C0">
              <w:rPr>
                <w:rFonts w:cs="Times New Roman"/>
                <w:sz w:val="22"/>
                <w:szCs w:val="22"/>
              </w:rPr>
              <w:t>Ela</w:t>
            </w:r>
            <w:proofErr w:type="spellEnd"/>
            <w:r w:rsidRPr="008711C0">
              <w:rPr>
                <w:rFonts w:cs="Times New Roman"/>
                <w:sz w:val="22"/>
                <w:szCs w:val="22"/>
              </w:rPr>
              <w:t xml:space="preserve"> </w:t>
            </w:r>
            <w:proofErr w:type="spellStart"/>
            <w:r w:rsidRPr="008711C0">
              <w:rPr>
                <w:rFonts w:cs="Times New Roman"/>
                <w:sz w:val="22"/>
                <w:szCs w:val="22"/>
              </w:rPr>
              <w:t>Dorena</w:t>
            </w:r>
            <w:proofErr w:type="spellEnd"/>
            <w:r w:rsidRPr="008711C0">
              <w:rPr>
                <w:rFonts w:cs="Times New Roman"/>
                <w:sz w:val="22"/>
                <w:szCs w:val="22"/>
              </w:rPr>
              <w:t xml:space="preserve"> Pérez</w:t>
            </w:r>
          </w:p>
        </w:tc>
      </w:tr>
      <w:tr w:rsidR="00353505" w:rsidRPr="008711C0" w:rsidTr="00CF591C">
        <w:tc>
          <w:tcPr>
            <w:tcW w:w="338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t>Universidad Mariana</w:t>
            </w:r>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Colombia</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Pasto</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Elizabeth Zamora</w:t>
            </w:r>
          </w:p>
        </w:tc>
      </w:tr>
      <w:tr w:rsidR="00353505" w:rsidRPr="008711C0" w:rsidTr="00CF591C">
        <w:tc>
          <w:tcPr>
            <w:tcW w:w="338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t>Universidad Juan De Castellanos</w:t>
            </w:r>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Colombia</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Tunja</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Aracely Camelo</w:t>
            </w:r>
          </w:p>
        </w:tc>
      </w:tr>
      <w:tr w:rsidR="00353505" w:rsidRPr="008711C0" w:rsidTr="00CF591C">
        <w:tc>
          <w:tcPr>
            <w:tcW w:w="338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t>Universidad Colegio Mayor De Cundinamarca</w:t>
            </w:r>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Colombia</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Bogotá</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Diana Cuy</w:t>
            </w:r>
          </w:p>
        </w:tc>
      </w:tr>
      <w:tr w:rsidR="00353505" w:rsidRPr="008711C0" w:rsidTr="00CF591C">
        <w:trPr>
          <w:trHeight w:val="76"/>
        </w:trPr>
        <w:tc>
          <w:tcPr>
            <w:tcW w:w="338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t>Universidad De La Salle</w:t>
            </w:r>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Colombia</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Bogotá</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Alejandro Rodríguez</w:t>
            </w:r>
          </w:p>
        </w:tc>
      </w:tr>
      <w:tr w:rsidR="00353505" w:rsidRPr="008711C0" w:rsidTr="00CF591C">
        <w:trPr>
          <w:trHeight w:val="76"/>
        </w:trPr>
        <w:tc>
          <w:tcPr>
            <w:tcW w:w="3386" w:type="dxa"/>
            <w:vMerge w:val="restart"/>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b/>
                <w:sz w:val="22"/>
                <w:szCs w:val="22"/>
              </w:rPr>
            </w:pPr>
            <w:r w:rsidRPr="008711C0">
              <w:rPr>
                <w:rFonts w:cs="Times New Roman"/>
                <w:b/>
                <w:sz w:val="22"/>
                <w:szCs w:val="22"/>
              </w:rPr>
              <w:t>Fundación Universitaria Monserrate - Unimonserrate</w:t>
            </w:r>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Colombia</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Bogotá</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Adela Bustos</w:t>
            </w:r>
          </w:p>
        </w:tc>
      </w:tr>
      <w:tr w:rsidR="00353505" w:rsidRPr="008711C0" w:rsidTr="00CF591C">
        <w:trPr>
          <w:trHeight w:val="76"/>
        </w:trPr>
        <w:tc>
          <w:tcPr>
            <w:tcW w:w="3386" w:type="dxa"/>
            <w:vMerge/>
            <w:tcBorders>
              <w:top w:val="single" w:sz="4" w:space="0" w:color="auto"/>
              <w:left w:val="single" w:sz="4" w:space="0" w:color="auto"/>
              <w:bottom w:val="single" w:sz="4" w:space="0" w:color="auto"/>
              <w:right w:val="single" w:sz="4" w:space="0" w:color="auto"/>
            </w:tcBorders>
            <w:vAlign w:val="center"/>
            <w:hideMark/>
          </w:tcPr>
          <w:p w:rsidR="00353505" w:rsidRPr="008711C0" w:rsidRDefault="00353505" w:rsidP="0098739A">
            <w:pPr>
              <w:spacing w:line="276" w:lineRule="auto"/>
              <w:rPr>
                <w:rFonts w:cs="Times New Roman"/>
                <w:b/>
                <w:sz w:val="22"/>
                <w:szCs w:val="22"/>
                <w:lang w:val="es-ES"/>
              </w:rPr>
            </w:pPr>
          </w:p>
        </w:tc>
        <w:tc>
          <w:tcPr>
            <w:tcW w:w="1276"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Colombia</w:t>
            </w:r>
          </w:p>
        </w:tc>
        <w:tc>
          <w:tcPr>
            <w:tcW w:w="1843"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Bogotá</w:t>
            </w:r>
          </w:p>
        </w:tc>
        <w:tc>
          <w:tcPr>
            <w:tcW w:w="1984" w:type="dxa"/>
            <w:tcBorders>
              <w:top w:val="single" w:sz="4" w:space="0" w:color="auto"/>
              <w:left w:val="single" w:sz="4" w:space="0" w:color="auto"/>
              <w:bottom w:val="single" w:sz="4" w:space="0" w:color="auto"/>
              <w:right w:val="single" w:sz="4" w:space="0" w:color="auto"/>
            </w:tcBorders>
            <w:hideMark/>
          </w:tcPr>
          <w:p w:rsidR="00353505" w:rsidRPr="008711C0" w:rsidRDefault="00353505" w:rsidP="0098739A">
            <w:pPr>
              <w:pStyle w:val="Prrafodelista"/>
              <w:spacing w:line="276" w:lineRule="auto"/>
              <w:ind w:left="0"/>
              <w:rPr>
                <w:rFonts w:cs="Times New Roman"/>
                <w:sz w:val="22"/>
                <w:szCs w:val="22"/>
              </w:rPr>
            </w:pPr>
            <w:r w:rsidRPr="008711C0">
              <w:rPr>
                <w:rFonts w:cs="Times New Roman"/>
                <w:sz w:val="22"/>
                <w:szCs w:val="22"/>
              </w:rPr>
              <w:t>Miguel Rodríguez</w:t>
            </w:r>
          </w:p>
        </w:tc>
      </w:tr>
    </w:tbl>
    <w:p w:rsidR="00353505" w:rsidRPr="008711C0" w:rsidRDefault="00353505" w:rsidP="008711C0">
      <w:pPr>
        <w:spacing w:line="360" w:lineRule="auto"/>
        <w:rPr>
          <w:rFonts w:cs="Times New Roman"/>
          <w:b/>
          <w:bCs/>
        </w:rPr>
      </w:pPr>
    </w:p>
    <w:p w:rsidR="00353505" w:rsidRPr="008711C0" w:rsidRDefault="00353505" w:rsidP="008711C0">
      <w:pPr>
        <w:spacing w:line="360" w:lineRule="auto"/>
        <w:rPr>
          <w:rFonts w:cs="Times New Roman"/>
          <w:b/>
          <w:bCs/>
        </w:rPr>
      </w:pPr>
    </w:p>
    <w:p w:rsidR="00353505" w:rsidRPr="008711C0" w:rsidRDefault="00353505" w:rsidP="008711C0">
      <w:pPr>
        <w:spacing w:line="360" w:lineRule="auto"/>
        <w:rPr>
          <w:rFonts w:cs="Times New Roman"/>
          <w:b/>
          <w:bCs/>
        </w:rPr>
      </w:pPr>
    </w:p>
    <w:p w:rsidR="00017204" w:rsidRPr="008711C0" w:rsidRDefault="00017204" w:rsidP="008711C0">
      <w:pPr>
        <w:spacing w:line="360" w:lineRule="auto"/>
        <w:jc w:val="both"/>
        <w:rPr>
          <w:rFonts w:cs="Times New Roman"/>
        </w:rPr>
      </w:pPr>
    </w:p>
    <w:sectPr w:rsidR="00017204" w:rsidRPr="008711C0">
      <w:head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F4C" w:rsidRDefault="00471F4C" w:rsidP="00F13D76">
      <w:pPr>
        <w:spacing w:after="0" w:line="240" w:lineRule="auto"/>
      </w:pPr>
      <w:r>
        <w:separator/>
      </w:r>
    </w:p>
  </w:endnote>
  <w:endnote w:type="continuationSeparator" w:id="0">
    <w:p w:rsidR="00471F4C" w:rsidRDefault="00471F4C" w:rsidP="00F13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n-ea">
    <w:panose1 w:val="00000000000000000000"/>
    <w:charset w:val="00"/>
    <w:family w:val="roman"/>
    <w:notTrueType/>
    <w:pitch w:val="default"/>
  </w:font>
  <w:font w:name="DejaVuSansCondensed">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F70" w:rsidRDefault="00F05F70">
    <w:pPr>
      <w:pStyle w:val="Piedepgina"/>
      <w:jc w:val="right"/>
    </w:pPr>
  </w:p>
  <w:p w:rsidR="00F05F70" w:rsidRDefault="00F05F7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F4C" w:rsidRDefault="00471F4C" w:rsidP="00F13D76">
      <w:pPr>
        <w:spacing w:after="0" w:line="240" w:lineRule="auto"/>
      </w:pPr>
      <w:r>
        <w:separator/>
      </w:r>
    </w:p>
  </w:footnote>
  <w:footnote w:type="continuationSeparator" w:id="0">
    <w:p w:rsidR="00471F4C" w:rsidRDefault="00471F4C" w:rsidP="00F13D76">
      <w:pPr>
        <w:spacing w:after="0" w:line="240" w:lineRule="auto"/>
      </w:pPr>
      <w:r>
        <w:continuationSeparator/>
      </w:r>
    </w:p>
  </w:footnote>
  <w:footnote w:id="1">
    <w:p w:rsidR="00F05F70" w:rsidRPr="007D547F" w:rsidRDefault="00F05F70" w:rsidP="00155287">
      <w:pPr>
        <w:pStyle w:val="Textonotapie"/>
        <w:rPr>
          <w:sz w:val="16"/>
          <w:szCs w:val="16"/>
          <w:lang w:val="es-CO"/>
        </w:rPr>
      </w:pPr>
      <w:r w:rsidRPr="00357B87">
        <w:rPr>
          <w:rStyle w:val="Refdenotaalpie"/>
          <w:rFonts w:ascii="Times New Roman" w:hAnsi="Times New Roman" w:cs="Times New Roman"/>
          <w:sz w:val="16"/>
          <w:szCs w:val="16"/>
        </w:rPr>
        <w:footnoteRef/>
      </w:r>
      <w:r w:rsidRPr="00357B87">
        <w:rPr>
          <w:rFonts w:ascii="Times New Roman" w:hAnsi="Times New Roman" w:cs="Times New Roman"/>
          <w:sz w:val="16"/>
          <w:szCs w:val="16"/>
        </w:rPr>
        <w:t xml:space="preserve"> Docentes Fundación Universitaria </w:t>
      </w:r>
      <w:proofErr w:type="spellStart"/>
      <w:r w:rsidRPr="00357B87">
        <w:rPr>
          <w:rFonts w:ascii="Times New Roman" w:hAnsi="Times New Roman" w:cs="Times New Roman"/>
          <w:sz w:val="16"/>
          <w:szCs w:val="16"/>
        </w:rPr>
        <w:t>UniMonserrate</w:t>
      </w:r>
      <w:proofErr w:type="spellEnd"/>
      <w:r w:rsidRPr="00357B87">
        <w:rPr>
          <w:rFonts w:ascii="Times New Roman" w:hAnsi="Times New Roman" w:cs="Times New Roman"/>
          <w:sz w:val="16"/>
          <w:szCs w:val="16"/>
        </w:rPr>
        <w:t xml:space="preserve"> y Universidad de La Salle vinculados al Nodo de caso y familia.</w:t>
      </w:r>
      <w:r w:rsidRPr="007D547F">
        <w:rPr>
          <w:sz w:val="16"/>
          <w:szCs w:val="16"/>
        </w:rPr>
        <w:t xml:space="preserve"> </w:t>
      </w:r>
    </w:p>
  </w:footnote>
  <w:footnote w:id="2">
    <w:p w:rsidR="00F05F70" w:rsidRPr="00126961" w:rsidRDefault="00F05F70" w:rsidP="00155287">
      <w:pPr>
        <w:pStyle w:val="Textonotapie"/>
        <w:jc w:val="both"/>
        <w:rPr>
          <w:rFonts w:ascii="Times New Roman" w:hAnsi="Times New Roman" w:cs="Times New Roman"/>
          <w:sz w:val="16"/>
          <w:szCs w:val="16"/>
        </w:rPr>
      </w:pPr>
      <w:r w:rsidRPr="00126961">
        <w:rPr>
          <w:rStyle w:val="Refdenotaalpie"/>
          <w:rFonts w:ascii="Times New Roman" w:hAnsi="Times New Roman" w:cs="Times New Roman"/>
          <w:sz w:val="16"/>
          <w:szCs w:val="16"/>
        </w:rPr>
        <w:footnoteRef/>
      </w:r>
      <w:r w:rsidRPr="00126961">
        <w:rPr>
          <w:rFonts w:ascii="Times New Roman" w:hAnsi="Times New Roman" w:cs="Times New Roman"/>
          <w:sz w:val="16"/>
          <w:szCs w:val="16"/>
        </w:rPr>
        <w:t xml:space="preserve"> La información compartida de este momento de trabajo es tomado del documento elaborado por la profesora </w:t>
      </w:r>
      <w:proofErr w:type="spellStart"/>
      <w:r w:rsidRPr="00126961">
        <w:rPr>
          <w:rFonts w:ascii="Times New Roman" w:hAnsi="Times New Roman" w:cs="Times New Roman"/>
          <w:sz w:val="16"/>
          <w:szCs w:val="16"/>
        </w:rPr>
        <w:t>Zilia</w:t>
      </w:r>
      <w:proofErr w:type="spellEnd"/>
      <w:r w:rsidRPr="00126961">
        <w:rPr>
          <w:rFonts w:ascii="Times New Roman" w:hAnsi="Times New Roman" w:cs="Times New Roman"/>
          <w:sz w:val="16"/>
          <w:szCs w:val="16"/>
        </w:rPr>
        <w:t xml:space="preserve"> Daisy Ruiz y que reposa en la carpeta del Nodo en la Fundación Universitaria Monserrate.</w:t>
      </w:r>
    </w:p>
  </w:footnote>
  <w:footnote w:id="3">
    <w:p w:rsidR="00F05F70" w:rsidRPr="00126961" w:rsidRDefault="00F05F70" w:rsidP="00155287">
      <w:pPr>
        <w:pStyle w:val="Textonotapie"/>
        <w:rPr>
          <w:rFonts w:ascii="Times New Roman" w:hAnsi="Times New Roman" w:cs="Times New Roman"/>
          <w:sz w:val="16"/>
          <w:szCs w:val="16"/>
          <w:lang w:val="es-CO"/>
        </w:rPr>
      </w:pPr>
      <w:r w:rsidRPr="00126961">
        <w:rPr>
          <w:rStyle w:val="Refdenotaalpie"/>
          <w:rFonts w:ascii="Times New Roman" w:hAnsi="Times New Roman" w:cs="Times New Roman"/>
          <w:sz w:val="16"/>
          <w:szCs w:val="16"/>
        </w:rPr>
        <w:footnoteRef/>
      </w:r>
      <w:r w:rsidRPr="00126961">
        <w:rPr>
          <w:rFonts w:ascii="Times New Roman" w:hAnsi="Times New Roman" w:cs="Times New Roman"/>
          <w:sz w:val="16"/>
          <w:szCs w:val="16"/>
        </w:rPr>
        <w:t xml:space="preserve"> </w:t>
      </w:r>
      <w:r w:rsidRPr="00126961">
        <w:rPr>
          <w:rFonts w:ascii="Times New Roman" w:hAnsi="Times New Roman" w:cs="Times New Roman"/>
          <w:sz w:val="16"/>
          <w:szCs w:val="16"/>
          <w:lang w:val="es-CO"/>
        </w:rPr>
        <w:t xml:space="preserve">La información detallada de este trabajo reposa en las Actas elaboradas en los encuentros del Nodo y de forma general en el documento elaborado por la Profesora </w:t>
      </w:r>
      <w:proofErr w:type="spellStart"/>
      <w:r w:rsidRPr="00126961">
        <w:rPr>
          <w:rFonts w:ascii="Times New Roman" w:hAnsi="Times New Roman" w:cs="Times New Roman"/>
          <w:sz w:val="16"/>
          <w:szCs w:val="16"/>
          <w:lang w:val="es-CO"/>
        </w:rPr>
        <w:t>Zilia</w:t>
      </w:r>
      <w:proofErr w:type="spellEnd"/>
      <w:r w:rsidRPr="00126961">
        <w:rPr>
          <w:rFonts w:ascii="Times New Roman" w:hAnsi="Times New Roman" w:cs="Times New Roman"/>
          <w:sz w:val="16"/>
          <w:szCs w:val="16"/>
          <w:lang w:val="es-CO"/>
        </w:rPr>
        <w:t xml:space="preserve"> </w:t>
      </w:r>
      <w:proofErr w:type="spellStart"/>
      <w:r w:rsidRPr="00126961">
        <w:rPr>
          <w:rFonts w:ascii="Times New Roman" w:hAnsi="Times New Roman" w:cs="Times New Roman"/>
          <w:sz w:val="16"/>
          <w:szCs w:val="16"/>
          <w:lang w:val="es-CO"/>
        </w:rPr>
        <w:t>Daisi</w:t>
      </w:r>
      <w:proofErr w:type="spellEnd"/>
      <w:r w:rsidRPr="00126961">
        <w:rPr>
          <w:rFonts w:ascii="Times New Roman" w:hAnsi="Times New Roman" w:cs="Times New Roman"/>
          <w:sz w:val="16"/>
          <w:szCs w:val="16"/>
          <w:lang w:val="es-CO"/>
        </w:rPr>
        <w:t xml:space="preserve"> Ruiz de la Fundación Universitaria Monserrate.</w:t>
      </w:r>
    </w:p>
  </w:footnote>
  <w:footnote w:id="4">
    <w:p w:rsidR="00F05F70" w:rsidRPr="00126961" w:rsidRDefault="00F05F70" w:rsidP="00155287">
      <w:pPr>
        <w:pStyle w:val="Textonotapie"/>
        <w:rPr>
          <w:rFonts w:ascii="Times New Roman" w:hAnsi="Times New Roman" w:cs="Times New Roman"/>
          <w:sz w:val="16"/>
          <w:szCs w:val="16"/>
          <w:lang w:val="es-CO"/>
        </w:rPr>
      </w:pPr>
      <w:r w:rsidRPr="00126961">
        <w:rPr>
          <w:rStyle w:val="Refdenotaalpie"/>
          <w:rFonts w:ascii="Times New Roman" w:hAnsi="Times New Roman" w:cs="Times New Roman"/>
          <w:sz w:val="16"/>
          <w:szCs w:val="16"/>
        </w:rPr>
        <w:footnoteRef/>
      </w:r>
      <w:r w:rsidRPr="00126961">
        <w:rPr>
          <w:rFonts w:ascii="Times New Roman" w:hAnsi="Times New Roman" w:cs="Times New Roman"/>
          <w:sz w:val="16"/>
          <w:szCs w:val="16"/>
        </w:rPr>
        <w:t xml:space="preserve"> </w:t>
      </w:r>
      <w:r w:rsidRPr="00126961">
        <w:rPr>
          <w:rFonts w:ascii="Times New Roman" w:hAnsi="Times New Roman" w:cs="Times New Roman"/>
          <w:sz w:val="16"/>
          <w:szCs w:val="16"/>
          <w:lang w:val="es-CO"/>
        </w:rPr>
        <w:t xml:space="preserve">Elaborado por la profesora </w:t>
      </w:r>
      <w:proofErr w:type="spellStart"/>
      <w:r w:rsidRPr="00126961">
        <w:rPr>
          <w:rFonts w:ascii="Times New Roman" w:hAnsi="Times New Roman" w:cs="Times New Roman"/>
          <w:sz w:val="16"/>
          <w:szCs w:val="16"/>
          <w:lang w:val="es-CO"/>
        </w:rPr>
        <w:t>Zilia</w:t>
      </w:r>
      <w:proofErr w:type="spellEnd"/>
      <w:r w:rsidRPr="00126961">
        <w:rPr>
          <w:rFonts w:ascii="Times New Roman" w:hAnsi="Times New Roman" w:cs="Times New Roman"/>
          <w:sz w:val="16"/>
          <w:szCs w:val="16"/>
          <w:lang w:val="es-CO"/>
        </w:rPr>
        <w:t xml:space="preserve"> </w:t>
      </w:r>
      <w:proofErr w:type="spellStart"/>
      <w:r w:rsidRPr="00126961">
        <w:rPr>
          <w:rFonts w:ascii="Times New Roman" w:hAnsi="Times New Roman" w:cs="Times New Roman"/>
          <w:sz w:val="16"/>
          <w:szCs w:val="16"/>
          <w:lang w:val="es-CO"/>
        </w:rPr>
        <w:t>Daisi</w:t>
      </w:r>
      <w:proofErr w:type="spellEnd"/>
      <w:r w:rsidRPr="00126961">
        <w:rPr>
          <w:rFonts w:ascii="Times New Roman" w:hAnsi="Times New Roman" w:cs="Times New Roman"/>
          <w:sz w:val="16"/>
          <w:szCs w:val="16"/>
          <w:lang w:val="es-CO"/>
        </w:rPr>
        <w:t xml:space="preserve"> Ruiz.</w:t>
      </w:r>
    </w:p>
  </w:footnote>
  <w:footnote w:id="5">
    <w:p w:rsidR="00F05F70" w:rsidRPr="007D547F" w:rsidRDefault="00F05F70" w:rsidP="00155287">
      <w:pPr>
        <w:pStyle w:val="Textonotapie"/>
        <w:rPr>
          <w:rFonts w:ascii="Times New Roman" w:hAnsi="Times New Roman" w:cs="Times New Roman"/>
          <w:sz w:val="16"/>
          <w:szCs w:val="16"/>
          <w:lang w:val="es-CO"/>
        </w:rPr>
      </w:pPr>
      <w:r w:rsidRPr="007D547F">
        <w:rPr>
          <w:rStyle w:val="Refdenotaalpie"/>
          <w:rFonts w:ascii="Times New Roman" w:hAnsi="Times New Roman" w:cs="Times New Roman"/>
          <w:sz w:val="16"/>
          <w:szCs w:val="16"/>
        </w:rPr>
        <w:footnoteRef/>
      </w:r>
      <w:r w:rsidRPr="007D547F">
        <w:rPr>
          <w:rFonts w:ascii="Times New Roman" w:hAnsi="Times New Roman" w:cs="Times New Roman"/>
          <w:sz w:val="16"/>
          <w:szCs w:val="16"/>
        </w:rPr>
        <w:t xml:space="preserve"> </w:t>
      </w:r>
      <w:r w:rsidRPr="007D547F">
        <w:rPr>
          <w:rFonts w:ascii="Times New Roman" w:hAnsi="Times New Roman" w:cs="Times New Roman"/>
          <w:sz w:val="16"/>
          <w:szCs w:val="16"/>
          <w:lang w:val="es-CO"/>
        </w:rPr>
        <w:t>Para efectos de comprensión de la tabla, U.S. define Universidad de la Salle, UCMC define Universidad Colegio Mayor de Cundinamarca, CUMD define Corporación Universitaria Minuto de Dios, FUM define Fundación Universitaria Monserrate</w:t>
      </w:r>
    </w:p>
  </w:footnote>
  <w:footnote w:id="6">
    <w:p w:rsidR="00F05F70" w:rsidRPr="00096DB2" w:rsidRDefault="00F05F70" w:rsidP="00155287">
      <w:pPr>
        <w:pStyle w:val="Textonotapie"/>
        <w:jc w:val="both"/>
        <w:rPr>
          <w:rFonts w:ascii="Times New Roman" w:hAnsi="Times New Roman" w:cs="Times New Roman"/>
          <w:sz w:val="16"/>
          <w:szCs w:val="16"/>
        </w:rPr>
      </w:pPr>
      <w:r w:rsidRPr="00096DB2">
        <w:rPr>
          <w:rStyle w:val="Refdenotaalpie"/>
          <w:rFonts w:ascii="Times New Roman" w:hAnsi="Times New Roman" w:cs="Times New Roman"/>
          <w:sz w:val="16"/>
          <w:szCs w:val="16"/>
        </w:rPr>
        <w:footnoteRef/>
      </w:r>
      <w:r w:rsidRPr="00096DB2">
        <w:rPr>
          <w:rFonts w:ascii="Times New Roman" w:hAnsi="Times New Roman" w:cs="Times New Roman"/>
          <w:sz w:val="16"/>
          <w:szCs w:val="16"/>
        </w:rPr>
        <w:t xml:space="preserve"> Algunos de los elementos compartidos en este aparte, se apoyaron en los resultados de la investigación Trabajo Social Individual y Familiar. Tendencias, perspectivas y desarrollos.  Adelantada por las Docentes Astrid González López y Ximena Giraldo de la Monserrate en trabajo apoyado por auxiliares de investigación.</w:t>
      </w:r>
    </w:p>
  </w:footnote>
  <w:footnote w:id="7">
    <w:p w:rsidR="00F05F70" w:rsidRPr="00017204" w:rsidRDefault="00F05F70" w:rsidP="00155287">
      <w:pPr>
        <w:pStyle w:val="Textonotapie"/>
        <w:rPr>
          <w:rFonts w:ascii="Times New Roman" w:hAnsi="Times New Roman" w:cs="Times New Roman"/>
          <w:sz w:val="16"/>
          <w:szCs w:val="16"/>
        </w:rPr>
      </w:pPr>
      <w:r w:rsidRPr="00017204">
        <w:rPr>
          <w:rStyle w:val="Refdenotaalpie"/>
          <w:rFonts w:ascii="Times New Roman" w:hAnsi="Times New Roman" w:cs="Times New Roman"/>
          <w:sz w:val="16"/>
          <w:szCs w:val="16"/>
        </w:rPr>
        <w:footnoteRef/>
      </w:r>
      <w:r w:rsidRPr="00017204">
        <w:rPr>
          <w:rFonts w:ascii="Times New Roman" w:hAnsi="Times New Roman" w:cs="Times New Roman"/>
          <w:sz w:val="16"/>
          <w:szCs w:val="16"/>
        </w:rPr>
        <w:t xml:space="preserve"> Familia en singular como campo de conocimiento. Familias en plural como sujetos colectivos de derechos. </w:t>
      </w:r>
    </w:p>
  </w:footnote>
  <w:footnote w:id="8">
    <w:p w:rsidR="00F05F70" w:rsidRPr="00096DB2" w:rsidRDefault="00F05F70" w:rsidP="00F13D76">
      <w:pPr>
        <w:pStyle w:val="Textonotapie"/>
        <w:rPr>
          <w:rFonts w:ascii="Times New Roman" w:hAnsi="Times New Roman" w:cs="Times New Roman"/>
          <w:sz w:val="16"/>
          <w:szCs w:val="16"/>
        </w:rPr>
      </w:pPr>
      <w:r w:rsidRPr="00096DB2">
        <w:rPr>
          <w:rStyle w:val="Refdenotaalpie"/>
          <w:rFonts w:ascii="Times New Roman" w:hAnsi="Times New Roman" w:cs="Times New Roman"/>
          <w:sz w:val="16"/>
          <w:szCs w:val="16"/>
        </w:rPr>
        <w:footnoteRef/>
      </w:r>
      <w:r w:rsidRPr="00096DB2">
        <w:rPr>
          <w:rFonts w:ascii="Times New Roman" w:hAnsi="Times New Roman" w:cs="Times New Roman"/>
          <w:sz w:val="16"/>
          <w:szCs w:val="16"/>
        </w:rPr>
        <w:t xml:space="preserve"> Docente-Investigador Unimonserrate. Magister en Docencia</w:t>
      </w:r>
    </w:p>
  </w:footnote>
  <w:footnote w:id="9">
    <w:p w:rsidR="00F05F70" w:rsidRPr="00832311" w:rsidRDefault="00F05F70" w:rsidP="00F13D76">
      <w:pPr>
        <w:pStyle w:val="Textonotapie"/>
        <w:rPr>
          <w:sz w:val="16"/>
          <w:szCs w:val="16"/>
        </w:rPr>
      </w:pPr>
      <w:r w:rsidRPr="00096DB2">
        <w:rPr>
          <w:rStyle w:val="Refdenotaalpie"/>
          <w:rFonts w:ascii="Times New Roman" w:hAnsi="Times New Roman" w:cs="Times New Roman"/>
          <w:sz w:val="16"/>
          <w:szCs w:val="16"/>
        </w:rPr>
        <w:footnoteRef/>
      </w:r>
      <w:r w:rsidRPr="00096DB2">
        <w:rPr>
          <w:rFonts w:ascii="Times New Roman" w:hAnsi="Times New Roman" w:cs="Times New Roman"/>
          <w:sz w:val="16"/>
          <w:szCs w:val="16"/>
        </w:rPr>
        <w:t xml:space="preserve"> Docente-Investigadora Unimonserrate. Especialista en Educación y Orientación Familiar,  Magistra en Educación con énfasis en Convivencia</w:t>
      </w:r>
      <w:r w:rsidRPr="00832311">
        <w:rPr>
          <w:sz w:val="16"/>
          <w:szCs w:val="16"/>
        </w:rPr>
        <w:t>.</w:t>
      </w:r>
    </w:p>
  </w:footnote>
  <w:footnote w:id="10">
    <w:p w:rsidR="00F05F70" w:rsidRPr="009B0BAE" w:rsidRDefault="00F05F70" w:rsidP="00F13D76">
      <w:pPr>
        <w:pStyle w:val="Textonotapie"/>
        <w:jc w:val="both"/>
        <w:rPr>
          <w:rFonts w:ascii="Times New Roman" w:hAnsi="Times New Roman" w:cs="Times New Roman"/>
          <w:sz w:val="16"/>
          <w:szCs w:val="16"/>
        </w:rPr>
      </w:pPr>
      <w:r w:rsidRPr="009B0BAE">
        <w:rPr>
          <w:rStyle w:val="Refdenotaalpie"/>
          <w:rFonts w:ascii="Times New Roman" w:hAnsi="Times New Roman" w:cs="Times New Roman"/>
          <w:sz w:val="16"/>
          <w:szCs w:val="16"/>
        </w:rPr>
        <w:footnoteRef/>
      </w:r>
      <w:r w:rsidRPr="009B0BAE">
        <w:rPr>
          <w:rFonts w:ascii="Times New Roman" w:hAnsi="Times New Roman" w:cs="Times New Roman"/>
          <w:sz w:val="16"/>
          <w:szCs w:val="16"/>
        </w:rPr>
        <w:t xml:space="preserve"> Trabajo de aula realizado por estudiantes de la clase de Trabajo Social de Grupo, orientados por la docente Adela Bustos R. I semestre 2012 como respuesta a uno de los </w:t>
      </w:r>
      <w:proofErr w:type="gramStart"/>
      <w:r w:rsidRPr="009B0BAE">
        <w:rPr>
          <w:rFonts w:ascii="Times New Roman" w:hAnsi="Times New Roman" w:cs="Times New Roman"/>
          <w:sz w:val="16"/>
          <w:szCs w:val="16"/>
        </w:rPr>
        <w:t>integrantes  de</w:t>
      </w:r>
      <w:proofErr w:type="gramEnd"/>
      <w:r w:rsidRPr="009B0BAE">
        <w:rPr>
          <w:rFonts w:ascii="Times New Roman" w:hAnsi="Times New Roman" w:cs="Times New Roman"/>
          <w:sz w:val="16"/>
          <w:szCs w:val="16"/>
        </w:rPr>
        <w:t xml:space="preserve"> Nodo de Trabajo Social de Grupo “</w:t>
      </w:r>
      <w:r w:rsidRPr="009B0BAE">
        <w:rPr>
          <w:rFonts w:ascii="Times New Roman" w:hAnsi="Times New Roman" w:cs="Times New Roman"/>
          <w:i/>
          <w:sz w:val="16"/>
          <w:szCs w:val="16"/>
        </w:rPr>
        <w:t>en otros países se sigue abordando desde la formación profesional del Método de Trabajo Social de grupo?</w:t>
      </w:r>
      <w:r w:rsidRPr="009B0BAE">
        <w:rPr>
          <w:rFonts w:ascii="Times New Roman" w:hAnsi="Times New Roman" w:cs="Times New Roman"/>
          <w:sz w:val="16"/>
          <w:szCs w:val="16"/>
        </w:rPr>
        <w:t>” y socializado en el primer Encuentro del Nodo Bogotá en mayo de 2012</w:t>
      </w:r>
    </w:p>
  </w:footnote>
  <w:footnote w:id="11">
    <w:p w:rsidR="00F05F70" w:rsidRPr="009B0BAE" w:rsidRDefault="00F05F70" w:rsidP="00F13D76">
      <w:pPr>
        <w:pStyle w:val="Textonotapie"/>
        <w:rPr>
          <w:rFonts w:ascii="Times New Roman" w:hAnsi="Times New Roman" w:cs="Times New Roman"/>
          <w:sz w:val="16"/>
          <w:szCs w:val="16"/>
        </w:rPr>
      </w:pPr>
      <w:r w:rsidRPr="009B0BAE">
        <w:rPr>
          <w:rStyle w:val="Refdenotaalpie"/>
          <w:rFonts w:ascii="Times New Roman" w:hAnsi="Times New Roman" w:cs="Times New Roman"/>
          <w:sz w:val="16"/>
          <w:szCs w:val="16"/>
        </w:rPr>
        <w:footnoteRef/>
      </w:r>
      <w:r w:rsidRPr="009B0BAE">
        <w:rPr>
          <w:rFonts w:ascii="Times New Roman" w:hAnsi="Times New Roman" w:cs="Times New Roman"/>
          <w:sz w:val="16"/>
          <w:szCs w:val="16"/>
        </w:rPr>
        <w:t xml:space="preserve"> Ejercicio desarrollado por los trabajadores sociales en formación de la Fundación Universitaria Monserrate: </w:t>
      </w:r>
      <w:proofErr w:type="spellStart"/>
      <w:r w:rsidRPr="009B0BAE">
        <w:rPr>
          <w:rFonts w:ascii="Times New Roman" w:hAnsi="Times New Roman" w:cs="Times New Roman"/>
          <w:sz w:val="16"/>
          <w:szCs w:val="16"/>
        </w:rPr>
        <w:t>Natali</w:t>
      </w:r>
      <w:proofErr w:type="spellEnd"/>
      <w:r w:rsidRPr="009B0BAE">
        <w:rPr>
          <w:rFonts w:ascii="Times New Roman" w:hAnsi="Times New Roman" w:cs="Times New Roman"/>
          <w:sz w:val="16"/>
          <w:szCs w:val="16"/>
        </w:rPr>
        <w:t xml:space="preserve"> Álvarez, </w:t>
      </w:r>
      <w:proofErr w:type="spellStart"/>
      <w:r w:rsidRPr="009B0BAE">
        <w:rPr>
          <w:rFonts w:ascii="Times New Roman" w:hAnsi="Times New Roman" w:cs="Times New Roman"/>
          <w:sz w:val="16"/>
          <w:szCs w:val="16"/>
        </w:rPr>
        <w:t>Harol</w:t>
      </w:r>
      <w:proofErr w:type="spellEnd"/>
      <w:r w:rsidRPr="009B0BAE">
        <w:rPr>
          <w:rFonts w:ascii="Times New Roman" w:hAnsi="Times New Roman" w:cs="Times New Roman"/>
          <w:sz w:val="16"/>
          <w:szCs w:val="16"/>
        </w:rPr>
        <w:t xml:space="preserve"> </w:t>
      </w:r>
      <w:proofErr w:type="spellStart"/>
      <w:r w:rsidRPr="009B0BAE">
        <w:rPr>
          <w:rFonts w:ascii="Times New Roman" w:hAnsi="Times New Roman" w:cs="Times New Roman"/>
          <w:sz w:val="16"/>
          <w:szCs w:val="16"/>
        </w:rPr>
        <w:t>Escorcia</w:t>
      </w:r>
      <w:proofErr w:type="spellEnd"/>
      <w:r w:rsidRPr="009B0BAE">
        <w:rPr>
          <w:rFonts w:ascii="Times New Roman" w:hAnsi="Times New Roman" w:cs="Times New Roman"/>
          <w:sz w:val="16"/>
          <w:szCs w:val="16"/>
        </w:rPr>
        <w:t>, Laura Parra, Liliana Martínez y Karen Parra de VII Semestre.</w:t>
      </w:r>
    </w:p>
  </w:footnote>
  <w:footnote w:id="12">
    <w:p w:rsidR="00F05F70" w:rsidRPr="009B0BAE" w:rsidRDefault="00F05F70" w:rsidP="00F13D76">
      <w:pPr>
        <w:pStyle w:val="Textonotapie"/>
        <w:rPr>
          <w:rFonts w:ascii="Times New Roman" w:hAnsi="Times New Roman" w:cs="Times New Roman"/>
          <w:sz w:val="16"/>
          <w:szCs w:val="16"/>
        </w:rPr>
      </w:pPr>
      <w:r w:rsidRPr="009B0BAE">
        <w:rPr>
          <w:rStyle w:val="Refdenotaalpie"/>
          <w:rFonts w:ascii="Times New Roman" w:hAnsi="Times New Roman" w:cs="Times New Roman"/>
          <w:sz w:val="16"/>
          <w:szCs w:val="16"/>
        </w:rPr>
        <w:footnoteRef/>
      </w:r>
      <w:r w:rsidRPr="009B0BAE">
        <w:rPr>
          <w:rFonts w:ascii="Times New Roman" w:hAnsi="Times New Roman" w:cs="Times New Roman"/>
          <w:sz w:val="16"/>
          <w:szCs w:val="16"/>
        </w:rPr>
        <w:t xml:space="preserve"> Ejercicio desarrollado por las trabajadoras sociales en formación de la Fundación Universitaria Monserrate: Margarita Castiblanco, Marcela Gil, Nelly Torres, </w:t>
      </w:r>
      <w:proofErr w:type="spellStart"/>
      <w:r w:rsidRPr="009B0BAE">
        <w:rPr>
          <w:rFonts w:ascii="Times New Roman" w:hAnsi="Times New Roman" w:cs="Times New Roman"/>
          <w:sz w:val="16"/>
          <w:szCs w:val="16"/>
        </w:rPr>
        <w:t>Yenyfer</w:t>
      </w:r>
      <w:proofErr w:type="spellEnd"/>
      <w:r w:rsidRPr="009B0BAE">
        <w:rPr>
          <w:rFonts w:ascii="Times New Roman" w:hAnsi="Times New Roman" w:cs="Times New Roman"/>
          <w:sz w:val="16"/>
          <w:szCs w:val="16"/>
        </w:rPr>
        <w:t xml:space="preserve"> </w:t>
      </w:r>
      <w:proofErr w:type="spellStart"/>
      <w:r w:rsidRPr="009B0BAE">
        <w:rPr>
          <w:rFonts w:ascii="Times New Roman" w:hAnsi="Times New Roman" w:cs="Times New Roman"/>
          <w:sz w:val="16"/>
          <w:szCs w:val="16"/>
        </w:rPr>
        <w:t>Chavarro</w:t>
      </w:r>
      <w:proofErr w:type="spellEnd"/>
      <w:r w:rsidRPr="009B0BAE">
        <w:rPr>
          <w:rFonts w:ascii="Times New Roman" w:hAnsi="Times New Roman" w:cs="Times New Roman"/>
          <w:sz w:val="16"/>
          <w:szCs w:val="16"/>
        </w:rPr>
        <w:t xml:space="preserve"> y Socorro Román de VII Semestre.</w:t>
      </w:r>
    </w:p>
  </w:footnote>
  <w:footnote w:id="13">
    <w:p w:rsidR="00F05F70" w:rsidRPr="009B0BAE" w:rsidRDefault="00F05F70" w:rsidP="00F13D76">
      <w:pPr>
        <w:pStyle w:val="Textonotapie"/>
        <w:rPr>
          <w:rFonts w:ascii="Times New Roman" w:hAnsi="Times New Roman" w:cs="Times New Roman"/>
          <w:sz w:val="16"/>
          <w:szCs w:val="16"/>
        </w:rPr>
      </w:pPr>
      <w:r w:rsidRPr="009B0BAE">
        <w:rPr>
          <w:rStyle w:val="Refdenotaalpie"/>
          <w:rFonts w:ascii="Times New Roman" w:hAnsi="Times New Roman" w:cs="Times New Roman"/>
          <w:sz w:val="16"/>
          <w:szCs w:val="16"/>
        </w:rPr>
        <w:footnoteRef/>
      </w:r>
      <w:r w:rsidRPr="009B0BAE">
        <w:rPr>
          <w:rFonts w:ascii="Times New Roman" w:hAnsi="Times New Roman" w:cs="Times New Roman"/>
          <w:sz w:val="16"/>
          <w:szCs w:val="16"/>
        </w:rPr>
        <w:t xml:space="preserve"> Ejercicio desarrollado por las trabajadoras sociales en formación de la Fundación Universitaria Monserrate: </w:t>
      </w:r>
      <w:proofErr w:type="spellStart"/>
      <w:r w:rsidRPr="009B0BAE">
        <w:rPr>
          <w:rFonts w:ascii="Times New Roman" w:hAnsi="Times New Roman" w:cs="Times New Roman"/>
          <w:sz w:val="16"/>
          <w:szCs w:val="16"/>
        </w:rPr>
        <w:t>Vivileny</w:t>
      </w:r>
      <w:proofErr w:type="spellEnd"/>
      <w:r w:rsidRPr="009B0BAE">
        <w:rPr>
          <w:rFonts w:ascii="Times New Roman" w:hAnsi="Times New Roman" w:cs="Times New Roman"/>
          <w:sz w:val="16"/>
          <w:szCs w:val="16"/>
        </w:rPr>
        <w:t xml:space="preserve"> Castro, Angélica Duarte, Mónica Espinosa, </w:t>
      </w:r>
      <w:proofErr w:type="spellStart"/>
      <w:r w:rsidRPr="009B0BAE">
        <w:rPr>
          <w:rFonts w:ascii="Times New Roman" w:hAnsi="Times New Roman" w:cs="Times New Roman"/>
          <w:sz w:val="16"/>
          <w:szCs w:val="16"/>
        </w:rPr>
        <w:t>Yury</w:t>
      </w:r>
      <w:proofErr w:type="spellEnd"/>
      <w:r w:rsidRPr="009B0BAE">
        <w:rPr>
          <w:rFonts w:ascii="Times New Roman" w:hAnsi="Times New Roman" w:cs="Times New Roman"/>
          <w:sz w:val="16"/>
          <w:szCs w:val="16"/>
        </w:rPr>
        <w:t xml:space="preserve"> Hernández y Paola Silva de VII Semestre.</w:t>
      </w:r>
    </w:p>
  </w:footnote>
  <w:footnote w:id="14">
    <w:p w:rsidR="00F05F70" w:rsidRPr="009B0BAE" w:rsidRDefault="00F05F70" w:rsidP="00F13D76">
      <w:pPr>
        <w:pStyle w:val="Textonotapie"/>
        <w:rPr>
          <w:rFonts w:ascii="Times New Roman" w:hAnsi="Times New Roman" w:cs="Times New Roman"/>
          <w:sz w:val="16"/>
          <w:szCs w:val="16"/>
        </w:rPr>
      </w:pPr>
      <w:r w:rsidRPr="009B0BAE">
        <w:rPr>
          <w:rStyle w:val="Refdenotaalpie"/>
          <w:rFonts w:ascii="Times New Roman" w:hAnsi="Times New Roman" w:cs="Times New Roman"/>
          <w:sz w:val="16"/>
          <w:szCs w:val="16"/>
        </w:rPr>
        <w:footnoteRef/>
      </w:r>
      <w:r w:rsidRPr="009B0BAE">
        <w:rPr>
          <w:rFonts w:ascii="Times New Roman" w:hAnsi="Times New Roman" w:cs="Times New Roman"/>
          <w:sz w:val="16"/>
          <w:szCs w:val="16"/>
        </w:rPr>
        <w:t xml:space="preserve"> Ejercicio desarrollado por las trabajadoras sociales en formación de la Fundación Universitaria Monserrate: Tatiana Bernal, Angie Cruz, Alejandra Hernández, </w:t>
      </w:r>
      <w:proofErr w:type="spellStart"/>
      <w:r w:rsidRPr="009B0BAE">
        <w:rPr>
          <w:rFonts w:ascii="Times New Roman" w:hAnsi="Times New Roman" w:cs="Times New Roman"/>
          <w:sz w:val="16"/>
          <w:szCs w:val="16"/>
        </w:rPr>
        <w:t>Kundry</w:t>
      </w:r>
      <w:proofErr w:type="spellEnd"/>
      <w:r w:rsidRPr="009B0BAE">
        <w:rPr>
          <w:rFonts w:ascii="Times New Roman" w:hAnsi="Times New Roman" w:cs="Times New Roman"/>
          <w:sz w:val="16"/>
          <w:szCs w:val="16"/>
        </w:rPr>
        <w:t xml:space="preserve"> Gómez y Jenny </w:t>
      </w:r>
      <w:proofErr w:type="spellStart"/>
      <w:r w:rsidRPr="009B0BAE">
        <w:rPr>
          <w:rFonts w:ascii="Times New Roman" w:hAnsi="Times New Roman" w:cs="Times New Roman"/>
          <w:sz w:val="16"/>
          <w:szCs w:val="16"/>
        </w:rPr>
        <w:t>Sastoque</w:t>
      </w:r>
      <w:proofErr w:type="spellEnd"/>
      <w:r w:rsidRPr="009B0BAE">
        <w:rPr>
          <w:rFonts w:ascii="Times New Roman" w:hAnsi="Times New Roman" w:cs="Times New Roman"/>
          <w:sz w:val="16"/>
          <w:szCs w:val="16"/>
        </w:rPr>
        <w:t xml:space="preserve"> de VII Semestre.</w:t>
      </w:r>
    </w:p>
  </w:footnote>
  <w:footnote w:id="15">
    <w:p w:rsidR="00F05F70" w:rsidRPr="009B0BAE" w:rsidRDefault="00F05F70" w:rsidP="00F13D76">
      <w:pPr>
        <w:pStyle w:val="Textonotapie"/>
        <w:rPr>
          <w:rFonts w:ascii="Times New Roman" w:hAnsi="Times New Roman" w:cs="Times New Roman"/>
          <w:sz w:val="16"/>
          <w:szCs w:val="16"/>
        </w:rPr>
      </w:pPr>
      <w:r w:rsidRPr="009B0BAE">
        <w:rPr>
          <w:rStyle w:val="Refdenotaalpie"/>
          <w:rFonts w:ascii="Times New Roman" w:hAnsi="Times New Roman" w:cs="Times New Roman"/>
          <w:sz w:val="16"/>
          <w:szCs w:val="16"/>
        </w:rPr>
        <w:footnoteRef/>
      </w:r>
      <w:r w:rsidRPr="009B0BAE">
        <w:rPr>
          <w:rFonts w:ascii="Times New Roman" w:hAnsi="Times New Roman" w:cs="Times New Roman"/>
          <w:sz w:val="16"/>
          <w:szCs w:val="16"/>
        </w:rPr>
        <w:t xml:space="preserve"> Ejercicio desarrollado por los trabajadores sociales en formación de la Fundación Universitaria Monserrate: </w:t>
      </w:r>
      <w:proofErr w:type="spellStart"/>
      <w:r w:rsidRPr="009B0BAE">
        <w:rPr>
          <w:rFonts w:ascii="Times New Roman" w:hAnsi="Times New Roman" w:cs="Times New Roman"/>
          <w:bCs/>
          <w:sz w:val="16"/>
          <w:szCs w:val="16"/>
        </w:rPr>
        <w:t>Yeizón</w:t>
      </w:r>
      <w:proofErr w:type="spellEnd"/>
      <w:r w:rsidRPr="009B0BAE">
        <w:rPr>
          <w:rFonts w:ascii="Times New Roman" w:hAnsi="Times New Roman" w:cs="Times New Roman"/>
          <w:bCs/>
          <w:sz w:val="16"/>
          <w:szCs w:val="16"/>
        </w:rPr>
        <w:t xml:space="preserve"> Barbosa, Juliana Bohórquez, Adriana </w:t>
      </w:r>
      <w:proofErr w:type="spellStart"/>
      <w:r w:rsidRPr="009B0BAE">
        <w:rPr>
          <w:rFonts w:ascii="Times New Roman" w:hAnsi="Times New Roman" w:cs="Times New Roman"/>
          <w:bCs/>
          <w:sz w:val="16"/>
          <w:szCs w:val="16"/>
        </w:rPr>
        <w:t>Brinez</w:t>
      </w:r>
      <w:proofErr w:type="spellEnd"/>
      <w:r w:rsidRPr="009B0BAE">
        <w:rPr>
          <w:rFonts w:ascii="Times New Roman" w:hAnsi="Times New Roman" w:cs="Times New Roman"/>
          <w:bCs/>
          <w:sz w:val="16"/>
          <w:szCs w:val="16"/>
        </w:rPr>
        <w:t xml:space="preserve">, Deisy Galvis, Viviana Peña </w:t>
      </w:r>
      <w:r w:rsidRPr="009B0BAE">
        <w:rPr>
          <w:rFonts w:ascii="Times New Roman" w:hAnsi="Times New Roman" w:cs="Times New Roman"/>
          <w:sz w:val="16"/>
          <w:szCs w:val="16"/>
        </w:rPr>
        <w:t>de VII Semestre.</w:t>
      </w:r>
    </w:p>
  </w:footnote>
  <w:footnote w:id="16">
    <w:p w:rsidR="00F05F70" w:rsidRPr="00974F0A" w:rsidRDefault="00F05F70" w:rsidP="00F13D76">
      <w:pPr>
        <w:pStyle w:val="Textonotapie"/>
        <w:rPr>
          <w:rFonts w:ascii="Times New Roman" w:hAnsi="Times New Roman" w:cs="Times New Roman"/>
          <w:sz w:val="16"/>
          <w:szCs w:val="16"/>
        </w:rPr>
      </w:pPr>
      <w:r w:rsidRPr="00974F0A">
        <w:rPr>
          <w:rStyle w:val="Refdenotaalpie"/>
          <w:rFonts w:ascii="Times New Roman" w:hAnsi="Times New Roman" w:cs="Times New Roman"/>
          <w:sz w:val="16"/>
          <w:szCs w:val="16"/>
        </w:rPr>
        <w:footnoteRef/>
      </w:r>
      <w:r w:rsidRPr="00974F0A">
        <w:rPr>
          <w:rFonts w:ascii="Times New Roman" w:hAnsi="Times New Roman" w:cs="Times New Roman"/>
          <w:sz w:val="16"/>
          <w:szCs w:val="16"/>
        </w:rPr>
        <w:t xml:space="preserve"> Se anexa matriz síntesis de unidades académicas y docentes que han participado como representantes en el nodo. </w:t>
      </w:r>
    </w:p>
  </w:footnote>
  <w:footnote w:id="17">
    <w:p w:rsidR="00F05F70" w:rsidRPr="00974F0A" w:rsidRDefault="00F05F70" w:rsidP="00F13D76">
      <w:pPr>
        <w:pStyle w:val="Textonotapie"/>
        <w:rPr>
          <w:rFonts w:ascii="Times New Roman" w:hAnsi="Times New Roman" w:cs="Times New Roman"/>
          <w:sz w:val="16"/>
          <w:szCs w:val="16"/>
        </w:rPr>
      </w:pPr>
      <w:r w:rsidRPr="00974F0A">
        <w:rPr>
          <w:rStyle w:val="Refdenotaalpie"/>
          <w:rFonts w:ascii="Times New Roman" w:hAnsi="Times New Roman" w:cs="Times New Roman"/>
          <w:sz w:val="16"/>
          <w:szCs w:val="16"/>
        </w:rPr>
        <w:footnoteRef/>
      </w:r>
      <w:r w:rsidRPr="00974F0A">
        <w:rPr>
          <w:rFonts w:ascii="Times New Roman" w:hAnsi="Times New Roman" w:cs="Times New Roman"/>
          <w:sz w:val="16"/>
          <w:szCs w:val="16"/>
        </w:rPr>
        <w:t xml:space="preserve"> Participó en los dos primeros encuentros de reactivación del nodo</w:t>
      </w:r>
    </w:p>
  </w:footnote>
  <w:footnote w:id="18">
    <w:p w:rsidR="00F05F70" w:rsidRPr="00974F0A" w:rsidRDefault="00F05F70" w:rsidP="00F13D76">
      <w:pPr>
        <w:pStyle w:val="Textonotapie"/>
        <w:rPr>
          <w:rFonts w:ascii="Times New Roman" w:hAnsi="Times New Roman" w:cs="Times New Roman"/>
          <w:sz w:val="16"/>
          <w:szCs w:val="16"/>
        </w:rPr>
      </w:pPr>
      <w:r w:rsidRPr="00974F0A">
        <w:rPr>
          <w:rStyle w:val="Refdenotaalpie"/>
          <w:rFonts w:ascii="Times New Roman" w:hAnsi="Times New Roman" w:cs="Times New Roman"/>
          <w:sz w:val="16"/>
          <w:szCs w:val="16"/>
        </w:rPr>
        <w:footnoteRef/>
      </w:r>
      <w:r w:rsidRPr="00974F0A">
        <w:rPr>
          <w:rFonts w:ascii="Times New Roman" w:hAnsi="Times New Roman" w:cs="Times New Roman"/>
          <w:sz w:val="16"/>
          <w:szCs w:val="16"/>
        </w:rPr>
        <w:t xml:space="preserve"> Fue ponente en uno de los encuentros</w:t>
      </w:r>
    </w:p>
  </w:footnote>
  <w:footnote w:id="19">
    <w:p w:rsidR="00F05F70" w:rsidRPr="00974F0A" w:rsidRDefault="00F05F70" w:rsidP="00F13D76">
      <w:pPr>
        <w:pStyle w:val="Textonotapie"/>
        <w:rPr>
          <w:rFonts w:ascii="Times New Roman" w:hAnsi="Times New Roman" w:cs="Times New Roman"/>
          <w:sz w:val="16"/>
          <w:szCs w:val="16"/>
        </w:rPr>
      </w:pPr>
      <w:r w:rsidRPr="00974F0A">
        <w:rPr>
          <w:rStyle w:val="Refdenotaalpie"/>
          <w:rFonts w:ascii="Times New Roman" w:hAnsi="Times New Roman" w:cs="Times New Roman"/>
          <w:sz w:val="16"/>
          <w:szCs w:val="16"/>
        </w:rPr>
        <w:footnoteRef/>
      </w:r>
      <w:r w:rsidRPr="00974F0A">
        <w:rPr>
          <w:rFonts w:ascii="Times New Roman" w:hAnsi="Times New Roman" w:cs="Times New Roman"/>
          <w:sz w:val="16"/>
          <w:szCs w:val="16"/>
        </w:rPr>
        <w:t xml:space="preserve"> Participó en el Nodo como representante de la Universidad Nacional (2012-</w:t>
      </w:r>
      <w:r w:rsidRPr="00974F0A">
        <w:rPr>
          <w:rFonts w:ascii="Times New Roman" w:hAnsi="Times New Roman" w:cs="Times New Roman"/>
          <w:sz w:val="16"/>
          <w:szCs w:val="16"/>
          <w:highlight w:val="yellow"/>
        </w:rPr>
        <w:t>2013</w:t>
      </w:r>
      <w:r w:rsidRPr="00974F0A">
        <w:rPr>
          <w:rFonts w:ascii="Times New Roman" w:hAnsi="Times New Roman" w:cs="Times New Roman"/>
          <w:sz w:val="16"/>
          <w:szCs w:val="16"/>
        </w:rPr>
        <w:t xml:space="preserve"> ¿)</w:t>
      </w:r>
    </w:p>
  </w:footnote>
  <w:footnote w:id="20">
    <w:p w:rsidR="00F05F70" w:rsidRPr="00974F0A" w:rsidRDefault="00F05F70" w:rsidP="00F13D76">
      <w:pPr>
        <w:pStyle w:val="Textonotapie"/>
        <w:rPr>
          <w:rFonts w:ascii="Times New Roman" w:hAnsi="Times New Roman" w:cs="Times New Roman"/>
          <w:sz w:val="16"/>
          <w:szCs w:val="16"/>
        </w:rPr>
      </w:pPr>
      <w:r w:rsidRPr="00974F0A">
        <w:rPr>
          <w:rStyle w:val="Refdenotaalpie"/>
          <w:rFonts w:ascii="Times New Roman" w:hAnsi="Times New Roman" w:cs="Times New Roman"/>
          <w:sz w:val="16"/>
          <w:szCs w:val="16"/>
        </w:rPr>
        <w:footnoteRef/>
      </w:r>
      <w:r w:rsidRPr="00974F0A">
        <w:rPr>
          <w:rFonts w:ascii="Times New Roman" w:hAnsi="Times New Roman" w:cs="Times New Roman"/>
          <w:sz w:val="16"/>
          <w:szCs w:val="16"/>
        </w:rPr>
        <w:t xml:space="preserve"> En la primera parte estuvo la profesora Nydia Clavijo de la Unimonserrate</w:t>
      </w:r>
    </w:p>
  </w:footnote>
  <w:footnote w:id="21">
    <w:p w:rsidR="00F05F70" w:rsidRPr="009B7566" w:rsidRDefault="00F05F70" w:rsidP="009B7566">
      <w:pPr>
        <w:pStyle w:val="Prrafodelista"/>
        <w:rPr>
          <w:rFonts w:ascii="Times New Roman" w:hAnsi="Times New Roman" w:cs="Times New Roman"/>
          <w:sz w:val="20"/>
          <w:szCs w:val="20"/>
          <w:lang w:val="es-ES"/>
        </w:rPr>
      </w:pPr>
      <w:r w:rsidRPr="009B7566">
        <w:rPr>
          <w:rStyle w:val="Refdenotaalpie"/>
        </w:rPr>
        <w:footnoteRef/>
      </w:r>
      <w:r w:rsidRPr="009B7566">
        <w:rPr>
          <w:sz w:val="20"/>
          <w:szCs w:val="20"/>
          <w:lang w:val="es-CO"/>
        </w:rPr>
        <w:t xml:space="preserve"> </w:t>
      </w:r>
      <w:r w:rsidRPr="009B7566">
        <w:rPr>
          <w:rFonts w:ascii="Times New Roman" w:hAnsi="Times New Roman" w:cs="Times New Roman"/>
          <w:sz w:val="20"/>
          <w:szCs w:val="20"/>
          <w:lang w:val="es-ES"/>
        </w:rPr>
        <w:t xml:space="preserve">El Nodo también participó en el marco del encuentro de metodologías de enseñanzas-aprendizajes: Epistemología en Trabajo Social, realizado el 21 de Noviembre 2001 en la </w:t>
      </w:r>
      <w:proofErr w:type="gramStart"/>
      <w:r w:rsidRPr="009B7566">
        <w:rPr>
          <w:rFonts w:ascii="Times New Roman" w:hAnsi="Times New Roman" w:cs="Times New Roman"/>
          <w:sz w:val="20"/>
          <w:szCs w:val="20"/>
          <w:lang w:val="es-ES"/>
        </w:rPr>
        <w:t>Fundación  Universitaria</w:t>
      </w:r>
      <w:proofErr w:type="gramEnd"/>
      <w:r w:rsidRPr="009B7566">
        <w:rPr>
          <w:rFonts w:ascii="Times New Roman" w:hAnsi="Times New Roman" w:cs="Times New Roman"/>
          <w:sz w:val="20"/>
          <w:szCs w:val="20"/>
          <w:lang w:val="es-ES"/>
        </w:rPr>
        <w:t xml:space="preserve"> Monserrate.</w:t>
      </w:r>
    </w:p>
    <w:p w:rsidR="00F05F70" w:rsidRPr="009B7566" w:rsidRDefault="00F05F70" w:rsidP="009B7566">
      <w:pPr>
        <w:ind w:left="720"/>
        <w:contextualSpacing/>
        <w:rPr>
          <w:rFonts w:ascii="Times New Roman" w:hAnsi="Times New Roman" w:cs="Times New Roman"/>
          <w:sz w:val="20"/>
          <w:szCs w:val="20"/>
          <w:lang w:val="es-ES"/>
        </w:rPr>
      </w:pPr>
      <w:r w:rsidRPr="009B7566">
        <w:rPr>
          <w:rFonts w:ascii="Times New Roman" w:hAnsi="Times New Roman" w:cs="Times New Roman"/>
          <w:sz w:val="20"/>
          <w:szCs w:val="20"/>
          <w:lang w:val="es-ES"/>
        </w:rPr>
        <w:t>Objetivo: Reflexionar en torno a los aspectos epistemológicos del ser y quehacer de la profesión entre las Unidades Académicas  de Trabajo Social en Bogotá.</w:t>
      </w:r>
    </w:p>
    <w:p w:rsidR="00F05F70" w:rsidRPr="009B7566" w:rsidRDefault="00F05F70" w:rsidP="009B7566">
      <w:pPr>
        <w:ind w:left="720"/>
        <w:contextualSpacing/>
        <w:rPr>
          <w:rFonts w:ascii="Times New Roman" w:hAnsi="Times New Roman" w:cs="Times New Roman"/>
          <w:sz w:val="20"/>
          <w:szCs w:val="20"/>
          <w:lang w:val="es-ES"/>
        </w:rPr>
      </w:pPr>
      <w:r w:rsidRPr="009B7566">
        <w:rPr>
          <w:rFonts w:ascii="Times New Roman" w:hAnsi="Times New Roman" w:cs="Times New Roman"/>
          <w:sz w:val="20"/>
          <w:szCs w:val="20"/>
          <w:lang w:val="es-ES"/>
        </w:rPr>
        <w:t>Las unidades académicas participantes  fueron:</w:t>
      </w:r>
    </w:p>
    <w:p w:rsidR="00F05F70" w:rsidRPr="009B7566" w:rsidRDefault="00F05F70" w:rsidP="009B7566">
      <w:pPr>
        <w:numPr>
          <w:ilvl w:val="0"/>
          <w:numId w:val="11"/>
        </w:numPr>
        <w:contextualSpacing/>
        <w:rPr>
          <w:rFonts w:ascii="Times New Roman" w:hAnsi="Times New Roman" w:cs="Times New Roman"/>
          <w:sz w:val="20"/>
          <w:szCs w:val="20"/>
          <w:lang w:val="es-ES"/>
        </w:rPr>
      </w:pPr>
      <w:r w:rsidRPr="009B7566">
        <w:rPr>
          <w:rFonts w:ascii="Times New Roman" w:hAnsi="Times New Roman" w:cs="Times New Roman"/>
          <w:sz w:val="20"/>
          <w:szCs w:val="20"/>
          <w:lang w:val="es-ES"/>
        </w:rPr>
        <w:t>Universidad Colegio Mayor de Cundinamarca.</w:t>
      </w:r>
    </w:p>
    <w:p w:rsidR="00F05F70" w:rsidRPr="009B7566" w:rsidRDefault="00F05F70" w:rsidP="009B7566">
      <w:pPr>
        <w:numPr>
          <w:ilvl w:val="0"/>
          <w:numId w:val="11"/>
        </w:numPr>
        <w:contextualSpacing/>
        <w:rPr>
          <w:rFonts w:ascii="Times New Roman" w:hAnsi="Times New Roman" w:cs="Times New Roman"/>
          <w:sz w:val="20"/>
          <w:szCs w:val="20"/>
          <w:lang w:val="es-ES"/>
        </w:rPr>
      </w:pPr>
      <w:r w:rsidRPr="009B7566">
        <w:rPr>
          <w:rFonts w:ascii="Times New Roman" w:hAnsi="Times New Roman" w:cs="Times New Roman"/>
          <w:sz w:val="20"/>
          <w:szCs w:val="20"/>
          <w:lang w:val="es-ES"/>
        </w:rPr>
        <w:t>Universidad De La Salle</w:t>
      </w:r>
    </w:p>
    <w:p w:rsidR="00F05F70" w:rsidRPr="009B7566" w:rsidRDefault="00F05F70" w:rsidP="009B7566">
      <w:pPr>
        <w:numPr>
          <w:ilvl w:val="0"/>
          <w:numId w:val="11"/>
        </w:numPr>
        <w:contextualSpacing/>
        <w:rPr>
          <w:rFonts w:ascii="Times New Roman" w:hAnsi="Times New Roman" w:cs="Times New Roman"/>
          <w:sz w:val="20"/>
          <w:szCs w:val="20"/>
          <w:lang w:val="es-ES"/>
        </w:rPr>
      </w:pPr>
      <w:r w:rsidRPr="009B7566">
        <w:rPr>
          <w:rFonts w:ascii="Times New Roman" w:hAnsi="Times New Roman" w:cs="Times New Roman"/>
          <w:sz w:val="20"/>
          <w:szCs w:val="20"/>
          <w:lang w:val="es-ES"/>
        </w:rPr>
        <w:t>Universidad Nacional</w:t>
      </w:r>
    </w:p>
    <w:p w:rsidR="00F05F70" w:rsidRPr="009B7566" w:rsidRDefault="00F05F70" w:rsidP="009B7566">
      <w:pPr>
        <w:numPr>
          <w:ilvl w:val="0"/>
          <w:numId w:val="11"/>
        </w:numPr>
        <w:contextualSpacing/>
        <w:rPr>
          <w:rFonts w:ascii="Times New Roman" w:hAnsi="Times New Roman" w:cs="Times New Roman"/>
          <w:sz w:val="20"/>
          <w:szCs w:val="20"/>
          <w:lang w:val="es-ES"/>
        </w:rPr>
      </w:pPr>
      <w:r w:rsidRPr="009B7566">
        <w:rPr>
          <w:rFonts w:ascii="Times New Roman" w:hAnsi="Times New Roman" w:cs="Times New Roman"/>
          <w:sz w:val="20"/>
          <w:szCs w:val="20"/>
          <w:lang w:val="es-ES"/>
        </w:rPr>
        <w:t>Universidad Minuto de Dios</w:t>
      </w:r>
    </w:p>
    <w:p w:rsidR="00F05F70" w:rsidRPr="009B7566" w:rsidRDefault="00F05F70" w:rsidP="009B7566">
      <w:pPr>
        <w:numPr>
          <w:ilvl w:val="0"/>
          <w:numId w:val="11"/>
        </w:numPr>
        <w:contextualSpacing/>
        <w:rPr>
          <w:rFonts w:ascii="Times New Roman" w:hAnsi="Times New Roman" w:cs="Times New Roman"/>
          <w:sz w:val="20"/>
          <w:szCs w:val="20"/>
          <w:lang w:val="es-ES"/>
        </w:rPr>
      </w:pPr>
      <w:r w:rsidRPr="009B7566">
        <w:rPr>
          <w:rFonts w:ascii="Times New Roman" w:hAnsi="Times New Roman" w:cs="Times New Roman"/>
          <w:sz w:val="20"/>
          <w:szCs w:val="20"/>
          <w:lang w:val="es-ES"/>
        </w:rPr>
        <w:t>Universidad Monserrate</w:t>
      </w:r>
    </w:p>
    <w:p w:rsidR="00F05F70" w:rsidRPr="009B7566" w:rsidRDefault="00F05F70" w:rsidP="009B7566">
      <w:pPr>
        <w:rPr>
          <w:rFonts w:ascii="Times New Roman" w:hAnsi="Times New Roman" w:cs="Times New Roman"/>
          <w:sz w:val="20"/>
          <w:szCs w:val="20"/>
          <w:lang w:val="es-ES"/>
        </w:rPr>
      </w:pPr>
      <w:r w:rsidRPr="009B7566">
        <w:rPr>
          <w:rFonts w:ascii="Times New Roman" w:hAnsi="Times New Roman" w:cs="Times New Roman"/>
          <w:sz w:val="20"/>
          <w:szCs w:val="20"/>
          <w:lang w:val="es-ES"/>
        </w:rPr>
        <w:t xml:space="preserve">Asistentes al evento: Clara Inés Torres M, Olga Ruth Franco, Carlos </w:t>
      </w:r>
      <w:proofErr w:type="spellStart"/>
      <w:r w:rsidRPr="009B7566">
        <w:rPr>
          <w:rFonts w:ascii="Times New Roman" w:hAnsi="Times New Roman" w:cs="Times New Roman"/>
          <w:sz w:val="20"/>
          <w:szCs w:val="20"/>
          <w:lang w:val="es-ES"/>
        </w:rPr>
        <w:t>Low</w:t>
      </w:r>
      <w:proofErr w:type="spellEnd"/>
      <w:r w:rsidRPr="009B7566">
        <w:rPr>
          <w:rFonts w:ascii="Times New Roman" w:hAnsi="Times New Roman" w:cs="Times New Roman"/>
          <w:sz w:val="20"/>
          <w:szCs w:val="20"/>
          <w:lang w:val="es-ES"/>
        </w:rPr>
        <w:t xml:space="preserve"> Padilla, Irma Beatriz Guarín, Luz Marina Rojas, Adela Bustos, Ana Clara Zapata G, Judith Beltrán, Luz Marina Pava Barbosa, Gloria Leal, Constanza Gutiérrez, Martha Quiroga, Patricia Duque, Francisco Javier Restrepo y Claudia Consuelo González </w:t>
      </w:r>
      <w:proofErr w:type="spellStart"/>
      <w:r w:rsidRPr="009B7566">
        <w:rPr>
          <w:rFonts w:ascii="Times New Roman" w:hAnsi="Times New Roman" w:cs="Times New Roman"/>
          <w:sz w:val="20"/>
          <w:szCs w:val="20"/>
          <w:lang w:val="es-ES"/>
        </w:rPr>
        <w:t>protocolante</w:t>
      </w:r>
      <w:proofErr w:type="spellEnd"/>
    </w:p>
    <w:p w:rsidR="00F05F70" w:rsidRPr="009B7566" w:rsidRDefault="00F05F70" w:rsidP="009B7566">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F70" w:rsidRDefault="00F05F70">
    <w:pPr>
      <w:pStyle w:val="Encabezado"/>
      <w:jc w:val="right"/>
    </w:pPr>
  </w:p>
  <w:p w:rsidR="00F05F70" w:rsidRDefault="00F05F70">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4624800"/>
      <w:docPartObj>
        <w:docPartGallery w:val="Page Numbers (Top of Page)"/>
        <w:docPartUnique/>
      </w:docPartObj>
    </w:sdtPr>
    <w:sdtContent>
      <w:p w:rsidR="00F05F70" w:rsidRDefault="00F05F70">
        <w:pPr>
          <w:pStyle w:val="Encabezado"/>
          <w:jc w:val="right"/>
        </w:pPr>
        <w:r>
          <w:fldChar w:fldCharType="begin"/>
        </w:r>
        <w:r>
          <w:instrText>PAGE   \* MERGEFORMAT</w:instrText>
        </w:r>
        <w:r>
          <w:fldChar w:fldCharType="separate"/>
        </w:r>
        <w:r w:rsidR="00810FE7">
          <w:rPr>
            <w:noProof/>
          </w:rPr>
          <w:t>16</w:t>
        </w:r>
        <w:r>
          <w:fldChar w:fldCharType="end"/>
        </w:r>
      </w:p>
    </w:sdtContent>
  </w:sdt>
  <w:p w:rsidR="00F05F70" w:rsidRDefault="00F05F70">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51007"/>
      <w:docPartObj>
        <w:docPartGallery w:val="Page Numbers (Top of Page)"/>
        <w:docPartUnique/>
      </w:docPartObj>
    </w:sdtPr>
    <w:sdtContent>
      <w:p w:rsidR="00F05F70" w:rsidRDefault="00F05F70">
        <w:pPr>
          <w:pStyle w:val="Encabezado"/>
          <w:jc w:val="right"/>
        </w:pPr>
        <w:r>
          <w:fldChar w:fldCharType="begin"/>
        </w:r>
        <w:r>
          <w:instrText>PAGE   \* MERGEFORMAT</w:instrText>
        </w:r>
        <w:r>
          <w:fldChar w:fldCharType="separate"/>
        </w:r>
        <w:r w:rsidR="00810FE7">
          <w:rPr>
            <w:noProof/>
          </w:rPr>
          <w:t>104</w:t>
        </w:r>
        <w:r>
          <w:fldChar w:fldCharType="end"/>
        </w:r>
      </w:p>
    </w:sdtContent>
  </w:sdt>
  <w:p w:rsidR="00F05F70" w:rsidRDefault="00F05F7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21DD"/>
    <w:multiLevelType w:val="hybridMultilevel"/>
    <w:tmpl w:val="842CEC06"/>
    <w:lvl w:ilvl="0" w:tplc="B198BFB4">
      <w:start w:val="1"/>
      <w:numFmt w:val="bullet"/>
      <w:lvlText w:val=""/>
      <w:lvlJc w:val="left"/>
      <w:pPr>
        <w:tabs>
          <w:tab w:val="num" w:pos="720"/>
        </w:tabs>
        <w:ind w:left="720" w:hanging="360"/>
      </w:pPr>
      <w:rPr>
        <w:rFonts w:ascii="Symbol" w:hAnsi="Symbol" w:hint="default"/>
        <w:color w:val="auto"/>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 w15:restartNumberingAfterBreak="0">
    <w:nsid w:val="0661577A"/>
    <w:multiLevelType w:val="hybridMultilevel"/>
    <w:tmpl w:val="4D3C4452"/>
    <w:lvl w:ilvl="0" w:tplc="240A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8501DC"/>
    <w:multiLevelType w:val="hybridMultilevel"/>
    <w:tmpl w:val="E09AFF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E2FED"/>
    <w:multiLevelType w:val="hybridMultilevel"/>
    <w:tmpl w:val="5836AB7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Times New Roman"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Times New Roman"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Times New Roman"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AD63525"/>
    <w:multiLevelType w:val="hybridMultilevel"/>
    <w:tmpl w:val="280827D2"/>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4917A14"/>
    <w:multiLevelType w:val="hybridMultilevel"/>
    <w:tmpl w:val="DF6CAB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817347E"/>
    <w:multiLevelType w:val="hybridMultilevel"/>
    <w:tmpl w:val="E94CBB62"/>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C670DC"/>
    <w:multiLevelType w:val="hybridMultilevel"/>
    <w:tmpl w:val="ED5ED6B2"/>
    <w:lvl w:ilvl="0" w:tplc="240A000B">
      <w:start w:val="1"/>
      <w:numFmt w:val="bullet"/>
      <w:lvlText w:val=""/>
      <w:lvlJc w:val="left"/>
      <w:pPr>
        <w:ind w:left="1724" w:hanging="360"/>
      </w:pPr>
      <w:rPr>
        <w:rFonts w:ascii="Wingdings" w:hAnsi="Wingdings" w:hint="default"/>
      </w:rPr>
    </w:lvl>
    <w:lvl w:ilvl="1" w:tplc="240A0003" w:tentative="1">
      <w:start w:val="1"/>
      <w:numFmt w:val="bullet"/>
      <w:lvlText w:val="o"/>
      <w:lvlJc w:val="left"/>
      <w:pPr>
        <w:ind w:left="2444" w:hanging="360"/>
      </w:pPr>
      <w:rPr>
        <w:rFonts w:ascii="Courier New" w:hAnsi="Courier New" w:cs="Courier New" w:hint="default"/>
      </w:rPr>
    </w:lvl>
    <w:lvl w:ilvl="2" w:tplc="240A0005" w:tentative="1">
      <w:start w:val="1"/>
      <w:numFmt w:val="bullet"/>
      <w:lvlText w:val=""/>
      <w:lvlJc w:val="left"/>
      <w:pPr>
        <w:ind w:left="3164" w:hanging="360"/>
      </w:pPr>
      <w:rPr>
        <w:rFonts w:ascii="Wingdings" w:hAnsi="Wingdings" w:hint="default"/>
      </w:rPr>
    </w:lvl>
    <w:lvl w:ilvl="3" w:tplc="240A0001" w:tentative="1">
      <w:start w:val="1"/>
      <w:numFmt w:val="bullet"/>
      <w:lvlText w:val=""/>
      <w:lvlJc w:val="left"/>
      <w:pPr>
        <w:ind w:left="3884" w:hanging="360"/>
      </w:pPr>
      <w:rPr>
        <w:rFonts w:ascii="Symbol" w:hAnsi="Symbol" w:hint="default"/>
      </w:rPr>
    </w:lvl>
    <w:lvl w:ilvl="4" w:tplc="240A0003" w:tentative="1">
      <w:start w:val="1"/>
      <w:numFmt w:val="bullet"/>
      <w:lvlText w:val="o"/>
      <w:lvlJc w:val="left"/>
      <w:pPr>
        <w:ind w:left="4604" w:hanging="360"/>
      </w:pPr>
      <w:rPr>
        <w:rFonts w:ascii="Courier New" w:hAnsi="Courier New" w:cs="Courier New" w:hint="default"/>
      </w:rPr>
    </w:lvl>
    <w:lvl w:ilvl="5" w:tplc="240A0005" w:tentative="1">
      <w:start w:val="1"/>
      <w:numFmt w:val="bullet"/>
      <w:lvlText w:val=""/>
      <w:lvlJc w:val="left"/>
      <w:pPr>
        <w:ind w:left="5324" w:hanging="360"/>
      </w:pPr>
      <w:rPr>
        <w:rFonts w:ascii="Wingdings" w:hAnsi="Wingdings" w:hint="default"/>
      </w:rPr>
    </w:lvl>
    <w:lvl w:ilvl="6" w:tplc="240A0001" w:tentative="1">
      <w:start w:val="1"/>
      <w:numFmt w:val="bullet"/>
      <w:lvlText w:val=""/>
      <w:lvlJc w:val="left"/>
      <w:pPr>
        <w:ind w:left="6044" w:hanging="360"/>
      </w:pPr>
      <w:rPr>
        <w:rFonts w:ascii="Symbol" w:hAnsi="Symbol" w:hint="default"/>
      </w:rPr>
    </w:lvl>
    <w:lvl w:ilvl="7" w:tplc="240A0003" w:tentative="1">
      <w:start w:val="1"/>
      <w:numFmt w:val="bullet"/>
      <w:lvlText w:val="o"/>
      <w:lvlJc w:val="left"/>
      <w:pPr>
        <w:ind w:left="6764" w:hanging="360"/>
      </w:pPr>
      <w:rPr>
        <w:rFonts w:ascii="Courier New" w:hAnsi="Courier New" w:cs="Courier New" w:hint="default"/>
      </w:rPr>
    </w:lvl>
    <w:lvl w:ilvl="8" w:tplc="240A0005" w:tentative="1">
      <w:start w:val="1"/>
      <w:numFmt w:val="bullet"/>
      <w:lvlText w:val=""/>
      <w:lvlJc w:val="left"/>
      <w:pPr>
        <w:ind w:left="7484" w:hanging="360"/>
      </w:pPr>
      <w:rPr>
        <w:rFonts w:ascii="Wingdings" w:hAnsi="Wingdings" w:hint="default"/>
      </w:rPr>
    </w:lvl>
  </w:abstractNum>
  <w:abstractNum w:abstractNumId="8" w15:restartNumberingAfterBreak="0">
    <w:nsid w:val="2FC727E3"/>
    <w:multiLevelType w:val="hybridMultilevel"/>
    <w:tmpl w:val="DBDC1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0880472"/>
    <w:multiLevelType w:val="hybridMultilevel"/>
    <w:tmpl w:val="411E9574"/>
    <w:lvl w:ilvl="0" w:tplc="B7B2BE8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0921946"/>
    <w:multiLevelType w:val="hybridMultilevel"/>
    <w:tmpl w:val="8D1CF31C"/>
    <w:lvl w:ilvl="0" w:tplc="240A0001">
      <w:start w:val="1"/>
      <w:numFmt w:val="bullet"/>
      <w:lvlText w:val=""/>
      <w:lvlJc w:val="left"/>
      <w:pPr>
        <w:ind w:left="1724" w:hanging="360"/>
      </w:pPr>
      <w:rPr>
        <w:rFonts w:ascii="Symbol" w:hAnsi="Symbol" w:hint="default"/>
      </w:rPr>
    </w:lvl>
    <w:lvl w:ilvl="1" w:tplc="240A0003" w:tentative="1">
      <w:start w:val="1"/>
      <w:numFmt w:val="bullet"/>
      <w:lvlText w:val="o"/>
      <w:lvlJc w:val="left"/>
      <w:pPr>
        <w:ind w:left="2444" w:hanging="360"/>
      </w:pPr>
      <w:rPr>
        <w:rFonts w:ascii="Courier New" w:hAnsi="Courier New" w:cs="Courier New" w:hint="default"/>
      </w:rPr>
    </w:lvl>
    <w:lvl w:ilvl="2" w:tplc="240A0005" w:tentative="1">
      <w:start w:val="1"/>
      <w:numFmt w:val="bullet"/>
      <w:lvlText w:val=""/>
      <w:lvlJc w:val="left"/>
      <w:pPr>
        <w:ind w:left="3164" w:hanging="360"/>
      </w:pPr>
      <w:rPr>
        <w:rFonts w:ascii="Wingdings" w:hAnsi="Wingdings" w:hint="default"/>
      </w:rPr>
    </w:lvl>
    <w:lvl w:ilvl="3" w:tplc="240A0001" w:tentative="1">
      <w:start w:val="1"/>
      <w:numFmt w:val="bullet"/>
      <w:lvlText w:val=""/>
      <w:lvlJc w:val="left"/>
      <w:pPr>
        <w:ind w:left="3884" w:hanging="360"/>
      </w:pPr>
      <w:rPr>
        <w:rFonts w:ascii="Symbol" w:hAnsi="Symbol" w:hint="default"/>
      </w:rPr>
    </w:lvl>
    <w:lvl w:ilvl="4" w:tplc="240A0003" w:tentative="1">
      <w:start w:val="1"/>
      <w:numFmt w:val="bullet"/>
      <w:lvlText w:val="o"/>
      <w:lvlJc w:val="left"/>
      <w:pPr>
        <w:ind w:left="4604" w:hanging="360"/>
      </w:pPr>
      <w:rPr>
        <w:rFonts w:ascii="Courier New" w:hAnsi="Courier New" w:cs="Courier New" w:hint="default"/>
      </w:rPr>
    </w:lvl>
    <w:lvl w:ilvl="5" w:tplc="240A0005" w:tentative="1">
      <w:start w:val="1"/>
      <w:numFmt w:val="bullet"/>
      <w:lvlText w:val=""/>
      <w:lvlJc w:val="left"/>
      <w:pPr>
        <w:ind w:left="5324" w:hanging="360"/>
      </w:pPr>
      <w:rPr>
        <w:rFonts w:ascii="Wingdings" w:hAnsi="Wingdings" w:hint="default"/>
      </w:rPr>
    </w:lvl>
    <w:lvl w:ilvl="6" w:tplc="240A0001" w:tentative="1">
      <w:start w:val="1"/>
      <w:numFmt w:val="bullet"/>
      <w:lvlText w:val=""/>
      <w:lvlJc w:val="left"/>
      <w:pPr>
        <w:ind w:left="6044" w:hanging="360"/>
      </w:pPr>
      <w:rPr>
        <w:rFonts w:ascii="Symbol" w:hAnsi="Symbol" w:hint="default"/>
      </w:rPr>
    </w:lvl>
    <w:lvl w:ilvl="7" w:tplc="240A0003" w:tentative="1">
      <w:start w:val="1"/>
      <w:numFmt w:val="bullet"/>
      <w:lvlText w:val="o"/>
      <w:lvlJc w:val="left"/>
      <w:pPr>
        <w:ind w:left="6764" w:hanging="360"/>
      </w:pPr>
      <w:rPr>
        <w:rFonts w:ascii="Courier New" w:hAnsi="Courier New" w:cs="Courier New" w:hint="default"/>
      </w:rPr>
    </w:lvl>
    <w:lvl w:ilvl="8" w:tplc="240A0005" w:tentative="1">
      <w:start w:val="1"/>
      <w:numFmt w:val="bullet"/>
      <w:lvlText w:val=""/>
      <w:lvlJc w:val="left"/>
      <w:pPr>
        <w:ind w:left="7484" w:hanging="360"/>
      </w:pPr>
      <w:rPr>
        <w:rFonts w:ascii="Wingdings" w:hAnsi="Wingdings" w:hint="default"/>
      </w:rPr>
    </w:lvl>
  </w:abstractNum>
  <w:abstractNum w:abstractNumId="11" w15:restartNumberingAfterBreak="0">
    <w:nsid w:val="30FF6FCE"/>
    <w:multiLevelType w:val="hybridMultilevel"/>
    <w:tmpl w:val="ED36DA9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EB75F5"/>
    <w:multiLevelType w:val="hybridMultilevel"/>
    <w:tmpl w:val="20D02E4C"/>
    <w:lvl w:ilvl="0" w:tplc="240A0001">
      <w:start w:val="1"/>
      <w:numFmt w:val="bullet"/>
      <w:lvlText w:val=""/>
      <w:lvlJc w:val="left"/>
      <w:pPr>
        <w:ind w:left="1724" w:hanging="360"/>
      </w:pPr>
      <w:rPr>
        <w:rFonts w:ascii="Symbol" w:hAnsi="Symbol" w:hint="default"/>
      </w:rPr>
    </w:lvl>
    <w:lvl w:ilvl="1" w:tplc="240A0003" w:tentative="1">
      <w:start w:val="1"/>
      <w:numFmt w:val="bullet"/>
      <w:lvlText w:val="o"/>
      <w:lvlJc w:val="left"/>
      <w:pPr>
        <w:ind w:left="2444" w:hanging="360"/>
      </w:pPr>
      <w:rPr>
        <w:rFonts w:ascii="Courier New" w:hAnsi="Courier New" w:cs="Courier New" w:hint="default"/>
      </w:rPr>
    </w:lvl>
    <w:lvl w:ilvl="2" w:tplc="240A0005" w:tentative="1">
      <w:start w:val="1"/>
      <w:numFmt w:val="bullet"/>
      <w:lvlText w:val=""/>
      <w:lvlJc w:val="left"/>
      <w:pPr>
        <w:ind w:left="3164" w:hanging="360"/>
      </w:pPr>
      <w:rPr>
        <w:rFonts w:ascii="Wingdings" w:hAnsi="Wingdings" w:hint="default"/>
      </w:rPr>
    </w:lvl>
    <w:lvl w:ilvl="3" w:tplc="240A0001" w:tentative="1">
      <w:start w:val="1"/>
      <w:numFmt w:val="bullet"/>
      <w:lvlText w:val=""/>
      <w:lvlJc w:val="left"/>
      <w:pPr>
        <w:ind w:left="3884" w:hanging="360"/>
      </w:pPr>
      <w:rPr>
        <w:rFonts w:ascii="Symbol" w:hAnsi="Symbol" w:hint="default"/>
      </w:rPr>
    </w:lvl>
    <w:lvl w:ilvl="4" w:tplc="240A0003" w:tentative="1">
      <w:start w:val="1"/>
      <w:numFmt w:val="bullet"/>
      <w:lvlText w:val="o"/>
      <w:lvlJc w:val="left"/>
      <w:pPr>
        <w:ind w:left="4604" w:hanging="360"/>
      </w:pPr>
      <w:rPr>
        <w:rFonts w:ascii="Courier New" w:hAnsi="Courier New" w:cs="Courier New" w:hint="default"/>
      </w:rPr>
    </w:lvl>
    <w:lvl w:ilvl="5" w:tplc="240A0005" w:tentative="1">
      <w:start w:val="1"/>
      <w:numFmt w:val="bullet"/>
      <w:lvlText w:val=""/>
      <w:lvlJc w:val="left"/>
      <w:pPr>
        <w:ind w:left="5324" w:hanging="360"/>
      </w:pPr>
      <w:rPr>
        <w:rFonts w:ascii="Wingdings" w:hAnsi="Wingdings" w:hint="default"/>
      </w:rPr>
    </w:lvl>
    <w:lvl w:ilvl="6" w:tplc="240A0001" w:tentative="1">
      <w:start w:val="1"/>
      <w:numFmt w:val="bullet"/>
      <w:lvlText w:val=""/>
      <w:lvlJc w:val="left"/>
      <w:pPr>
        <w:ind w:left="6044" w:hanging="360"/>
      </w:pPr>
      <w:rPr>
        <w:rFonts w:ascii="Symbol" w:hAnsi="Symbol" w:hint="default"/>
      </w:rPr>
    </w:lvl>
    <w:lvl w:ilvl="7" w:tplc="240A0003" w:tentative="1">
      <w:start w:val="1"/>
      <w:numFmt w:val="bullet"/>
      <w:lvlText w:val="o"/>
      <w:lvlJc w:val="left"/>
      <w:pPr>
        <w:ind w:left="6764" w:hanging="360"/>
      </w:pPr>
      <w:rPr>
        <w:rFonts w:ascii="Courier New" w:hAnsi="Courier New" w:cs="Courier New" w:hint="default"/>
      </w:rPr>
    </w:lvl>
    <w:lvl w:ilvl="8" w:tplc="240A0005" w:tentative="1">
      <w:start w:val="1"/>
      <w:numFmt w:val="bullet"/>
      <w:lvlText w:val=""/>
      <w:lvlJc w:val="left"/>
      <w:pPr>
        <w:ind w:left="7484" w:hanging="360"/>
      </w:pPr>
      <w:rPr>
        <w:rFonts w:ascii="Wingdings" w:hAnsi="Wingdings" w:hint="default"/>
      </w:rPr>
    </w:lvl>
  </w:abstractNum>
  <w:abstractNum w:abstractNumId="13" w15:restartNumberingAfterBreak="0">
    <w:nsid w:val="340F548F"/>
    <w:multiLevelType w:val="hybridMultilevel"/>
    <w:tmpl w:val="730E56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5EF4B18"/>
    <w:multiLevelType w:val="hybridMultilevel"/>
    <w:tmpl w:val="263E73A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9AE0B65"/>
    <w:multiLevelType w:val="hybridMultilevel"/>
    <w:tmpl w:val="C2EC876C"/>
    <w:lvl w:ilvl="0" w:tplc="240A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F671F39"/>
    <w:multiLevelType w:val="hybridMultilevel"/>
    <w:tmpl w:val="D43A3AB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3FBE0EFE"/>
    <w:multiLevelType w:val="hybridMultilevel"/>
    <w:tmpl w:val="AEAC873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61E3404"/>
    <w:multiLevelType w:val="hybridMultilevel"/>
    <w:tmpl w:val="950C85FA"/>
    <w:lvl w:ilvl="0" w:tplc="240A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6BF472A"/>
    <w:multiLevelType w:val="hybridMultilevel"/>
    <w:tmpl w:val="BCBC10B4"/>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Times New Roman"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Times New Roman"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Times New Roman" w:hint="default"/>
      </w:rPr>
    </w:lvl>
    <w:lvl w:ilvl="8" w:tplc="0C0A0005">
      <w:start w:val="1"/>
      <w:numFmt w:val="bullet"/>
      <w:lvlText w:val=""/>
      <w:lvlJc w:val="left"/>
      <w:pPr>
        <w:ind w:left="7200" w:hanging="360"/>
      </w:pPr>
      <w:rPr>
        <w:rFonts w:ascii="Wingdings" w:hAnsi="Wingdings" w:hint="default"/>
      </w:rPr>
    </w:lvl>
  </w:abstractNum>
  <w:abstractNum w:abstractNumId="20" w15:restartNumberingAfterBreak="0">
    <w:nsid w:val="476B0E96"/>
    <w:multiLevelType w:val="hybridMultilevel"/>
    <w:tmpl w:val="709EDF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9E928C3"/>
    <w:multiLevelType w:val="hybridMultilevel"/>
    <w:tmpl w:val="ED0EDF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927802"/>
    <w:multiLevelType w:val="hybridMultilevel"/>
    <w:tmpl w:val="D07A5D08"/>
    <w:lvl w:ilvl="0" w:tplc="3A065276">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3" w15:restartNumberingAfterBreak="0">
    <w:nsid w:val="4C4A69FE"/>
    <w:multiLevelType w:val="hybridMultilevel"/>
    <w:tmpl w:val="1FC89C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C5107B3"/>
    <w:multiLevelType w:val="hybridMultilevel"/>
    <w:tmpl w:val="04B04184"/>
    <w:lvl w:ilvl="0" w:tplc="080A0001">
      <w:start w:val="1"/>
      <w:numFmt w:val="bullet"/>
      <w:lvlText w:val=""/>
      <w:lvlJc w:val="left"/>
      <w:pPr>
        <w:ind w:left="785" w:hanging="360"/>
      </w:pPr>
      <w:rPr>
        <w:rFonts w:ascii="Symbol" w:hAnsi="Symbol" w:hint="default"/>
      </w:rPr>
    </w:lvl>
    <w:lvl w:ilvl="1" w:tplc="080A0003">
      <w:start w:val="1"/>
      <w:numFmt w:val="bullet"/>
      <w:lvlText w:val="o"/>
      <w:lvlJc w:val="left"/>
      <w:pPr>
        <w:ind w:left="1505" w:hanging="360"/>
      </w:pPr>
      <w:rPr>
        <w:rFonts w:ascii="Courier New" w:hAnsi="Courier New" w:cs="Courier New" w:hint="default"/>
      </w:rPr>
    </w:lvl>
    <w:lvl w:ilvl="2" w:tplc="080A0005">
      <w:start w:val="1"/>
      <w:numFmt w:val="bullet"/>
      <w:lvlText w:val=""/>
      <w:lvlJc w:val="left"/>
      <w:pPr>
        <w:ind w:left="2225" w:hanging="360"/>
      </w:pPr>
      <w:rPr>
        <w:rFonts w:ascii="Wingdings" w:hAnsi="Wingdings" w:hint="default"/>
      </w:rPr>
    </w:lvl>
    <w:lvl w:ilvl="3" w:tplc="080A0001">
      <w:start w:val="1"/>
      <w:numFmt w:val="bullet"/>
      <w:lvlText w:val=""/>
      <w:lvlJc w:val="left"/>
      <w:pPr>
        <w:ind w:left="2945" w:hanging="360"/>
      </w:pPr>
      <w:rPr>
        <w:rFonts w:ascii="Symbol" w:hAnsi="Symbol" w:hint="default"/>
      </w:rPr>
    </w:lvl>
    <w:lvl w:ilvl="4" w:tplc="080A0003">
      <w:start w:val="1"/>
      <w:numFmt w:val="bullet"/>
      <w:lvlText w:val="o"/>
      <w:lvlJc w:val="left"/>
      <w:pPr>
        <w:ind w:left="3665" w:hanging="360"/>
      </w:pPr>
      <w:rPr>
        <w:rFonts w:ascii="Courier New" w:hAnsi="Courier New" w:cs="Courier New" w:hint="default"/>
      </w:rPr>
    </w:lvl>
    <w:lvl w:ilvl="5" w:tplc="080A0005">
      <w:start w:val="1"/>
      <w:numFmt w:val="bullet"/>
      <w:lvlText w:val=""/>
      <w:lvlJc w:val="left"/>
      <w:pPr>
        <w:ind w:left="4385" w:hanging="360"/>
      </w:pPr>
      <w:rPr>
        <w:rFonts w:ascii="Wingdings" w:hAnsi="Wingdings" w:hint="default"/>
      </w:rPr>
    </w:lvl>
    <w:lvl w:ilvl="6" w:tplc="080A0001">
      <w:start w:val="1"/>
      <w:numFmt w:val="bullet"/>
      <w:lvlText w:val=""/>
      <w:lvlJc w:val="left"/>
      <w:pPr>
        <w:ind w:left="5105" w:hanging="360"/>
      </w:pPr>
      <w:rPr>
        <w:rFonts w:ascii="Symbol" w:hAnsi="Symbol" w:hint="default"/>
      </w:rPr>
    </w:lvl>
    <w:lvl w:ilvl="7" w:tplc="080A0003">
      <w:start w:val="1"/>
      <w:numFmt w:val="bullet"/>
      <w:lvlText w:val="o"/>
      <w:lvlJc w:val="left"/>
      <w:pPr>
        <w:ind w:left="5825" w:hanging="360"/>
      </w:pPr>
      <w:rPr>
        <w:rFonts w:ascii="Courier New" w:hAnsi="Courier New" w:cs="Courier New" w:hint="default"/>
      </w:rPr>
    </w:lvl>
    <w:lvl w:ilvl="8" w:tplc="080A0005">
      <w:start w:val="1"/>
      <w:numFmt w:val="bullet"/>
      <w:lvlText w:val=""/>
      <w:lvlJc w:val="left"/>
      <w:pPr>
        <w:ind w:left="6545" w:hanging="360"/>
      </w:pPr>
      <w:rPr>
        <w:rFonts w:ascii="Wingdings" w:hAnsi="Wingdings" w:hint="default"/>
      </w:rPr>
    </w:lvl>
  </w:abstractNum>
  <w:abstractNum w:abstractNumId="25" w15:restartNumberingAfterBreak="0">
    <w:nsid w:val="4E3B7999"/>
    <w:multiLevelType w:val="hybridMultilevel"/>
    <w:tmpl w:val="1E9239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04C38E7"/>
    <w:multiLevelType w:val="hybridMultilevel"/>
    <w:tmpl w:val="8CB448B0"/>
    <w:lvl w:ilvl="0" w:tplc="240A0001">
      <w:start w:val="1"/>
      <w:numFmt w:val="bullet"/>
      <w:lvlText w:val=""/>
      <w:lvlJc w:val="left"/>
      <w:pPr>
        <w:ind w:left="1724" w:hanging="360"/>
      </w:pPr>
      <w:rPr>
        <w:rFonts w:ascii="Symbol" w:hAnsi="Symbol" w:hint="default"/>
      </w:rPr>
    </w:lvl>
    <w:lvl w:ilvl="1" w:tplc="240A0003" w:tentative="1">
      <w:start w:val="1"/>
      <w:numFmt w:val="bullet"/>
      <w:lvlText w:val="o"/>
      <w:lvlJc w:val="left"/>
      <w:pPr>
        <w:ind w:left="2444" w:hanging="360"/>
      </w:pPr>
      <w:rPr>
        <w:rFonts w:ascii="Courier New" w:hAnsi="Courier New" w:cs="Courier New" w:hint="default"/>
      </w:rPr>
    </w:lvl>
    <w:lvl w:ilvl="2" w:tplc="240A0005" w:tentative="1">
      <w:start w:val="1"/>
      <w:numFmt w:val="bullet"/>
      <w:lvlText w:val=""/>
      <w:lvlJc w:val="left"/>
      <w:pPr>
        <w:ind w:left="3164" w:hanging="360"/>
      </w:pPr>
      <w:rPr>
        <w:rFonts w:ascii="Wingdings" w:hAnsi="Wingdings" w:hint="default"/>
      </w:rPr>
    </w:lvl>
    <w:lvl w:ilvl="3" w:tplc="240A0001" w:tentative="1">
      <w:start w:val="1"/>
      <w:numFmt w:val="bullet"/>
      <w:lvlText w:val=""/>
      <w:lvlJc w:val="left"/>
      <w:pPr>
        <w:ind w:left="3884" w:hanging="360"/>
      </w:pPr>
      <w:rPr>
        <w:rFonts w:ascii="Symbol" w:hAnsi="Symbol" w:hint="default"/>
      </w:rPr>
    </w:lvl>
    <w:lvl w:ilvl="4" w:tplc="240A0003" w:tentative="1">
      <w:start w:val="1"/>
      <w:numFmt w:val="bullet"/>
      <w:lvlText w:val="o"/>
      <w:lvlJc w:val="left"/>
      <w:pPr>
        <w:ind w:left="4604" w:hanging="360"/>
      </w:pPr>
      <w:rPr>
        <w:rFonts w:ascii="Courier New" w:hAnsi="Courier New" w:cs="Courier New" w:hint="default"/>
      </w:rPr>
    </w:lvl>
    <w:lvl w:ilvl="5" w:tplc="240A0005" w:tentative="1">
      <w:start w:val="1"/>
      <w:numFmt w:val="bullet"/>
      <w:lvlText w:val=""/>
      <w:lvlJc w:val="left"/>
      <w:pPr>
        <w:ind w:left="5324" w:hanging="360"/>
      </w:pPr>
      <w:rPr>
        <w:rFonts w:ascii="Wingdings" w:hAnsi="Wingdings" w:hint="default"/>
      </w:rPr>
    </w:lvl>
    <w:lvl w:ilvl="6" w:tplc="240A0001" w:tentative="1">
      <w:start w:val="1"/>
      <w:numFmt w:val="bullet"/>
      <w:lvlText w:val=""/>
      <w:lvlJc w:val="left"/>
      <w:pPr>
        <w:ind w:left="6044" w:hanging="360"/>
      </w:pPr>
      <w:rPr>
        <w:rFonts w:ascii="Symbol" w:hAnsi="Symbol" w:hint="default"/>
      </w:rPr>
    </w:lvl>
    <w:lvl w:ilvl="7" w:tplc="240A0003" w:tentative="1">
      <w:start w:val="1"/>
      <w:numFmt w:val="bullet"/>
      <w:lvlText w:val="o"/>
      <w:lvlJc w:val="left"/>
      <w:pPr>
        <w:ind w:left="6764" w:hanging="360"/>
      </w:pPr>
      <w:rPr>
        <w:rFonts w:ascii="Courier New" w:hAnsi="Courier New" w:cs="Courier New" w:hint="default"/>
      </w:rPr>
    </w:lvl>
    <w:lvl w:ilvl="8" w:tplc="240A0005" w:tentative="1">
      <w:start w:val="1"/>
      <w:numFmt w:val="bullet"/>
      <w:lvlText w:val=""/>
      <w:lvlJc w:val="left"/>
      <w:pPr>
        <w:ind w:left="7484" w:hanging="360"/>
      </w:pPr>
      <w:rPr>
        <w:rFonts w:ascii="Wingdings" w:hAnsi="Wingdings" w:hint="default"/>
      </w:rPr>
    </w:lvl>
  </w:abstractNum>
  <w:abstractNum w:abstractNumId="27" w15:restartNumberingAfterBreak="0">
    <w:nsid w:val="57B87A27"/>
    <w:multiLevelType w:val="hybridMultilevel"/>
    <w:tmpl w:val="147C289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913095E"/>
    <w:multiLevelType w:val="hybridMultilevel"/>
    <w:tmpl w:val="16C4DFC8"/>
    <w:lvl w:ilvl="0" w:tplc="240A0001">
      <w:start w:val="1"/>
      <w:numFmt w:val="bullet"/>
      <w:lvlText w:val=""/>
      <w:lvlJc w:val="left"/>
      <w:pPr>
        <w:ind w:left="1724" w:hanging="360"/>
      </w:pPr>
      <w:rPr>
        <w:rFonts w:ascii="Symbol" w:hAnsi="Symbol" w:hint="default"/>
      </w:rPr>
    </w:lvl>
    <w:lvl w:ilvl="1" w:tplc="240A0003" w:tentative="1">
      <w:start w:val="1"/>
      <w:numFmt w:val="bullet"/>
      <w:lvlText w:val="o"/>
      <w:lvlJc w:val="left"/>
      <w:pPr>
        <w:ind w:left="2444" w:hanging="360"/>
      </w:pPr>
      <w:rPr>
        <w:rFonts w:ascii="Courier New" w:hAnsi="Courier New" w:cs="Courier New" w:hint="default"/>
      </w:rPr>
    </w:lvl>
    <w:lvl w:ilvl="2" w:tplc="240A0005" w:tentative="1">
      <w:start w:val="1"/>
      <w:numFmt w:val="bullet"/>
      <w:lvlText w:val=""/>
      <w:lvlJc w:val="left"/>
      <w:pPr>
        <w:ind w:left="3164" w:hanging="360"/>
      </w:pPr>
      <w:rPr>
        <w:rFonts w:ascii="Wingdings" w:hAnsi="Wingdings" w:hint="default"/>
      </w:rPr>
    </w:lvl>
    <w:lvl w:ilvl="3" w:tplc="240A0001" w:tentative="1">
      <w:start w:val="1"/>
      <w:numFmt w:val="bullet"/>
      <w:lvlText w:val=""/>
      <w:lvlJc w:val="left"/>
      <w:pPr>
        <w:ind w:left="3884" w:hanging="360"/>
      </w:pPr>
      <w:rPr>
        <w:rFonts w:ascii="Symbol" w:hAnsi="Symbol" w:hint="default"/>
      </w:rPr>
    </w:lvl>
    <w:lvl w:ilvl="4" w:tplc="240A0003" w:tentative="1">
      <w:start w:val="1"/>
      <w:numFmt w:val="bullet"/>
      <w:lvlText w:val="o"/>
      <w:lvlJc w:val="left"/>
      <w:pPr>
        <w:ind w:left="4604" w:hanging="360"/>
      </w:pPr>
      <w:rPr>
        <w:rFonts w:ascii="Courier New" w:hAnsi="Courier New" w:cs="Courier New" w:hint="default"/>
      </w:rPr>
    </w:lvl>
    <w:lvl w:ilvl="5" w:tplc="240A0005" w:tentative="1">
      <w:start w:val="1"/>
      <w:numFmt w:val="bullet"/>
      <w:lvlText w:val=""/>
      <w:lvlJc w:val="left"/>
      <w:pPr>
        <w:ind w:left="5324" w:hanging="360"/>
      </w:pPr>
      <w:rPr>
        <w:rFonts w:ascii="Wingdings" w:hAnsi="Wingdings" w:hint="default"/>
      </w:rPr>
    </w:lvl>
    <w:lvl w:ilvl="6" w:tplc="240A0001" w:tentative="1">
      <w:start w:val="1"/>
      <w:numFmt w:val="bullet"/>
      <w:lvlText w:val=""/>
      <w:lvlJc w:val="left"/>
      <w:pPr>
        <w:ind w:left="6044" w:hanging="360"/>
      </w:pPr>
      <w:rPr>
        <w:rFonts w:ascii="Symbol" w:hAnsi="Symbol" w:hint="default"/>
      </w:rPr>
    </w:lvl>
    <w:lvl w:ilvl="7" w:tplc="240A0003" w:tentative="1">
      <w:start w:val="1"/>
      <w:numFmt w:val="bullet"/>
      <w:lvlText w:val="o"/>
      <w:lvlJc w:val="left"/>
      <w:pPr>
        <w:ind w:left="6764" w:hanging="360"/>
      </w:pPr>
      <w:rPr>
        <w:rFonts w:ascii="Courier New" w:hAnsi="Courier New" w:cs="Courier New" w:hint="default"/>
      </w:rPr>
    </w:lvl>
    <w:lvl w:ilvl="8" w:tplc="240A0005" w:tentative="1">
      <w:start w:val="1"/>
      <w:numFmt w:val="bullet"/>
      <w:lvlText w:val=""/>
      <w:lvlJc w:val="left"/>
      <w:pPr>
        <w:ind w:left="7484" w:hanging="360"/>
      </w:pPr>
      <w:rPr>
        <w:rFonts w:ascii="Wingdings" w:hAnsi="Wingdings" w:hint="default"/>
      </w:rPr>
    </w:lvl>
  </w:abstractNum>
  <w:abstractNum w:abstractNumId="29" w15:restartNumberingAfterBreak="0">
    <w:nsid w:val="59560F09"/>
    <w:multiLevelType w:val="hybridMultilevel"/>
    <w:tmpl w:val="79A2DF28"/>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0" w15:restartNumberingAfterBreak="0">
    <w:nsid w:val="5D7F1D5E"/>
    <w:multiLevelType w:val="hybridMultilevel"/>
    <w:tmpl w:val="8BD274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5EA81242"/>
    <w:multiLevelType w:val="hybridMultilevel"/>
    <w:tmpl w:val="3C387C82"/>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2" w15:restartNumberingAfterBreak="0">
    <w:nsid w:val="60F01190"/>
    <w:multiLevelType w:val="hybridMultilevel"/>
    <w:tmpl w:val="E110A1B6"/>
    <w:lvl w:ilvl="0" w:tplc="240A000D">
      <w:start w:val="1"/>
      <w:numFmt w:val="bullet"/>
      <w:lvlText w:val=""/>
      <w:lvlJc w:val="left"/>
      <w:pPr>
        <w:ind w:left="780" w:hanging="360"/>
      </w:pPr>
      <w:rPr>
        <w:rFonts w:ascii="Wingdings" w:hAnsi="Wingdings"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33" w15:restartNumberingAfterBreak="0">
    <w:nsid w:val="65D728FA"/>
    <w:multiLevelType w:val="multilevel"/>
    <w:tmpl w:val="7FE2740C"/>
    <w:lvl w:ilvl="0">
      <w:start w:val="1"/>
      <w:numFmt w:val="bullet"/>
      <w:lvlText w:val=""/>
      <w:lvlJc w:val="left"/>
      <w:pPr>
        <w:ind w:left="720" w:hanging="360"/>
      </w:pPr>
      <w:rPr>
        <w:rFonts w:ascii="Symbol" w:hAnsi="Symbol" w:hint="default"/>
      </w:rPr>
    </w:lvl>
    <w:lvl w:ilvl="1">
      <w:start w:val="1"/>
      <w:numFmt w:val="decimal"/>
      <w:isLgl/>
      <w:lvlText w:val="%1.%2."/>
      <w:lvlJc w:val="left"/>
      <w:pPr>
        <w:ind w:left="928" w:hanging="360"/>
      </w:pPr>
      <w:rPr>
        <w:b/>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4" w15:restartNumberingAfterBreak="0">
    <w:nsid w:val="6E772753"/>
    <w:multiLevelType w:val="hybridMultilevel"/>
    <w:tmpl w:val="82FA40D2"/>
    <w:lvl w:ilvl="0" w:tplc="795C599C">
      <w:start w:val="1"/>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5" w15:restartNumberingAfterBreak="0">
    <w:nsid w:val="76666B05"/>
    <w:multiLevelType w:val="hybridMultilevel"/>
    <w:tmpl w:val="E0BE88C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36" w15:restartNumberingAfterBreak="0">
    <w:nsid w:val="77DB50F7"/>
    <w:multiLevelType w:val="hybridMultilevel"/>
    <w:tmpl w:val="B528317C"/>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7" w15:restartNumberingAfterBreak="0">
    <w:nsid w:val="7CB15A49"/>
    <w:multiLevelType w:val="hybridMultilevel"/>
    <w:tmpl w:val="874C06B2"/>
    <w:lvl w:ilvl="0" w:tplc="240A0005">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F886AEE"/>
    <w:multiLevelType w:val="hybridMultilevel"/>
    <w:tmpl w:val="0BF63DDE"/>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1"/>
  </w:num>
  <w:num w:numId="2">
    <w:abstractNumId w:val="3"/>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35"/>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2"/>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9"/>
  </w:num>
  <w:num w:numId="13">
    <w:abstractNumId w:val="20"/>
  </w:num>
  <w:num w:numId="14">
    <w:abstractNumId w:val="33"/>
  </w:num>
  <w:num w:numId="15">
    <w:abstractNumId w:val="30"/>
  </w:num>
  <w:num w:numId="16">
    <w:abstractNumId w:val="32"/>
  </w:num>
  <w:num w:numId="17">
    <w:abstractNumId w:val="6"/>
  </w:num>
  <w:num w:numId="18">
    <w:abstractNumId w:val="25"/>
  </w:num>
  <w:num w:numId="19">
    <w:abstractNumId w:val="38"/>
  </w:num>
  <w:num w:numId="20">
    <w:abstractNumId w:val="4"/>
  </w:num>
  <w:num w:numId="21">
    <w:abstractNumId w:val="13"/>
  </w:num>
  <w:num w:numId="22">
    <w:abstractNumId w:val="37"/>
  </w:num>
  <w:num w:numId="23">
    <w:abstractNumId w:val="5"/>
  </w:num>
  <w:num w:numId="24">
    <w:abstractNumId w:val="17"/>
  </w:num>
  <w:num w:numId="25">
    <w:abstractNumId w:val="23"/>
  </w:num>
  <w:num w:numId="26">
    <w:abstractNumId w:val="34"/>
  </w:num>
  <w:num w:numId="27">
    <w:abstractNumId w:val="18"/>
  </w:num>
  <w:num w:numId="28">
    <w:abstractNumId w:val="1"/>
  </w:num>
  <w:num w:numId="29">
    <w:abstractNumId w:val="7"/>
  </w:num>
  <w:num w:numId="30">
    <w:abstractNumId w:val="15"/>
  </w:num>
  <w:num w:numId="31">
    <w:abstractNumId w:val="10"/>
  </w:num>
  <w:num w:numId="32">
    <w:abstractNumId w:val="8"/>
  </w:num>
  <w:num w:numId="33">
    <w:abstractNumId w:val="28"/>
  </w:num>
  <w:num w:numId="34">
    <w:abstractNumId w:val="26"/>
  </w:num>
  <w:num w:numId="35">
    <w:abstractNumId w:val="12"/>
  </w:num>
  <w:num w:numId="36">
    <w:abstractNumId w:val="2"/>
  </w:num>
  <w:num w:numId="37">
    <w:abstractNumId w:val="14"/>
  </w:num>
  <w:num w:numId="38">
    <w:abstractNumId w:val="11"/>
  </w:num>
  <w:num w:numId="39">
    <w:abstractNumId w:val="2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9A4"/>
    <w:rsid w:val="00017204"/>
    <w:rsid w:val="000256F9"/>
    <w:rsid w:val="00042A8D"/>
    <w:rsid w:val="0006402A"/>
    <w:rsid w:val="00096DB2"/>
    <w:rsid w:val="000A293C"/>
    <w:rsid w:val="000E647C"/>
    <w:rsid w:val="000F58D4"/>
    <w:rsid w:val="00104466"/>
    <w:rsid w:val="00126961"/>
    <w:rsid w:val="0013555F"/>
    <w:rsid w:val="00151F9A"/>
    <w:rsid w:val="00155287"/>
    <w:rsid w:val="00196E4D"/>
    <w:rsid w:val="001B3BB3"/>
    <w:rsid w:val="001C4931"/>
    <w:rsid w:val="00205A35"/>
    <w:rsid w:val="0021771D"/>
    <w:rsid w:val="00221BDB"/>
    <w:rsid w:val="0022741E"/>
    <w:rsid w:val="002749D1"/>
    <w:rsid w:val="002A1B81"/>
    <w:rsid w:val="002B74C1"/>
    <w:rsid w:val="002C4000"/>
    <w:rsid w:val="002C756C"/>
    <w:rsid w:val="002D3374"/>
    <w:rsid w:val="00307A27"/>
    <w:rsid w:val="00342593"/>
    <w:rsid w:val="00353505"/>
    <w:rsid w:val="00357B87"/>
    <w:rsid w:val="00363EDA"/>
    <w:rsid w:val="00391BB3"/>
    <w:rsid w:val="004330A7"/>
    <w:rsid w:val="00463010"/>
    <w:rsid w:val="0046538F"/>
    <w:rsid w:val="00471F4C"/>
    <w:rsid w:val="004D1D28"/>
    <w:rsid w:val="004E00B4"/>
    <w:rsid w:val="00502526"/>
    <w:rsid w:val="00504B92"/>
    <w:rsid w:val="00530880"/>
    <w:rsid w:val="0058470B"/>
    <w:rsid w:val="005949DB"/>
    <w:rsid w:val="005B4BC9"/>
    <w:rsid w:val="005D3AAB"/>
    <w:rsid w:val="005D7F21"/>
    <w:rsid w:val="005E05A0"/>
    <w:rsid w:val="005F39E8"/>
    <w:rsid w:val="006958B9"/>
    <w:rsid w:val="006965DF"/>
    <w:rsid w:val="006A2A49"/>
    <w:rsid w:val="006B1831"/>
    <w:rsid w:val="006D70B3"/>
    <w:rsid w:val="00737E51"/>
    <w:rsid w:val="00761928"/>
    <w:rsid w:val="00763BDA"/>
    <w:rsid w:val="007674D9"/>
    <w:rsid w:val="00774492"/>
    <w:rsid w:val="00775531"/>
    <w:rsid w:val="007944D1"/>
    <w:rsid w:val="007D2C6D"/>
    <w:rsid w:val="007D547F"/>
    <w:rsid w:val="007E73D3"/>
    <w:rsid w:val="007F243C"/>
    <w:rsid w:val="008023EC"/>
    <w:rsid w:val="00805373"/>
    <w:rsid w:val="00810FE7"/>
    <w:rsid w:val="008272B8"/>
    <w:rsid w:val="00832311"/>
    <w:rsid w:val="00854156"/>
    <w:rsid w:val="008711C0"/>
    <w:rsid w:val="00897AEF"/>
    <w:rsid w:val="008A477C"/>
    <w:rsid w:val="008B640D"/>
    <w:rsid w:val="008D307D"/>
    <w:rsid w:val="00912B92"/>
    <w:rsid w:val="00942310"/>
    <w:rsid w:val="00974F0A"/>
    <w:rsid w:val="0098739A"/>
    <w:rsid w:val="009B0BAE"/>
    <w:rsid w:val="009B7566"/>
    <w:rsid w:val="009C0AF7"/>
    <w:rsid w:val="009C1CC1"/>
    <w:rsid w:val="009C2EC8"/>
    <w:rsid w:val="009D109D"/>
    <w:rsid w:val="009F33E8"/>
    <w:rsid w:val="00A006D0"/>
    <w:rsid w:val="00A03705"/>
    <w:rsid w:val="00A12968"/>
    <w:rsid w:val="00A6042A"/>
    <w:rsid w:val="00A614A5"/>
    <w:rsid w:val="00A6375E"/>
    <w:rsid w:val="00A86E39"/>
    <w:rsid w:val="00A96665"/>
    <w:rsid w:val="00AC265B"/>
    <w:rsid w:val="00B00149"/>
    <w:rsid w:val="00B25D89"/>
    <w:rsid w:val="00C01D08"/>
    <w:rsid w:val="00C17856"/>
    <w:rsid w:val="00C31CAD"/>
    <w:rsid w:val="00C427D8"/>
    <w:rsid w:val="00C579A3"/>
    <w:rsid w:val="00CA52B5"/>
    <w:rsid w:val="00CA6BCA"/>
    <w:rsid w:val="00CD0963"/>
    <w:rsid w:val="00CF591C"/>
    <w:rsid w:val="00D23631"/>
    <w:rsid w:val="00DA12A7"/>
    <w:rsid w:val="00DD778C"/>
    <w:rsid w:val="00DE331C"/>
    <w:rsid w:val="00E02C81"/>
    <w:rsid w:val="00E159A4"/>
    <w:rsid w:val="00E837DA"/>
    <w:rsid w:val="00EE70E4"/>
    <w:rsid w:val="00F05F70"/>
    <w:rsid w:val="00F10077"/>
    <w:rsid w:val="00F13D76"/>
    <w:rsid w:val="00F44944"/>
    <w:rsid w:val="00F748E7"/>
    <w:rsid w:val="00F84B97"/>
    <w:rsid w:val="00FE44B2"/>
    <w:rsid w:val="00FF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4ABF5"/>
  <w15:docId w15:val="{4290B29E-B839-417A-B3E5-7CC7E99F8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391BB3"/>
    <w:pPr>
      <w:keepNext/>
      <w:keepLines/>
      <w:spacing w:before="240" w:after="0" w:line="360" w:lineRule="auto"/>
      <w:jc w:val="center"/>
      <w:outlineLvl w:val="0"/>
    </w:pPr>
    <w:rPr>
      <w:rFonts w:ascii="Times New Roman" w:eastAsiaTheme="majorEastAsia" w:hAnsi="Times New Roman" w:cstheme="majorBidi"/>
      <w:b/>
      <w:sz w:val="24"/>
      <w:szCs w:val="32"/>
    </w:rPr>
  </w:style>
  <w:style w:type="paragraph" w:styleId="Ttulo2">
    <w:name w:val="heading 2"/>
    <w:basedOn w:val="Normal"/>
    <w:next w:val="Normal"/>
    <w:link w:val="Ttulo2Car"/>
    <w:uiPriority w:val="9"/>
    <w:unhideWhenUsed/>
    <w:qFormat/>
    <w:rsid w:val="007D2C6D"/>
    <w:pPr>
      <w:keepNext/>
      <w:keepLines/>
      <w:spacing w:before="40" w:after="0" w:line="360" w:lineRule="auto"/>
      <w:ind w:left="284"/>
      <w:outlineLvl w:val="1"/>
    </w:pPr>
    <w:rPr>
      <w:rFonts w:ascii="Times New Roman" w:eastAsiaTheme="majorEastAsia" w:hAnsi="Times New Roman" w:cstheme="majorBidi"/>
      <w:b/>
      <w:sz w:val="24"/>
      <w:szCs w:val="26"/>
    </w:rPr>
  </w:style>
  <w:style w:type="paragraph" w:styleId="Ttulo3">
    <w:name w:val="heading 3"/>
    <w:basedOn w:val="Normal"/>
    <w:next w:val="Normal"/>
    <w:link w:val="Ttulo3Car"/>
    <w:uiPriority w:val="9"/>
    <w:unhideWhenUsed/>
    <w:qFormat/>
    <w:rsid w:val="00737E51"/>
    <w:pPr>
      <w:keepNext/>
      <w:keepLines/>
      <w:spacing w:before="40" w:after="0" w:line="360" w:lineRule="auto"/>
      <w:ind w:left="284"/>
      <w:outlineLvl w:val="2"/>
    </w:pPr>
    <w:rPr>
      <w:rFonts w:ascii="Times New Roman" w:eastAsiaTheme="majorEastAsia" w:hAnsi="Times New Roman" w:cstheme="majorBidi"/>
      <w:b/>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E647C"/>
    <w:pPr>
      <w:ind w:left="720"/>
      <w:contextualSpacing/>
    </w:pPr>
  </w:style>
  <w:style w:type="character" w:customStyle="1" w:styleId="Ttulo1Car">
    <w:name w:val="Título 1 Car"/>
    <w:basedOn w:val="Fuentedeprrafopredeter"/>
    <w:link w:val="Ttulo1"/>
    <w:uiPriority w:val="9"/>
    <w:rsid w:val="00391BB3"/>
    <w:rPr>
      <w:rFonts w:ascii="Times New Roman" w:eastAsiaTheme="majorEastAsia" w:hAnsi="Times New Roman" w:cstheme="majorBidi"/>
      <w:b/>
      <w:sz w:val="24"/>
      <w:szCs w:val="32"/>
    </w:rPr>
  </w:style>
  <w:style w:type="table" w:styleId="Tablaconcuadrcula">
    <w:name w:val="Table Grid"/>
    <w:basedOn w:val="Tablanormal"/>
    <w:uiPriority w:val="59"/>
    <w:rsid w:val="006A2A49"/>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13D76"/>
    <w:rPr>
      <w:color w:val="0000FF" w:themeColor="hyperlink"/>
      <w:u w:val="single"/>
    </w:rPr>
  </w:style>
  <w:style w:type="character" w:styleId="Hipervnculovisitado">
    <w:name w:val="FollowedHyperlink"/>
    <w:basedOn w:val="Fuentedeprrafopredeter"/>
    <w:uiPriority w:val="99"/>
    <w:semiHidden/>
    <w:unhideWhenUsed/>
    <w:rsid w:val="00F13D76"/>
    <w:rPr>
      <w:color w:val="800080" w:themeColor="followedHyperlink"/>
      <w:u w:val="single"/>
    </w:rPr>
  </w:style>
  <w:style w:type="paragraph" w:styleId="HTMLconformatoprevio">
    <w:name w:val="HTML Preformatted"/>
    <w:basedOn w:val="Normal"/>
    <w:link w:val="HTMLconformatoprevioCar"/>
    <w:uiPriority w:val="99"/>
    <w:semiHidden/>
    <w:unhideWhenUsed/>
    <w:rsid w:val="00F13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CO" w:eastAsia="es-CO"/>
    </w:rPr>
  </w:style>
  <w:style w:type="character" w:customStyle="1" w:styleId="HTMLconformatoprevioCar">
    <w:name w:val="HTML con formato previo Car"/>
    <w:basedOn w:val="Fuentedeprrafopredeter"/>
    <w:link w:val="HTMLconformatoprevio"/>
    <w:uiPriority w:val="99"/>
    <w:semiHidden/>
    <w:rsid w:val="00F13D76"/>
    <w:rPr>
      <w:rFonts w:ascii="Courier New" w:eastAsia="Times New Roman" w:hAnsi="Courier New" w:cs="Courier New"/>
      <w:sz w:val="20"/>
      <w:szCs w:val="20"/>
      <w:lang w:val="es-CO" w:eastAsia="es-CO"/>
    </w:rPr>
  </w:style>
  <w:style w:type="paragraph" w:styleId="NormalWeb">
    <w:name w:val="Normal (Web)"/>
    <w:basedOn w:val="Normal"/>
    <w:uiPriority w:val="99"/>
    <w:unhideWhenUsed/>
    <w:rsid w:val="00F13D76"/>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Textonotapie">
    <w:name w:val="footnote text"/>
    <w:basedOn w:val="Normal"/>
    <w:link w:val="TextonotapieCar"/>
    <w:uiPriority w:val="99"/>
    <w:semiHidden/>
    <w:unhideWhenUsed/>
    <w:rsid w:val="00F13D76"/>
    <w:pPr>
      <w:spacing w:after="0" w:line="240" w:lineRule="auto"/>
    </w:pPr>
    <w:rPr>
      <w:sz w:val="20"/>
      <w:szCs w:val="20"/>
      <w:lang w:val="es-ES"/>
    </w:rPr>
  </w:style>
  <w:style w:type="character" w:customStyle="1" w:styleId="TextonotapieCar">
    <w:name w:val="Texto nota pie Car"/>
    <w:basedOn w:val="Fuentedeprrafopredeter"/>
    <w:link w:val="Textonotapie"/>
    <w:uiPriority w:val="99"/>
    <w:semiHidden/>
    <w:rsid w:val="00F13D76"/>
    <w:rPr>
      <w:sz w:val="20"/>
      <w:szCs w:val="20"/>
      <w:lang w:val="es-ES"/>
    </w:rPr>
  </w:style>
  <w:style w:type="paragraph" w:styleId="Textocomentario">
    <w:name w:val="annotation text"/>
    <w:basedOn w:val="Normal"/>
    <w:link w:val="TextocomentarioCar"/>
    <w:uiPriority w:val="99"/>
    <w:semiHidden/>
    <w:unhideWhenUsed/>
    <w:rsid w:val="00F13D76"/>
    <w:pPr>
      <w:spacing w:after="160" w:line="240" w:lineRule="auto"/>
    </w:pPr>
    <w:rPr>
      <w:sz w:val="20"/>
      <w:szCs w:val="20"/>
      <w:lang w:val="es-CO"/>
    </w:rPr>
  </w:style>
  <w:style w:type="character" w:customStyle="1" w:styleId="TextocomentarioCar">
    <w:name w:val="Texto comentario Car"/>
    <w:basedOn w:val="Fuentedeprrafopredeter"/>
    <w:link w:val="Textocomentario"/>
    <w:uiPriority w:val="99"/>
    <w:semiHidden/>
    <w:rsid w:val="00F13D76"/>
    <w:rPr>
      <w:sz w:val="20"/>
      <w:szCs w:val="20"/>
      <w:lang w:val="es-CO"/>
    </w:rPr>
  </w:style>
  <w:style w:type="paragraph" w:styleId="Encabezado">
    <w:name w:val="header"/>
    <w:basedOn w:val="Normal"/>
    <w:link w:val="EncabezadoCar"/>
    <w:uiPriority w:val="99"/>
    <w:unhideWhenUsed/>
    <w:rsid w:val="00F13D76"/>
    <w:pPr>
      <w:tabs>
        <w:tab w:val="center" w:pos="4252"/>
        <w:tab w:val="right" w:pos="8504"/>
      </w:tabs>
      <w:spacing w:after="0" w:line="240" w:lineRule="auto"/>
    </w:pPr>
    <w:rPr>
      <w:rFonts w:ascii="Arial" w:eastAsia="Times New Roman" w:hAnsi="Arial" w:cs="Times New Roman"/>
      <w:sz w:val="24"/>
      <w:szCs w:val="20"/>
      <w:lang w:val="es-ES" w:eastAsia="es-ES"/>
    </w:rPr>
  </w:style>
  <w:style w:type="character" w:customStyle="1" w:styleId="EncabezadoCar">
    <w:name w:val="Encabezado Car"/>
    <w:basedOn w:val="Fuentedeprrafopredeter"/>
    <w:link w:val="Encabezado"/>
    <w:uiPriority w:val="99"/>
    <w:rsid w:val="00F13D76"/>
    <w:rPr>
      <w:rFonts w:ascii="Arial" w:eastAsia="Times New Roman" w:hAnsi="Arial" w:cs="Times New Roman"/>
      <w:sz w:val="24"/>
      <w:szCs w:val="20"/>
      <w:lang w:val="es-ES" w:eastAsia="es-ES"/>
    </w:rPr>
  </w:style>
  <w:style w:type="paragraph" w:styleId="Piedepgina">
    <w:name w:val="footer"/>
    <w:basedOn w:val="Normal"/>
    <w:link w:val="PiedepginaCar"/>
    <w:uiPriority w:val="99"/>
    <w:unhideWhenUsed/>
    <w:rsid w:val="00F13D76"/>
    <w:pPr>
      <w:tabs>
        <w:tab w:val="center" w:pos="4419"/>
        <w:tab w:val="right" w:pos="8838"/>
      </w:tabs>
      <w:spacing w:after="0" w:line="240" w:lineRule="auto"/>
    </w:pPr>
    <w:rPr>
      <w:rFonts w:eastAsiaTheme="minorEastAsia"/>
      <w:lang w:val="es-ES" w:eastAsia="es-ES"/>
    </w:rPr>
  </w:style>
  <w:style w:type="character" w:customStyle="1" w:styleId="PiedepginaCar">
    <w:name w:val="Pie de página Car"/>
    <w:basedOn w:val="Fuentedeprrafopredeter"/>
    <w:link w:val="Piedepgina"/>
    <w:uiPriority w:val="99"/>
    <w:rsid w:val="00F13D76"/>
    <w:rPr>
      <w:rFonts w:eastAsiaTheme="minorEastAsia"/>
      <w:lang w:val="es-ES" w:eastAsia="es-ES"/>
    </w:rPr>
  </w:style>
  <w:style w:type="paragraph" w:styleId="Asuntodelcomentario">
    <w:name w:val="annotation subject"/>
    <w:basedOn w:val="Textocomentario"/>
    <w:next w:val="Textocomentario"/>
    <w:link w:val="AsuntodelcomentarioCar"/>
    <w:uiPriority w:val="99"/>
    <w:semiHidden/>
    <w:unhideWhenUsed/>
    <w:rsid w:val="00F13D76"/>
    <w:pPr>
      <w:spacing w:after="200"/>
    </w:pPr>
    <w:rPr>
      <w:rFonts w:eastAsiaTheme="minorEastAsia"/>
      <w:b/>
      <w:bCs/>
      <w:lang w:val="es-ES" w:eastAsia="es-ES"/>
    </w:rPr>
  </w:style>
  <w:style w:type="character" w:customStyle="1" w:styleId="AsuntodelcomentarioCar">
    <w:name w:val="Asunto del comentario Car"/>
    <w:basedOn w:val="TextocomentarioCar"/>
    <w:link w:val="Asuntodelcomentario"/>
    <w:uiPriority w:val="99"/>
    <w:semiHidden/>
    <w:rsid w:val="00F13D76"/>
    <w:rPr>
      <w:rFonts w:eastAsiaTheme="minorEastAsia"/>
      <w:b/>
      <w:bCs/>
      <w:sz w:val="20"/>
      <w:szCs w:val="20"/>
      <w:lang w:val="es-ES" w:eastAsia="es-ES"/>
    </w:rPr>
  </w:style>
  <w:style w:type="paragraph" w:styleId="Textodeglobo">
    <w:name w:val="Balloon Text"/>
    <w:basedOn w:val="Normal"/>
    <w:link w:val="TextodegloboCar"/>
    <w:uiPriority w:val="99"/>
    <w:semiHidden/>
    <w:unhideWhenUsed/>
    <w:rsid w:val="00F13D76"/>
    <w:pPr>
      <w:spacing w:after="0" w:line="240" w:lineRule="auto"/>
    </w:pPr>
    <w:rPr>
      <w:rFonts w:ascii="Segoe UI" w:eastAsiaTheme="minorEastAsia" w:hAnsi="Segoe UI" w:cs="Segoe UI"/>
      <w:sz w:val="18"/>
      <w:szCs w:val="18"/>
      <w:lang w:val="es-ES" w:eastAsia="es-ES"/>
    </w:rPr>
  </w:style>
  <w:style w:type="character" w:customStyle="1" w:styleId="TextodegloboCar">
    <w:name w:val="Texto de globo Car"/>
    <w:basedOn w:val="Fuentedeprrafopredeter"/>
    <w:link w:val="Textodeglobo"/>
    <w:uiPriority w:val="99"/>
    <w:semiHidden/>
    <w:rsid w:val="00F13D76"/>
    <w:rPr>
      <w:rFonts w:ascii="Segoe UI" w:eastAsiaTheme="minorEastAsia" w:hAnsi="Segoe UI" w:cs="Segoe UI"/>
      <w:sz w:val="18"/>
      <w:szCs w:val="18"/>
      <w:lang w:val="es-ES" w:eastAsia="es-ES"/>
    </w:rPr>
  </w:style>
  <w:style w:type="paragraph" w:customStyle="1" w:styleId="Default">
    <w:name w:val="Default"/>
    <w:uiPriority w:val="99"/>
    <w:rsid w:val="00F13D76"/>
    <w:pPr>
      <w:autoSpaceDE w:val="0"/>
      <w:autoSpaceDN w:val="0"/>
      <w:adjustRightInd w:val="0"/>
      <w:spacing w:after="0" w:line="240" w:lineRule="auto"/>
    </w:pPr>
    <w:rPr>
      <w:rFonts w:ascii="Arial" w:eastAsiaTheme="minorEastAsia" w:hAnsi="Arial" w:cs="Arial"/>
      <w:color w:val="000000"/>
      <w:sz w:val="24"/>
      <w:szCs w:val="24"/>
      <w:lang w:val="es-ES" w:eastAsia="es-ES"/>
    </w:rPr>
  </w:style>
  <w:style w:type="character" w:styleId="Refdenotaalpie">
    <w:name w:val="footnote reference"/>
    <w:aliases w:val="normal"/>
    <w:basedOn w:val="Fuentedeprrafopredeter"/>
    <w:uiPriority w:val="99"/>
    <w:semiHidden/>
    <w:unhideWhenUsed/>
    <w:rsid w:val="00F13D76"/>
    <w:rPr>
      <w:vertAlign w:val="superscript"/>
    </w:rPr>
  </w:style>
  <w:style w:type="character" w:styleId="Refdecomentario">
    <w:name w:val="annotation reference"/>
    <w:basedOn w:val="Fuentedeprrafopredeter"/>
    <w:uiPriority w:val="99"/>
    <w:semiHidden/>
    <w:unhideWhenUsed/>
    <w:rsid w:val="00F13D76"/>
    <w:rPr>
      <w:sz w:val="16"/>
      <w:szCs w:val="16"/>
    </w:rPr>
  </w:style>
  <w:style w:type="character" w:customStyle="1" w:styleId="hps">
    <w:name w:val="hps"/>
    <w:basedOn w:val="Fuentedeprrafopredeter"/>
    <w:rsid w:val="00F13D76"/>
  </w:style>
  <w:style w:type="character" w:customStyle="1" w:styleId="apple-converted-space">
    <w:name w:val="apple-converted-space"/>
    <w:basedOn w:val="Fuentedeprrafopredeter"/>
    <w:rsid w:val="00F13D76"/>
  </w:style>
  <w:style w:type="table" w:customStyle="1" w:styleId="Tablaconcuadrcula1">
    <w:name w:val="Tabla con cuadrícula1"/>
    <w:basedOn w:val="Tablanormal"/>
    <w:uiPriority w:val="59"/>
    <w:rsid w:val="00F13D76"/>
    <w:pPr>
      <w:spacing w:after="0" w:line="240" w:lineRule="auto"/>
    </w:pPr>
    <w:rPr>
      <w:rFonts w:eastAsiaTheme="minorEastAsia"/>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F13D76"/>
    <w:rPr>
      <w:i/>
      <w:iCs/>
    </w:rPr>
  </w:style>
  <w:style w:type="paragraph" w:customStyle="1" w:styleId="Topos1">
    <w:name w:val="Topos 1"/>
    <w:basedOn w:val="Normal"/>
    <w:uiPriority w:val="99"/>
    <w:rsid w:val="00363EDA"/>
    <w:pPr>
      <w:overflowPunct w:val="0"/>
      <w:autoSpaceDE w:val="0"/>
      <w:autoSpaceDN w:val="0"/>
      <w:adjustRightInd w:val="0"/>
      <w:spacing w:after="0" w:line="240" w:lineRule="auto"/>
    </w:pPr>
    <w:rPr>
      <w:rFonts w:ascii="Times New Roman" w:eastAsia="Times New Roman" w:hAnsi="Times New Roman" w:cs="Times New Roman"/>
      <w:sz w:val="24"/>
      <w:szCs w:val="20"/>
      <w:lang w:val="es-MX" w:eastAsia="es-ES"/>
    </w:rPr>
  </w:style>
  <w:style w:type="paragraph" w:customStyle="1" w:styleId="Prrafodelista2">
    <w:name w:val="Párrafo de lista2"/>
    <w:basedOn w:val="Normal"/>
    <w:uiPriority w:val="99"/>
    <w:rsid w:val="00363EDA"/>
    <w:pPr>
      <w:ind w:left="720"/>
    </w:pPr>
    <w:rPr>
      <w:rFonts w:ascii="Calibri" w:eastAsia="Times New Roman" w:hAnsi="Calibri" w:cs="Calibri"/>
      <w:lang w:val="es-CO"/>
    </w:rPr>
  </w:style>
  <w:style w:type="character" w:customStyle="1" w:styleId="Ttulo2Car">
    <w:name w:val="Título 2 Car"/>
    <w:basedOn w:val="Fuentedeprrafopredeter"/>
    <w:link w:val="Ttulo2"/>
    <w:uiPriority w:val="9"/>
    <w:rsid w:val="007D2C6D"/>
    <w:rPr>
      <w:rFonts w:ascii="Times New Roman" w:eastAsiaTheme="majorEastAsia" w:hAnsi="Times New Roman" w:cstheme="majorBidi"/>
      <w:b/>
      <w:sz w:val="24"/>
      <w:szCs w:val="26"/>
    </w:rPr>
  </w:style>
  <w:style w:type="character" w:customStyle="1" w:styleId="Ttulo3Car">
    <w:name w:val="Título 3 Car"/>
    <w:basedOn w:val="Fuentedeprrafopredeter"/>
    <w:link w:val="Ttulo3"/>
    <w:uiPriority w:val="9"/>
    <w:rsid w:val="00737E51"/>
    <w:rPr>
      <w:rFonts w:ascii="Times New Roman" w:eastAsiaTheme="majorEastAsia" w:hAnsi="Times New Roman" w:cstheme="majorBidi"/>
      <w:b/>
      <w:sz w:val="24"/>
      <w:szCs w:val="24"/>
    </w:rPr>
  </w:style>
  <w:style w:type="paragraph" w:styleId="TtuloTDC">
    <w:name w:val="TOC Heading"/>
    <w:basedOn w:val="Ttulo1"/>
    <w:next w:val="Normal"/>
    <w:uiPriority w:val="39"/>
    <w:unhideWhenUsed/>
    <w:qFormat/>
    <w:rsid w:val="00A6042A"/>
    <w:pPr>
      <w:spacing w:line="259" w:lineRule="auto"/>
      <w:jc w:val="left"/>
      <w:outlineLvl w:val="9"/>
    </w:pPr>
    <w:rPr>
      <w:rFonts w:asciiTheme="majorHAnsi" w:hAnsiTheme="majorHAnsi"/>
      <w:b w:val="0"/>
      <w:color w:val="365F91" w:themeColor="accent1" w:themeShade="BF"/>
      <w:sz w:val="32"/>
      <w:lang w:val="es-CO" w:eastAsia="es-CO"/>
    </w:rPr>
  </w:style>
  <w:style w:type="paragraph" w:styleId="TDC1">
    <w:name w:val="toc 1"/>
    <w:basedOn w:val="Normal"/>
    <w:next w:val="Normal"/>
    <w:autoRedefine/>
    <w:uiPriority w:val="39"/>
    <w:unhideWhenUsed/>
    <w:rsid w:val="00A6042A"/>
    <w:pPr>
      <w:spacing w:after="100"/>
    </w:pPr>
  </w:style>
  <w:style w:type="paragraph" w:styleId="TDC2">
    <w:name w:val="toc 2"/>
    <w:basedOn w:val="Normal"/>
    <w:next w:val="Normal"/>
    <w:autoRedefine/>
    <w:uiPriority w:val="39"/>
    <w:unhideWhenUsed/>
    <w:rsid w:val="00810FE7"/>
    <w:pPr>
      <w:tabs>
        <w:tab w:val="right" w:leader="dot" w:pos="9350"/>
      </w:tabs>
      <w:spacing w:after="100"/>
      <w:ind w:left="220"/>
    </w:pPr>
  </w:style>
  <w:style w:type="paragraph" w:styleId="TDC3">
    <w:name w:val="toc 3"/>
    <w:basedOn w:val="Normal"/>
    <w:next w:val="Normal"/>
    <w:autoRedefine/>
    <w:uiPriority w:val="39"/>
    <w:unhideWhenUsed/>
    <w:rsid w:val="00A6042A"/>
    <w:pPr>
      <w:spacing w:after="100"/>
      <w:ind w:left="440"/>
    </w:pPr>
  </w:style>
  <w:style w:type="paragraph" w:styleId="Sinespaciado">
    <w:name w:val="No Spacing"/>
    <w:uiPriority w:val="1"/>
    <w:qFormat/>
    <w:rsid w:val="00A006D0"/>
    <w:pPr>
      <w:spacing w:after="0" w:line="240" w:lineRule="auto"/>
    </w:pPr>
    <w:rPr>
      <w:rFonts w:ascii="Calibri" w:eastAsia="Calibri" w:hAnsi="Calibri" w:cs="Times New Roman"/>
      <w:lang w:val="es-CO"/>
    </w:rPr>
  </w:style>
  <w:style w:type="paragraph" w:styleId="Textonotaalfinal">
    <w:name w:val="endnote text"/>
    <w:basedOn w:val="Normal"/>
    <w:link w:val="TextonotaalfinalCar"/>
    <w:uiPriority w:val="99"/>
    <w:semiHidden/>
    <w:unhideWhenUsed/>
    <w:rsid w:val="0021771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21771D"/>
    <w:rPr>
      <w:sz w:val="20"/>
      <w:szCs w:val="20"/>
    </w:rPr>
  </w:style>
  <w:style w:type="character" w:styleId="Refdenotaalfinal">
    <w:name w:val="endnote reference"/>
    <w:basedOn w:val="Fuentedeprrafopredeter"/>
    <w:uiPriority w:val="99"/>
    <w:semiHidden/>
    <w:unhideWhenUsed/>
    <w:rsid w:val="0021771D"/>
    <w:rPr>
      <w:vertAlign w:val="superscript"/>
    </w:rPr>
  </w:style>
  <w:style w:type="table" w:customStyle="1" w:styleId="Tabladecuadrcula6concolores1">
    <w:name w:val="Tabla de cuadrícula 6 con colores1"/>
    <w:basedOn w:val="Tablanormal"/>
    <w:uiPriority w:val="51"/>
    <w:rsid w:val="009B0BA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126960">
      <w:bodyDiv w:val="1"/>
      <w:marLeft w:val="0"/>
      <w:marRight w:val="0"/>
      <w:marTop w:val="0"/>
      <w:marBottom w:val="0"/>
      <w:divBdr>
        <w:top w:val="none" w:sz="0" w:space="0" w:color="auto"/>
        <w:left w:val="none" w:sz="0" w:space="0" w:color="auto"/>
        <w:bottom w:val="none" w:sz="0" w:space="0" w:color="auto"/>
        <w:right w:val="none" w:sz="0" w:space="0" w:color="auto"/>
      </w:divBdr>
    </w:div>
    <w:div w:id="474416620">
      <w:bodyDiv w:val="1"/>
      <w:marLeft w:val="0"/>
      <w:marRight w:val="0"/>
      <w:marTop w:val="0"/>
      <w:marBottom w:val="0"/>
      <w:divBdr>
        <w:top w:val="none" w:sz="0" w:space="0" w:color="auto"/>
        <w:left w:val="none" w:sz="0" w:space="0" w:color="auto"/>
        <w:bottom w:val="none" w:sz="0" w:space="0" w:color="auto"/>
        <w:right w:val="none" w:sz="0" w:space="0" w:color="auto"/>
      </w:divBdr>
    </w:div>
    <w:div w:id="1030228931">
      <w:bodyDiv w:val="1"/>
      <w:marLeft w:val="0"/>
      <w:marRight w:val="0"/>
      <w:marTop w:val="0"/>
      <w:marBottom w:val="0"/>
      <w:divBdr>
        <w:top w:val="none" w:sz="0" w:space="0" w:color="auto"/>
        <w:left w:val="none" w:sz="0" w:space="0" w:color="auto"/>
        <w:bottom w:val="none" w:sz="0" w:space="0" w:color="auto"/>
        <w:right w:val="none" w:sz="0" w:space="0" w:color="auto"/>
      </w:divBdr>
    </w:div>
    <w:div w:id="1475021958">
      <w:bodyDiv w:val="1"/>
      <w:marLeft w:val="0"/>
      <w:marRight w:val="0"/>
      <w:marTop w:val="0"/>
      <w:marBottom w:val="0"/>
      <w:divBdr>
        <w:top w:val="none" w:sz="0" w:space="0" w:color="auto"/>
        <w:left w:val="none" w:sz="0" w:space="0" w:color="auto"/>
        <w:bottom w:val="none" w:sz="0" w:space="0" w:color="auto"/>
        <w:right w:val="none" w:sz="0" w:space="0" w:color="auto"/>
      </w:divBdr>
    </w:div>
    <w:div w:id="18777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Diapositiva_de_Microsoft_PowerPoint.sldx"/><Relationship Id="rId18" Type="http://schemas.openxmlformats.org/officeDocument/2006/relationships/image" Target="media/image6.emf"/><Relationship Id="rId26" Type="http://schemas.openxmlformats.org/officeDocument/2006/relationships/image" Target="media/image12.emf"/><Relationship Id="rId39" Type="http://schemas.openxmlformats.org/officeDocument/2006/relationships/image" Target="media/image25.jpeg"/><Relationship Id="rId21" Type="http://schemas.openxmlformats.org/officeDocument/2006/relationships/image" Target="media/image7.jpeg"/><Relationship Id="rId34" Type="http://schemas.openxmlformats.org/officeDocument/2006/relationships/image" Target="media/image20.jpeg"/><Relationship Id="rId42" Type="http://schemas.openxmlformats.org/officeDocument/2006/relationships/hyperlink" Target="https://www.mineducacion.gov.co/sistemasdeinformacion/1735/articles-213912_glosario.pdf" TargetMode="External"/><Relationship Id="rId47"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5.jpeg"/><Relationship Id="rId11" Type="http://schemas.openxmlformats.org/officeDocument/2006/relationships/image" Target="media/image2.jpeg"/><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hyperlink" Target="http://www.aaswg.org/files/Standards-Spanish.pdf" TargetMode="External"/><Relationship Id="rId45" Type="http://schemas.openxmlformats.org/officeDocument/2006/relationships/hyperlink" Target="https://revistas.ucm.es/index.php/CUTS/article/viewFile/CUTS9898110103A/8222" TargetMode="External"/><Relationship Id="rId5" Type="http://schemas.openxmlformats.org/officeDocument/2006/relationships/webSettings" Target="webSettings.xml"/><Relationship Id="rId15" Type="http://schemas.openxmlformats.org/officeDocument/2006/relationships/package" Target="embeddings/Diapositiva_de_Microsoft_PowerPoint1.sldx"/><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package" Target="embeddings/Diapositiva_de_Microsoft_PowerPoint3.sldx"/><Relationship Id="rId31" Type="http://schemas.openxmlformats.org/officeDocument/2006/relationships/image" Target="media/image17.jpeg"/><Relationship Id="rId44" Type="http://schemas.openxmlformats.org/officeDocument/2006/relationships/hyperlink" Target="http://hablandodetrabajosocial.pot.com.co/2009/11/trabajo-social-en-europa.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hyperlink" Target="http://bibliotecas.ucasal.edu.ar/opac_css/index.php?lvl=author_see&amp;id=15349" TargetMode="Externa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Diapositiva_de_Microsoft_PowerPoint2.sldx"/><Relationship Id="rId25" Type="http://schemas.openxmlformats.org/officeDocument/2006/relationships/image" Target="media/image11.emf"/><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header" Target="header2.xml"/><Relationship Id="rId20" Type="http://schemas.openxmlformats.org/officeDocument/2006/relationships/hyperlink" Target="http://bibliotecas.ucasal.edu.ar/opac_css/index.php?lvl=author_see&amp;id=15349" TargetMode="External"/><Relationship Id="rId41" Type="http://schemas.openxmlformats.org/officeDocument/2006/relationships/hyperlink" Target="http://148.206.107.15/biblioteca_digital/capitulos/74-2252uns.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4D62A-BF7B-4BFE-92C0-8E72989A1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108</Pages>
  <Words>33420</Words>
  <Characters>183816</Characters>
  <Application>Microsoft Office Word</Application>
  <DocSecurity>0</DocSecurity>
  <Lines>1531</Lines>
  <Paragraphs>433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Clara Talero</cp:lastModifiedBy>
  <cp:revision>9</cp:revision>
  <cp:lastPrinted>2018-07-01T15:14:00Z</cp:lastPrinted>
  <dcterms:created xsi:type="dcterms:W3CDTF">2019-05-23T21:13:00Z</dcterms:created>
  <dcterms:modified xsi:type="dcterms:W3CDTF">2019-05-24T00:21:00Z</dcterms:modified>
</cp:coreProperties>
</file>